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0B98" w14:textId="77777777" w:rsidR="00050360" w:rsidRDefault="00050360">
      <w:pPr>
        <w:pStyle w:val="BodyText"/>
        <w:rPr>
          <w:sz w:val="20"/>
        </w:rPr>
      </w:pPr>
      <w:bookmarkStart w:id="0" w:name="_GoBack"/>
      <w:bookmarkEnd w:id="0"/>
    </w:p>
    <w:p w14:paraId="2C72BDA8" w14:textId="77777777" w:rsidR="00050360" w:rsidRDefault="00050360">
      <w:pPr>
        <w:pStyle w:val="BodyText"/>
        <w:rPr>
          <w:sz w:val="20"/>
        </w:rPr>
      </w:pPr>
    </w:p>
    <w:p w14:paraId="48E29E0A" w14:textId="77777777" w:rsidR="00050360" w:rsidRDefault="00050360">
      <w:pPr>
        <w:pStyle w:val="BodyText"/>
        <w:rPr>
          <w:sz w:val="20"/>
        </w:rPr>
      </w:pPr>
    </w:p>
    <w:p w14:paraId="38D5AE77" w14:textId="77777777" w:rsidR="00050360" w:rsidRDefault="00050360">
      <w:pPr>
        <w:pStyle w:val="BodyText"/>
        <w:rPr>
          <w:sz w:val="20"/>
        </w:rPr>
      </w:pPr>
    </w:p>
    <w:p w14:paraId="7892D3FC" w14:textId="77777777" w:rsidR="00050360" w:rsidRDefault="00050360">
      <w:pPr>
        <w:pStyle w:val="BodyText"/>
        <w:rPr>
          <w:sz w:val="20"/>
        </w:rPr>
      </w:pPr>
    </w:p>
    <w:p w14:paraId="33DB52B3" w14:textId="77777777" w:rsidR="00050360" w:rsidRDefault="00050360">
      <w:pPr>
        <w:pStyle w:val="BodyText"/>
        <w:rPr>
          <w:sz w:val="20"/>
        </w:rPr>
      </w:pPr>
    </w:p>
    <w:p w14:paraId="00006317" w14:textId="77777777" w:rsidR="00050360" w:rsidRDefault="00050360">
      <w:pPr>
        <w:pStyle w:val="BodyText"/>
        <w:rPr>
          <w:sz w:val="20"/>
        </w:rPr>
      </w:pPr>
    </w:p>
    <w:p w14:paraId="29E61677" w14:textId="77777777" w:rsidR="00050360" w:rsidRDefault="00050360">
      <w:pPr>
        <w:pStyle w:val="BodyText"/>
        <w:rPr>
          <w:sz w:val="20"/>
        </w:rPr>
      </w:pPr>
    </w:p>
    <w:p w14:paraId="7AF8940B" w14:textId="77777777" w:rsidR="00050360" w:rsidRDefault="00050360">
      <w:pPr>
        <w:pStyle w:val="BodyText"/>
        <w:rPr>
          <w:sz w:val="20"/>
        </w:rPr>
      </w:pPr>
    </w:p>
    <w:p w14:paraId="2D545632" w14:textId="77777777" w:rsidR="00050360" w:rsidRDefault="00050360">
      <w:pPr>
        <w:pStyle w:val="BodyText"/>
        <w:rPr>
          <w:sz w:val="20"/>
        </w:rPr>
      </w:pPr>
    </w:p>
    <w:p w14:paraId="177B7ABB" w14:textId="77777777" w:rsidR="00050360" w:rsidRDefault="00050360">
      <w:pPr>
        <w:pStyle w:val="BodyText"/>
        <w:rPr>
          <w:sz w:val="20"/>
        </w:rPr>
      </w:pPr>
    </w:p>
    <w:p w14:paraId="7720251B" w14:textId="77777777" w:rsidR="00050360" w:rsidRDefault="00050360">
      <w:pPr>
        <w:pStyle w:val="BodyText"/>
        <w:rPr>
          <w:sz w:val="20"/>
        </w:rPr>
      </w:pPr>
    </w:p>
    <w:p w14:paraId="273C8076" w14:textId="77777777" w:rsidR="00050360" w:rsidRDefault="00050360">
      <w:pPr>
        <w:pStyle w:val="BodyText"/>
        <w:rPr>
          <w:sz w:val="20"/>
        </w:rPr>
      </w:pPr>
    </w:p>
    <w:p w14:paraId="5718E7E3" w14:textId="77777777" w:rsidR="00050360" w:rsidRDefault="00050360">
      <w:pPr>
        <w:pStyle w:val="BodyText"/>
        <w:rPr>
          <w:sz w:val="20"/>
        </w:rPr>
      </w:pPr>
    </w:p>
    <w:p w14:paraId="7184D211" w14:textId="77777777" w:rsidR="00050360" w:rsidRDefault="00050360">
      <w:pPr>
        <w:pStyle w:val="BodyText"/>
        <w:rPr>
          <w:sz w:val="20"/>
        </w:rPr>
      </w:pPr>
    </w:p>
    <w:p w14:paraId="0F7BD7E1" w14:textId="77777777" w:rsidR="00050360" w:rsidRDefault="00050360">
      <w:pPr>
        <w:pStyle w:val="BodyText"/>
        <w:rPr>
          <w:sz w:val="20"/>
        </w:rPr>
      </w:pPr>
    </w:p>
    <w:p w14:paraId="1D159667" w14:textId="77777777" w:rsidR="00050360" w:rsidRDefault="00050360">
      <w:pPr>
        <w:pStyle w:val="BodyText"/>
        <w:rPr>
          <w:sz w:val="20"/>
        </w:rPr>
      </w:pPr>
    </w:p>
    <w:p w14:paraId="6037A1B7" w14:textId="77777777" w:rsidR="00050360" w:rsidRDefault="00050360">
      <w:pPr>
        <w:pStyle w:val="BodyText"/>
        <w:spacing w:before="1"/>
        <w:rPr>
          <w:sz w:val="25"/>
        </w:rPr>
      </w:pPr>
    </w:p>
    <w:p w14:paraId="5143E171" w14:textId="690DA892" w:rsidR="00050360" w:rsidRDefault="00F17B1E">
      <w:pPr>
        <w:spacing w:before="79"/>
        <w:ind w:left="57" w:right="57"/>
        <w:jc w:val="center"/>
        <w:rPr>
          <w:b/>
          <w:sz w:val="52"/>
        </w:rPr>
      </w:pPr>
      <w:r>
        <w:rPr>
          <w:b/>
          <w:sz w:val="52"/>
        </w:rPr>
        <w:t>Omega Alpha Academy</w:t>
      </w:r>
    </w:p>
    <w:p w14:paraId="342C7E79" w14:textId="77777777" w:rsidR="00050360" w:rsidRDefault="00F17B1E">
      <w:pPr>
        <w:pStyle w:val="Heading2"/>
        <w:spacing w:before="478"/>
        <w:ind w:left="57" w:right="57"/>
        <w:jc w:val="center"/>
      </w:pPr>
      <w:r>
        <w:t>HUMAN RESOURCE POLICIES AND PROCEDURES</w:t>
      </w:r>
    </w:p>
    <w:p w14:paraId="269A3C40" w14:textId="77777777" w:rsidR="00050360" w:rsidRDefault="00050360">
      <w:pPr>
        <w:jc w:val="center"/>
      </w:pPr>
    </w:p>
    <w:p w14:paraId="3676E325" w14:textId="77777777" w:rsidR="00281FC8" w:rsidRDefault="00281FC8">
      <w:pPr>
        <w:jc w:val="center"/>
      </w:pPr>
    </w:p>
    <w:p w14:paraId="0E01D261" w14:textId="77777777" w:rsidR="00281FC8" w:rsidRDefault="00281FC8">
      <w:pPr>
        <w:jc w:val="center"/>
      </w:pPr>
    </w:p>
    <w:p w14:paraId="29FCBA4E" w14:textId="76F09360" w:rsidR="00281FC8" w:rsidRDefault="00281FC8">
      <w:pPr>
        <w:jc w:val="center"/>
        <w:sectPr w:rsidR="00281FC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080" w:bottom="900" w:left="1080" w:header="720" w:footer="717" w:gutter="0"/>
          <w:cols w:space="720"/>
        </w:sectPr>
      </w:pPr>
      <w:r>
        <w:rPr>
          <w:noProof/>
          <w:sz w:val="20"/>
        </w:rPr>
        <w:drawing>
          <wp:inline distT="0" distB="0" distL="0" distR="0" wp14:anchorId="0652B64D" wp14:editId="2E285528">
            <wp:extent cx="3899293" cy="3674935"/>
            <wp:effectExtent l="0" t="0" r="0" b="0"/>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899293" cy="3674935"/>
                    </a:xfrm>
                    <a:prstGeom prst="rect">
                      <a:avLst/>
                    </a:prstGeom>
                  </pic:spPr>
                </pic:pic>
              </a:graphicData>
            </a:graphic>
          </wp:inline>
        </w:drawing>
      </w:r>
    </w:p>
    <w:p w14:paraId="5F840DB6" w14:textId="251635FE" w:rsidR="00050360" w:rsidRDefault="00F17B1E" w:rsidP="00AE7E5E">
      <w:pPr>
        <w:spacing w:before="77"/>
        <w:ind w:right="-720"/>
        <w:jc w:val="center"/>
        <w:rPr>
          <w:b/>
          <w:sz w:val="28"/>
        </w:rPr>
      </w:pPr>
      <w:r>
        <w:rPr>
          <w:b/>
          <w:sz w:val="28"/>
        </w:rPr>
        <w:lastRenderedPageBreak/>
        <w:t>Introduction</w:t>
      </w:r>
    </w:p>
    <w:p w14:paraId="680EF4FA" w14:textId="77777777" w:rsidR="00050360" w:rsidRDefault="00F17B1E" w:rsidP="00AE7E5E">
      <w:pPr>
        <w:pStyle w:val="BodyText"/>
        <w:spacing w:before="235"/>
        <w:ind w:right="-720"/>
      </w:pPr>
      <w:r>
        <w:t>The policies and procedure contained herein are supplied for the sole purpose of informing</w:t>
      </w:r>
    </w:p>
    <w:p w14:paraId="20D9104F" w14:textId="7DBA189A" w:rsidR="00050360" w:rsidRDefault="00F17B1E" w:rsidP="00AE7E5E">
      <w:pPr>
        <w:pStyle w:val="BodyText"/>
        <w:ind w:right="-720"/>
        <w:jc w:val="both"/>
      </w:pPr>
      <w:proofErr w:type="gramStart"/>
      <w:r>
        <w:t>employees</w:t>
      </w:r>
      <w:proofErr w:type="gramEnd"/>
      <w:r>
        <w:t xml:space="preserve"> about Omega Alpha Academy’s</w:t>
      </w:r>
      <w:r w:rsidR="00FE4B9B">
        <w:t xml:space="preserve"> (</w:t>
      </w:r>
      <w:r w:rsidR="00332E47">
        <w:t xml:space="preserve">at times </w:t>
      </w:r>
      <w:r w:rsidR="00FE4B9B">
        <w:t xml:space="preserve">referred to herein as </w:t>
      </w:r>
      <w:r w:rsidR="00B57FFC">
        <w:t>Company, the</w:t>
      </w:r>
      <w:r w:rsidR="00FE4B9B">
        <w:t xml:space="preserve"> “academy”</w:t>
      </w:r>
      <w:r w:rsidR="00D56B72">
        <w:t>,</w:t>
      </w:r>
      <w:r w:rsidR="00FE4B9B">
        <w:t xml:space="preserve"> “OAA”</w:t>
      </w:r>
      <w:r w:rsidR="00D56B72">
        <w:t xml:space="preserve">, </w:t>
      </w:r>
      <w:r w:rsidR="00B57FFC">
        <w:t>and</w:t>
      </w:r>
      <w:r w:rsidR="00D56B72">
        <w:t xml:space="preserve"> “Omega Alpha”</w:t>
      </w:r>
      <w:r w:rsidR="00FE4B9B">
        <w:t>)</w:t>
      </w:r>
      <w:r>
        <w:t xml:space="preserve"> current employment policies. They are not promises. They are not contract terms. They are subject to change at any time</w:t>
      </w:r>
      <w:r w:rsidR="00DA56C1">
        <w:t xml:space="preserve"> by OAA</w:t>
      </w:r>
      <w:r>
        <w:t>.</w:t>
      </w:r>
      <w:r w:rsidR="00B37E9A">
        <w:t xml:space="preserve">  </w:t>
      </w:r>
      <w:r w:rsidR="00D5438D">
        <w:t xml:space="preserve">OAA </w:t>
      </w:r>
      <w:r w:rsidR="00B37E9A" w:rsidRPr="00B37E9A">
        <w:t xml:space="preserve">expressly reserves the right to modify, delete or add </w:t>
      </w:r>
      <w:proofErr w:type="gramStart"/>
      <w:r w:rsidR="00B37E9A" w:rsidRPr="00B37E9A">
        <w:t>policies if it determines that it is</w:t>
      </w:r>
      <w:proofErr w:type="gramEnd"/>
      <w:r w:rsidR="00B37E9A" w:rsidRPr="00B37E9A">
        <w:t xml:space="preserve"> in the best interest of the </w:t>
      </w:r>
      <w:r w:rsidR="00AE27C6">
        <w:t>a</w:t>
      </w:r>
      <w:r w:rsidR="00B37E9A" w:rsidRPr="00B37E9A">
        <w:t>cademy to do so.</w:t>
      </w:r>
      <w:r>
        <w:t xml:space="preserve"> For this reason, they should not be relied upon as a guarantee of any particular benefit to employees. They are not part of any employment contract between Omega Alpha and its employees.</w:t>
      </w:r>
    </w:p>
    <w:p w14:paraId="42537958" w14:textId="77777777" w:rsidR="00050360" w:rsidRDefault="00050360" w:rsidP="00AE7E5E">
      <w:pPr>
        <w:pStyle w:val="BodyText"/>
        <w:spacing w:before="10"/>
        <w:ind w:right="-720"/>
        <w:rPr>
          <w:sz w:val="20"/>
        </w:rPr>
      </w:pPr>
    </w:p>
    <w:p w14:paraId="17630C39" w14:textId="5199668D" w:rsidR="00050360" w:rsidRDefault="00F17B1E" w:rsidP="00AE7E5E">
      <w:pPr>
        <w:pStyle w:val="BodyText"/>
        <w:ind w:right="-720"/>
      </w:pPr>
      <w:r>
        <w:t xml:space="preserve">All Omega Alpha employees are employed at-will unless they have an express written contract signed by the Director of the academy that identifies a specific term (meaning length) of employment. As at-will employees, all Omega Alpha employees may resign their employment at any time without notice and without reason or justification. Similarly, Omega Alpha may terminate the employment of any employee at any time without notice and for any reason not prohibited by law, or for no reason. Only </w:t>
      </w:r>
      <w:r w:rsidR="00986DF0">
        <w:t>Director/Principal Jose Frisby (“</w:t>
      </w:r>
      <w:r>
        <w:t>Director</w:t>
      </w:r>
      <w:r w:rsidR="00986DF0">
        <w:t>”)</w:t>
      </w:r>
      <w:r>
        <w:t xml:space="preserve"> </w:t>
      </w:r>
      <w:r w:rsidR="00993564">
        <w:rPr>
          <w:bCs/>
        </w:rPr>
        <w:t>o</w:t>
      </w:r>
      <w:r>
        <w:t xml:space="preserve">f the </w:t>
      </w:r>
      <w:r w:rsidR="00AE27C6">
        <w:t>a</w:t>
      </w:r>
      <w:r>
        <w:t xml:space="preserve">cademy </w:t>
      </w:r>
      <w:r w:rsidR="00F227D3">
        <w:t>ha</w:t>
      </w:r>
      <w:r w:rsidR="00993564">
        <w:t>s</w:t>
      </w:r>
      <w:r w:rsidR="00F227D3">
        <w:t xml:space="preserve"> </w:t>
      </w:r>
      <w:r>
        <w:t xml:space="preserve">authority to create a different employment agreement. Any such agreement must be in writing and signed by the </w:t>
      </w:r>
      <w:r w:rsidR="00AE27C6">
        <w:t>a</w:t>
      </w:r>
      <w:r>
        <w:t>cademy Director.</w:t>
      </w:r>
      <w:r w:rsidR="00993564">
        <w:t xml:space="preserve"> </w:t>
      </w:r>
      <w:r>
        <w:t xml:space="preserve"> Employees should not rely, therefore, on statements made by supervisors or others concerning the nature of their employment relationship with Omega Alpha. Employees that have concerns about the nature of the employment relationship should discuss those concerns with the Director.</w:t>
      </w:r>
    </w:p>
    <w:p w14:paraId="75EAA2D5" w14:textId="4575AF41" w:rsidR="00281FC8" w:rsidRDefault="00281FC8" w:rsidP="00AE7E5E">
      <w:pPr>
        <w:pStyle w:val="BodyText"/>
        <w:ind w:right="-720"/>
      </w:pPr>
    </w:p>
    <w:p w14:paraId="47624C51" w14:textId="77777777" w:rsidR="00281FC8" w:rsidRDefault="00281FC8" w:rsidP="00AE7E5E">
      <w:pPr>
        <w:pStyle w:val="BodyText"/>
        <w:ind w:right="-720"/>
      </w:pPr>
      <w:r>
        <w:t>If we can be of assistance at any time in personnel policy interpretation, feel free to contact the Administration at 805-1261 Ext. 203.</w:t>
      </w:r>
    </w:p>
    <w:p w14:paraId="21168CFB" w14:textId="77777777" w:rsidR="00281FC8" w:rsidRDefault="00281FC8" w:rsidP="00AE7E5E">
      <w:pPr>
        <w:pStyle w:val="BodyText"/>
        <w:ind w:right="-720"/>
      </w:pPr>
    </w:p>
    <w:p w14:paraId="792B2C95" w14:textId="77777777" w:rsidR="00281FC8" w:rsidRDefault="00281FC8" w:rsidP="00AE7E5E">
      <w:pPr>
        <w:pStyle w:val="BodyText"/>
        <w:spacing w:before="1"/>
        <w:ind w:right="-720"/>
      </w:pPr>
      <w:r>
        <w:t>Jose Frisby</w:t>
      </w:r>
    </w:p>
    <w:p w14:paraId="4ED11D6A" w14:textId="4369F1BD" w:rsidR="00281FC8" w:rsidRDefault="00281FC8" w:rsidP="00AE7E5E">
      <w:pPr>
        <w:pStyle w:val="BodyText"/>
        <w:ind w:right="-720"/>
      </w:pPr>
      <w:r>
        <w:t>Executive Director/Principal</w:t>
      </w:r>
    </w:p>
    <w:p w14:paraId="4DD8A5B9" w14:textId="4AB005AD" w:rsidR="00050360" w:rsidRDefault="00050360" w:rsidP="00AE7E5E">
      <w:pPr>
        <w:pStyle w:val="BodyText"/>
        <w:spacing w:before="5"/>
        <w:ind w:right="-720"/>
        <w:rPr>
          <w:sz w:val="21"/>
        </w:rPr>
      </w:pPr>
    </w:p>
    <w:p w14:paraId="5DD692BD" w14:textId="77777777" w:rsidR="00AE7E5E" w:rsidRDefault="00AE7E5E" w:rsidP="00AE7E5E">
      <w:pPr>
        <w:pStyle w:val="BodyText"/>
        <w:spacing w:before="5"/>
        <w:ind w:right="-720"/>
        <w:rPr>
          <w:sz w:val="21"/>
        </w:rPr>
      </w:pPr>
    </w:p>
    <w:p w14:paraId="0B5A7AD5" w14:textId="77777777" w:rsidR="00050360" w:rsidRDefault="00F17B1E" w:rsidP="00AE7E5E">
      <w:pPr>
        <w:pStyle w:val="Heading2"/>
        <w:spacing w:before="0"/>
        <w:ind w:left="0" w:right="-720"/>
        <w:jc w:val="center"/>
      </w:pPr>
      <w:r>
        <w:t>EQUAL EMPLOYMENT OPPORTUNITIES</w:t>
      </w:r>
    </w:p>
    <w:p w14:paraId="292701F1" w14:textId="22925E6D" w:rsidR="00050360" w:rsidRDefault="00F17B1E" w:rsidP="00AE7E5E">
      <w:pPr>
        <w:pStyle w:val="BodyText"/>
        <w:spacing w:before="234"/>
        <w:ind w:right="-720"/>
      </w:pPr>
      <w:r>
        <w:t xml:space="preserve">Omega Alpha is an equal opportunity employer, and its policies, procedures and personnel programs are administered without regard to race, color, religion, national origin, ancestry, age, physical or mental disability (or the perception of such disability), medical condition, </w:t>
      </w:r>
      <w:r w:rsidR="00CB3A99">
        <w:t xml:space="preserve">pregnancy, </w:t>
      </w:r>
      <w:r w:rsidRPr="00A35AEE">
        <w:rPr>
          <w:iCs/>
        </w:rPr>
        <w:t>marital status, sex, sexual orientation</w:t>
      </w:r>
      <w:r>
        <w:t xml:space="preserve">, </w:t>
      </w:r>
      <w:r w:rsidR="00CB3A99">
        <w:t xml:space="preserve">gender identity, military or </w:t>
      </w:r>
      <w:r>
        <w:t>veteran’s status or any other legally protected status. Omega Alpha prohibits the harassment of any individual on any of these factors. This policy applies to recruitment and placement, promotion, transfer, retention, termination, compensation and benefits, as well as to all other privileges, personnel programs, policies and matters of employment.</w:t>
      </w:r>
    </w:p>
    <w:p w14:paraId="588235BE" w14:textId="77777777" w:rsidR="00050360" w:rsidRDefault="00050360" w:rsidP="00AE7E5E">
      <w:pPr>
        <w:pStyle w:val="BodyText"/>
        <w:spacing w:before="10"/>
        <w:ind w:right="-720"/>
        <w:rPr>
          <w:sz w:val="20"/>
        </w:rPr>
      </w:pPr>
    </w:p>
    <w:p w14:paraId="1654A6E6" w14:textId="77777777" w:rsidR="00050360" w:rsidRDefault="00F17B1E" w:rsidP="00AE7E5E">
      <w:pPr>
        <w:pStyle w:val="BodyText"/>
        <w:ind w:right="-720"/>
      </w:pPr>
      <w:r>
        <w:t xml:space="preserve">Employees that have been harassed or discriminated against or that have knowledge of discrimination or </w:t>
      </w:r>
      <w:proofErr w:type="gramStart"/>
      <w:r>
        <w:t>harassment,</w:t>
      </w:r>
      <w:proofErr w:type="gramEnd"/>
      <w:r>
        <w:t xml:space="preserve"> should immediately discuss the matter with any supervisor or the Director of the academy. Omega Alpha welcomes and appreciates any employee concerns regarding allegations of discrimination or harassment and employees will not be retaliated against for making a report of such conduct. Employees who make discriminatory, harassing, or inappropriate remarks or who unlawfully discriminate against employees will be subject to discipline, up to and including discharge.</w:t>
      </w:r>
    </w:p>
    <w:p w14:paraId="4893761C" w14:textId="77777777" w:rsidR="00050360" w:rsidRDefault="00050360" w:rsidP="00AE7E5E">
      <w:pPr>
        <w:pStyle w:val="BodyText"/>
        <w:spacing w:before="11"/>
        <w:ind w:right="-720"/>
        <w:rPr>
          <w:sz w:val="20"/>
        </w:rPr>
      </w:pPr>
    </w:p>
    <w:p w14:paraId="5C26DE9F" w14:textId="2E207F62" w:rsidR="00050360" w:rsidRDefault="00F17B1E" w:rsidP="00AE7E5E">
      <w:pPr>
        <w:pStyle w:val="BodyText"/>
        <w:ind w:right="-720"/>
      </w:pPr>
      <w:r>
        <w:t>Please refer to Policy B1, Harassment Free Workplace, in this handbook. Any employee having any questions regarding this policy should discuss them with your supervisor or the Director.</w:t>
      </w:r>
    </w:p>
    <w:p w14:paraId="2FC39849" w14:textId="77777777" w:rsidR="00AE7E5E" w:rsidRDefault="00AE7E5E" w:rsidP="00AE7E5E">
      <w:pPr>
        <w:pStyle w:val="BodyText"/>
        <w:ind w:left="360" w:right="-720"/>
      </w:pPr>
    </w:p>
    <w:p w14:paraId="41A113E2" w14:textId="77777777" w:rsidR="00AE7E5E" w:rsidRDefault="00AE7E5E" w:rsidP="00AE7E5E">
      <w:pPr>
        <w:spacing w:before="243"/>
        <w:ind w:left="3386" w:right="-720"/>
        <w:rPr>
          <w:b/>
          <w:sz w:val="28"/>
        </w:rPr>
      </w:pPr>
      <w:r>
        <w:rPr>
          <w:b/>
          <w:sz w:val="28"/>
        </w:rPr>
        <w:t>Mission Statement:</w:t>
      </w:r>
    </w:p>
    <w:p w14:paraId="5B848AEF" w14:textId="77777777" w:rsidR="00AE7E5E" w:rsidRDefault="00AE7E5E" w:rsidP="00AE7E5E">
      <w:pPr>
        <w:pStyle w:val="BodyText"/>
        <w:spacing w:before="10"/>
        <w:ind w:right="-720"/>
        <w:rPr>
          <w:b/>
          <w:sz w:val="28"/>
        </w:rPr>
      </w:pPr>
    </w:p>
    <w:p w14:paraId="682EC33C" w14:textId="77777777" w:rsidR="009C3DBF" w:rsidRPr="009C3DBF" w:rsidRDefault="009C3DBF" w:rsidP="009C3DBF">
      <w:pPr>
        <w:spacing w:before="1"/>
        <w:ind w:left="220" w:right="-720" w:firstLine="719"/>
        <w:jc w:val="both"/>
        <w:rPr>
          <w:b/>
          <w:i/>
          <w:sz w:val="28"/>
        </w:rPr>
      </w:pPr>
      <w:r w:rsidRPr="009C3DBF">
        <w:rPr>
          <w:b/>
          <w:i/>
          <w:sz w:val="28"/>
        </w:rPr>
        <w:t>The mission of Omega Alpha Academy is to prepare students for college and career readiness by engaging every student in a rigorous learning environment. The annual assessment test, such as Galileo, will be measured by showing an increase of 3% on overall performance growth.</w:t>
      </w:r>
    </w:p>
    <w:p w14:paraId="61ABD44A" w14:textId="77777777" w:rsidR="00AE7E5E" w:rsidRDefault="00AE7E5E" w:rsidP="00AE7E5E">
      <w:pPr>
        <w:pStyle w:val="BodyText"/>
        <w:ind w:right="-720"/>
        <w:rPr>
          <w:b/>
          <w:i/>
          <w:sz w:val="30"/>
        </w:rPr>
      </w:pPr>
    </w:p>
    <w:p w14:paraId="32024E19" w14:textId="5FE51225" w:rsidR="00AE7E5E" w:rsidRDefault="00AE7E5E" w:rsidP="00A35AEE">
      <w:pPr>
        <w:pStyle w:val="BodyText"/>
        <w:tabs>
          <w:tab w:val="left" w:pos="7615"/>
        </w:tabs>
        <w:spacing w:before="8"/>
        <w:ind w:right="-720"/>
        <w:rPr>
          <w:b/>
          <w:i/>
          <w:sz w:val="26"/>
        </w:rPr>
      </w:pPr>
    </w:p>
    <w:p w14:paraId="1D7AF48B" w14:textId="77777777" w:rsidR="00AE7E5E" w:rsidRDefault="00AE7E5E" w:rsidP="00AE7E5E">
      <w:pPr>
        <w:pStyle w:val="Heading2"/>
        <w:ind w:left="3461" w:right="-720"/>
      </w:pPr>
      <w:r>
        <w:t>Our Philosophy</w:t>
      </w:r>
    </w:p>
    <w:p w14:paraId="11043BB6" w14:textId="77777777" w:rsidR="00AE7E5E" w:rsidRDefault="00AE7E5E" w:rsidP="00AE7E5E">
      <w:pPr>
        <w:pStyle w:val="BodyText"/>
        <w:ind w:right="-720"/>
        <w:rPr>
          <w:b/>
          <w:sz w:val="30"/>
        </w:rPr>
      </w:pPr>
    </w:p>
    <w:p w14:paraId="6A7365F8" w14:textId="77777777" w:rsidR="00AE7E5E" w:rsidRDefault="00AE7E5E" w:rsidP="00AE7E5E">
      <w:pPr>
        <w:pStyle w:val="Heading3"/>
        <w:numPr>
          <w:ilvl w:val="0"/>
          <w:numId w:val="38"/>
        </w:numPr>
        <w:tabs>
          <w:tab w:val="left" w:pos="940"/>
          <w:tab w:val="left" w:pos="941"/>
        </w:tabs>
        <w:ind w:right="-720"/>
      </w:pPr>
      <w:r>
        <w:t>A student is the most important person in any</w:t>
      </w:r>
      <w:r>
        <w:rPr>
          <w:spacing w:val="-1"/>
        </w:rPr>
        <w:t xml:space="preserve"> </w:t>
      </w:r>
      <w:r>
        <w:t>school.</w:t>
      </w:r>
    </w:p>
    <w:p w14:paraId="681BC56A" w14:textId="77777777" w:rsidR="00AE7E5E" w:rsidRDefault="00AE7E5E" w:rsidP="00AE7E5E">
      <w:pPr>
        <w:pStyle w:val="ListParagraph"/>
        <w:numPr>
          <w:ilvl w:val="0"/>
          <w:numId w:val="38"/>
        </w:numPr>
        <w:tabs>
          <w:tab w:val="left" w:pos="940"/>
          <w:tab w:val="left" w:pos="941"/>
        </w:tabs>
        <w:spacing w:before="138"/>
        <w:ind w:right="-720"/>
        <w:rPr>
          <w:b/>
          <w:sz w:val="24"/>
        </w:rPr>
      </w:pPr>
      <w:r>
        <w:rPr>
          <w:b/>
          <w:sz w:val="24"/>
        </w:rPr>
        <w:t>A student is not an interruption of our work – he or she is the purpose of</w:t>
      </w:r>
      <w:r>
        <w:rPr>
          <w:b/>
          <w:spacing w:val="-14"/>
          <w:sz w:val="24"/>
        </w:rPr>
        <w:t xml:space="preserve"> </w:t>
      </w:r>
      <w:r>
        <w:rPr>
          <w:b/>
          <w:sz w:val="24"/>
        </w:rPr>
        <w:t>it.</w:t>
      </w:r>
    </w:p>
    <w:p w14:paraId="0C716A0C" w14:textId="77777777" w:rsidR="00AE7E5E" w:rsidRDefault="00AE7E5E" w:rsidP="00AE7E5E">
      <w:pPr>
        <w:pStyle w:val="ListParagraph"/>
        <w:numPr>
          <w:ilvl w:val="0"/>
          <w:numId w:val="38"/>
        </w:numPr>
        <w:tabs>
          <w:tab w:val="left" w:pos="940"/>
          <w:tab w:val="left" w:pos="941"/>
        </w:tabs>
        <w:spacing w:before="138" w:line="350" w:lineRule="auto"/>
        <w:ind w:right="-720"/>
        <w:rPr>
          <w:b/>
          <w:sz w:val="24"/>
        </w:rPr>
      </w:pPr>
      <w:r>
        <w:rPr>
          <w:b/>
          <w:sz w:val="24"/>
        </w:rPr>
        <w:t>A student is not just a statistic. He or she is a flesh-and-blood human being with feelings and emotions like</w:t>
      </w:r>
      <w:r>
        <w:rPr>
          <w:b/>
          <w:spacing w:val="-4"/>
          <w:sz w:val="24"/>
        </w:rPr>
        <w:t xml:space="preserve"> </w:t>
      </w:r>
      <w:proofErr w:type="gramStart"/>
      <w:r>
        <w:rPr>
          <w:b/>
          <w:sz w:val="24"/>
        </w:rPr>
        <w:t>ourselves</w:t>
      </w:r>
      <w:proofErr w:type="gramEnd"/>
      <w:r>
        <w:rPr>
          <w:b/>
          <w:sz w:val="24"/>
        </w:rPr>
        <w:t>.</w:t>
      </w:r>
    </w:p>
    <w:p w14:paraId="75FE0F78" w14:textId="77777777" w:rsidR="00AE7E5E" w:rsidRDefault="00AE7E5E" w:rsidP="00AE7E5E">
      <w:pPr>
        <w:pStyle w:val="ListParagraph"/>
        <w:numPr>
          <w:ilvl w:val="0"/>
          <w:numId w:val="38"/>
        </w:numPr>
        <w:tabs>
          <w:tab w:val="left" w:pos="940"/>
          <w:tab w:val="left" w:pos="941"/>
        </w:tabs>
        <w:spacing w:before="13" w:line="350" w:lineRule="auto"/>
        <w:ind w:right="-720"/>
        <w:rPr>
          <w:b/>
          <w:sz w:val="24"/>
        </w:rPr>
      </w:pPr>
      <w:r>
        <w:rPr>
          <w:b/>
          <w:sz w:val="24"/>
        </w:rPr>
        <w:t>A student is one who comes to us with needs and/or wants. It is our job to fill them.</w:t>
      </w:r>
    </w:p>
    <w:p w14:paraId="2EA468E1" w14:textId="77777777" w:rsidR="00AE7E5E" w:rsidRDefault="00AE7E5E" w:rsidP="00AE7E5E">
      <w:pPr>
        <w:pStyle w:val="ListParagraph"/>
        <w:numPr>
          <w:ilvl w:val="0"/>
          <w:numId w:val="38"/>
        </w:numPr>
        <w:tabs>
          <w:tab w:val="left" w:pos="940"/>
          <w:tab w:val="left" w:pos="941"/>
        </w:tabs>
        <w:spacing w:before="12" w:line="352" w:lineRule="auto"/>
        <w:ind w:right="-720"/>
        <w:rPr>
          <w:b/>
          <w:sz w:val="24"/>
        </w:rPr>
      </w:pPr>
      <w:r>
        <w:rPr>
          <w:b/>
          <w:sz w:val="24"/>
        </w:rPr>
        <w:t>A student is the lifeblood of this and every other school. Without him or</w:t>
      </w:r>
      <w:r>
        <w:rPr>
          <w:b/>
          <w:spacing w:val="-16"/>
          <w:sz w:val="24"/>
        </w:rPr>
        <w:t xml:space="preserve"> </w:t>
      </w:r>
      <w:r>
        <w:rPr>
          <w:b/>
          <w:sz w:val="24"/>
        </w:rPr>
        <w:t>her, we would have to close our</w:t>
      </w:r>
      <w:r>
        <w:rPr>
          <w:b/>
          <w:spacing w:val="-5"/>
          <w:sz w:val="24"/>
        </w:rPr>
        <w:t xml:space="preserve"> </w:t>
      </w:r>
      <w:r>
        <w:rPr>
          <w:b/>
          <w:sz w:val="24"/>
        </w:rPr>
        <w:t>doors.</w:t>
      </w:r>
    </w:p>
    <w:p w14:paraId="745843FF" w14:textId="77777777" w:rsidR="00AE7E5E" w:rsidRDefault="00AE7E5E" w:rsidP="00AE7E5E">
      <w:pPr>
        <w:spacing w:line="352" w:lineRule="auto"/>
        <w:ind w:right="-720"/>
        <w:rPr>
          <w:sz w:val="24"/>
        </w:rPr>
        <w:sectPr w:rsidR="00AE7E5E">
          <w:pgSz w:w="12240" w:h="15840"/>
          <w:pgMar w:top="1500" w:right="1560" w:bottom="1260" w:left="1580" w:header="0" w:footer="1068" w:gutter="0"/>
          <w:cols w:space="720"/>
        </w:sectPr>
      </w:pPr>
    </w:p>
    <w:p w14:paraId="793579AE" w14:textId="77777777" w:rsidR="00AE7E5E" w:rsidRDefault="00AE7E5E" w:rsidP="00A35AEE">
      <w:pPr>
        <w:spacing w:before="59"/>
        <w:jc w:val="center"/>
        <w:rPr>
          <w:b/>
          <w:sz w:val="32"/>
        </w:rPr>
      </w:pPr>
      <w:r>
        <w:rPr>
          <w:b/>
          <w:sz w:val="32"/>
        </w:rPr>
        <w:lastRenderedPageBreak/>
        <w:t>Belief Statements</w:t>
      </w:r>
    </w:p>
    <w:p w14:paraId="138A05B8" w14:textId="77777777" w:rsidR="00AE7E5E" w:rsidRDefault="00AE7E5E" w:rsidP="00A35AEE">
      <w:pPr>
        <w:spacing w:before="237"/>
        <w:ind w:left="940"/>
        <w:rPr>
          <w:b/>
          <w:sz w:val="24"/>
        </w:rPr>
      </w:pPr>
      <w:r>
        <w:rPr>
          <w:b/>
          <w:sz w:val="24"/>
        </w:rPr>
        <w:t>The Omega Alpha Academy community believes:</w:t>
      </w:r>
    </w:p>
    <w:p w14:paraId="310A20E9" w14:textId="77777777" w:rsidR="00AE7E5E" w:rsidRDefault="00AE7E5E" w:rsidP="00A35AEE">
      <w:pPr>
        <w:pStyle w:val="BodyText"/>
        <w:spacing w:before="5"/>
        <w:rPr>
          <w:b/>
          <w:sz w:val="20"/>
        </w:rPr>
      </w:pPr>
    </w:p>
    <w:p w14:paraId="6C9D65E8" w14:textId="77777777" w:rsidR="00AE7E5E" w:rsidRDefault="00AE7E5E" w:rsidP="00A35AEE">
      <w:pPr>
        <w:pStyle w:val="ListParagraph"/>
        <w:numPr>
          <w:ilvl w:val="1"/>
          <w:numId w:val="38"/>
        </w:numPr>
        <w:tabs>
          <w:tab w:val="left" w:pos="1661"/>
        </w:tabs>
        <w:jc w:val="both"/>
        <w:rPr>
          <w:sz w:val="24"/>
        </w:rPr>
      </w:pPr>
      <w:r>
        <w:rPr>
          <w:sz w:val="24"/>
        </w:rPr>
        <w:t>Education is the shared responsibility between Omega Alpha Academy and students, parents and/or guardians, and the community.</w:t>
      </w:r>
    </w:p>
    <w:p w14:paraId="6D5B5842" w14:textId="77777777" w:rsidR="00AE7E5E" w:rsidRDefault="00AE7E5E" w:rsidP="00A35AEE">
      <w:pPr>
        <w:pStyle w:val="BodyText"/>
        <w:spacing w:before="10"/>
        <w:rPr>
          <w:sz w:val="20"/>
        </w:rPr>
      </w:pPr>
    </w:p>
    <w:p w14:paraId="6455DA3B" w14:textId="77777777" w:rsidR="00AE7E5E" w:rsidRDefault="00AE7E5E" w:rsidP="00A35AEE">
      <w:pPr>
        <w:pStyle w:val="ListParagraph"/>
        <w:numPr>
          <w:ilvl w:val="1"/>
          <w:numId w:val="38"/>
        </w:numPr>
        <w:tabs>
          <w:tab w:val="left" w:pos="1661"/>
        </w:tabs>
        <w:jc w:val="both"/>
        <w:rPr>
          <w:sz w:val="24"/>
        </w:rPr>
      </w:pPr>
      <w:r>
        <w:rPr>
          <w:sz w:val="24"/>
        </w:rPr>
        <w:t>All students have abilities and learning styles unique to them, and all students can succeed if given the chance and proper</w:t>
      </w:r>
      <w:r>
        <w:rPr>
          <w:spacing w:val="-5"/>
          <w:sz w:val="24"/>
        </w:rPr>
        <w:t xml:space="preserve"> </w:t>
      </w:r>
      <w:r>
        <w:rPr>
          <w:sz w:val="24"/>
        </w:rPr>
        <w:t>encouragement.</w:t>
      </w:r>
    </w:p>
    <w:p w14:paraId="4CA1E5D2" w14:textId="77777777" w:rsidR="00AE7E5E" w:rsidRDefault="00AE7E5E" w:rsidP="00A35AEE">
      <w:pPr>
        <w:pStyle w:val="BodyText"/>
        <w:spacing w:before="10"/>
        <w:rPr>
          <w:sz w:val="20"/>
        </w:rPr>
      </w:pPr>
    </w:p>
    <w:p w14:paraId="79FA81B4" w14:textId="77777777" w:rsidR="00AE7E5E" w:rsidRDefault="00AE7E5E" w:rsidP="00A35AEE">
      <w:pPr>
        <w:pStyle w:val="ListParagraph"/>
        <w:numPr>
          <w:ilvl w:val="1"/>
          <w:numId w:val="38"/>
        </w:numPr>
        <w:tabs>
          <w:tab w:val="left" w:pos="1661"/>
        </w:tabs>
        <w:jc w:val="both"/>
        <w:rPr>
          <w:sz w:val="24"/>
        </w:rPr>
      </w:pPr>
      <w:r>
        <w:rPr>
          <w:sz w:val="24"/>
        </w:rPr>
        <w:t>The best curriculum is a comprehensive curriculum that addresses core subjects. Our commitment is to the mastery of reading, writing, and arithmetic.</w:t>
      </w:r>
    </w:p>
    <w:p w14:paraId="1A4EBD1F" w14:textId="77777777" w:rsidR="00AE7E5E" w:rsidRDefault="00AE7E5E" w:rsidP="00A35AEE">
      <w:pPr>
        <w:pStyle w:val="BodyText"/>
        <w:spacing w:before="11"/>
        <w:rPr>
          <w:sz w:val="20"/>
        </w:rPr>
      </w:pPr>
    </w:p>
    <w:p w14:paraId="59BA02EF" w14:textId="77777777" w:rsidR="00AE7E5E" w:rsidRDefault="00AE7E5E" w:rsidP="00A35AEE">
      <w:pPr>
        <w:pStyle w:val="ListParagraph"/>
        <w:numPr>
          <w:ilvl w:val="1"/>
          <w:numId w:val="38"/>
        </w:numPr>
        <w:tabs>
          <w:tab w:val="left" w:pos="1661"/>
        </w:tabs>
        <w:jc w:val="both"/>
        <w:rPr>
          <w:sz w:val="24"/>
        </w:rPr>
      </w:pPr>
      <w:r>
        <w:rPr>
          <w:sz w:val="24"/>
        </w:rPr>
        <w:t>Technology supports instruction, enhances the education program, and is an integral part of today’s</w:t>
      </w:r>
      <w:r>
        <w:rPr>
          <w:spacing w:val="-3"/>
          <w:sz w:val="24"/>
        </w:rPr>
        <w:t xml:space="preserve"> </w:t>
      </w:r>
      <w:r>
        <w:rPr>
          <w:sz w:val="24"/>
        </w:rPr>
        <w:t>world.</w:t>
      </w:r>
    </w:p>
    <w:p w14:paraId="500F7F43" w14:textId="77777777" w:rsidR="00AE7E5E" w:rsidRDefault="00AE7E5E" w:rsidP="00A35AEE">
      <w:pPr>
        <w:pStyle w:val="BodyText"/>
        <w:spacing w:before="10"/>
        <w:rPr>
          <w:sz w:val="20"/>
        </w:rPr>
      </w:pPr>
    </w:p>
    <w:p w14:paraId="7D921184" w14:textId="77777777" w:rsidR="00AE7E5E" w:rsidRDefault="00AE7E5E" w:rsidP="00A35AEE">
      <w:pPr>
        <w:pStyle w:val="ListParagraph"/>
        <w:numPr>
          <w:ilvl w:val="1"/>
          <w:numId w:val="38"/>
        </w:numPr>
        <w:tabs>
          <w:tab w:val="left" w:pos="1661"/>
        </w:tabs>
        <w:rPr>
          <w:sz w:val="24"/>
        </w:rPr>
      </w:pPr>
      <w:r>
        <w:rPr>
          <w:sz w:val="24"/>
        </w:rPr>
        <w:t>A safe, positive environment supports</w:t>
      </w:r>
      <w:r>
        <w:rPr>
          <w:spacing w:val="-2"/>
          <w:sz w:val="24"/>
        </w:rPr>
        <w:t xml:space="preserve"> </w:t>
      </w:r>
      <w:r>
        <w:rPr>
          <w:sz w:val="24"/>
        </w:rPr>
        <w:t>learning.</w:t>
      </w:r>
    </w:p>
    <w:p w14:paraId="67B6EF89" w14:textId="77777777" w:rsidR="00AE7E5E" w:rsidRDefault="00AE7E5E" w:rsidP="00A35AEE">
      <w:pPr>
        <w:pStyle w:val="BodyText"/>
        <w:spacing w:before="10"/>
        <w:rPr>
          <w:sz w:val="20"/>
        </w:rPr>
      </w:pPr>
    </w:p>
    <w:p w14:paraId="70103AE6" w14:textId="77777777" w:rsidR="00AE7E5E" w:rsidRDefault="00AE7E5E" w:rsidP="00A35AEE">
      <w:pPr>
        <w:pStyle w:val="ListParagraph"/>
        <w:numPr>
          <w:ilvl w:val="1"/>
          <w:numId w:val="38"/>
        </w:numPr>
        <w:tabs>
          <w:tab w:val="left" w:pos="1661"/>
        </w:tabs>
        <w:jc w:val="both"/>
        <w:rPr>
          <w:sz w:val="24"/>
        </w:rPr>
      </w:pPr>
      <w:r>
        <w:rPr>
          <w:sz w:val="24"/>
        </w:rPr>
        <w:t>It is possible to hold students to high standards of achievement in academics, behavior, and attendance if we provide support to help their endeavor.</w:t>
      </w:r>
    </w:p>
    <w:p w14:paraId="39B08B7B" w14:textId="77777777" w:rsidR="00AE7E5E" w:rsidRPr="00281FC8" w:rsidRDefault="00AE7E5E" w:rsidP="00AE7E5E">
      <w:pPr>
        <w:pStyle w:val="ListParagraph"/>
        <w:ind w:right="-720"/>
        <w:rPr>
          <w:sz w:val="24"/>
        </w:rPr>
      </w:pPr>
    </w:p>
    <w:p w14:paraId="44E3C653" w14:textId="77777777" w:rsidR="00AE7E5E" w:rsidRDefault="00AE7E5E" w:rsidP="00AE7E5E">
      <w:pPr>
        <w:pStyle w:val="ListParagraph"/>
        <w:tabs>
          <w:tab w:val="left" w:pos="1661"/>
        </w:tabs>
        <w:ind w:left="1660" w:right="-720" w:firstLine="0"/>
        <w:jc w:val="both"/>
        <w:rPr>
          <w:sz w:val="24"/>
        </w:rPr>
      </w:pPr>
    </w:p>
    <w:p w14:paraId="713C336B" w14:textId="77777777" w:rsidR="00AE7E5E" w:rsidRDefault="00AE7E5E" w:rsidP="00AE7E5E">
      <w:pPr>
        <w:pStyle w:val="ListParagraph"/>
        <w:tabs>
          <w:tab w:val="left" w:pos="1661"/>
        </w:tabs>
        <w:ind w:left="1660" w:right="-720" w:firstLine="0"/>
        <w:jc w:val="both"/>
        <w:rPr>
          <w:sz w:val="24"/>
        </w:rPr>
      </w:pPr>
    </w:p>
    <w:p w14:paraId="2D8D84D6" w14:textId="77777777" w:rsidR="00AE7E5E" w:rsidRDefault="00AE7E5E" w:rsidP="00AE7E5E">
      <w:pPr>
        <w:pStyle w:val="BodyText"/>
        <w:spacing w:before="6"/>
        <w:ind w:right="-720"/>
        <w:rPr>
          <w:sz w:val="13"/>
        </w:rPr>
      </w:pPr>
    </w:p>
    <w:p w14:paraId="292DCE0D" w14:textId="77777777" w:rsidR="00AE7E5E" w:rsidRDefault="00AE7E5E" w:rsidP="00A35AEE">
      <w:pPr>
        <w:pStyle w:val="Heading3"/>
        <w:spacing w:before="90"/>
        <w:ind w:left="0" w:right="-720"/>
        <w:jc w:val="center"/>
      </w:pPr>
      <w:r>
        <w:t>School Business Information</w:t>
      </w:r>
    </w:p>
    <w:p w14:paraId="5D468710" w14:textId="77777777" w:rsidR="00AE7E5E" w:rsidRDefault="00AE7E5E" w:rsidP="00A35AEE">
      <w:pPr>
        <w:pStyle w:val="BodyText"/>
        <w:spacing w:before="5"/>
        <w:ind w:right="-720"/>
        <w:jc w:val="center"/>
        <w:rPr>
          <w:b/>
          <w:sz w:val="20"/>
        </w:rPr>
      </w:pPr>
    </w:p>
    <w:p w14:paraId="75B84F72" w14:textId="77777777" w:rsidR="00AE7E5E" w:rsidRDefault="00AE7E5E" w:rsidP="00A35AEE">
      <w:pPr>
        <w:pStyle w:val="BodyText"/>
        <w:tabs>
          <w:tab w:val="left" w:pos="5114"/>
        </w:tabs>
        <w:ind w:right="-720"/>
        <w:jc w:val="center"/>
      </w:pPr>
      <w:r>
        <w:t>School</w:t>
      </w:r>
      <w:r>
        <w:rPr>
          <w:spacing w:val="-1"/>
        </w:rPr>
        <w:t xml:space="preserve"> </w:t>
      </w:r>
      <w:r>
        <w:t>Website</w:t>
      </w:r>
      <w:r>
        <w:tab/>
      </w:r>
      <w:hyperlink r:id="rId16">
        <w:r>
          <w:rPr>
            <w:color w:val="0000FF"/>
            <w:u w:val="single" w:color="0000FF"/>
          </w:rPr>
          <w:t>www.oaa-k12.org</w:t>
        </w:r>
      </w:hyperlink>
    </w:p>
    <w:p w14:paraId="3ACCB210" w14:textId="77777777" w:rsidR="00AE7E5E" w:rsidRDefault="00AE7E5E" w:rsidP="00AE7E5E">
      <w:pPr>
        <w:pStyle w:val="BodyText"/>
        <w:spacing w:before="8"/>
        <w:ind w:right="-720"/>
      </w:pPr>
    </w:p>
    <w:tbl>
      <w:tblPr>
        <w:tblW w:w="106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2213"/>
        <w:gridCol w:w="4756"/>
      </w:tblGrid>
      <w:tr w:rsidR="00AE7E5E" w14:paraId="74771006" w14:textId="77777777" w:rsidTr="00C0605E">
        <w:trPr>
          <w:trHeight w:val="304"/>
        </w:trPr>
        <w:tc>
          <w:tcPr>
            <w:tcW w:w="3716" w:type="dxa"/>
          </w:tcPr>
          <w:p w14:paraId="59D7EE25" w14:textId="77777777" w:rsidR="00AE7E5E" w:rsidRDefault="00AE7E5E" w:rsidP="00A35AEE">
            <w:pPr>
              <w:pStyle w:val="TableParagraph"/>
              <w:spacing w:line="240" w:lineRule="auto"/>
              <w:ind w:right="-720"/>
              <w:rPr>
                <w:sz w:val="24"/>
              </w:rPr>
            </w:pPr>
            <w:r>
              <w:rPr>
                <w:sz w:val="24"/>
              </w:rPr>
              <w:t>Executive Director/Principal</w:t>
            </w:r>
          </w:p>
        </w:tc>
        <w:tc>
          <w:tcPr>
            <w:tcW w:w="2213" w:type="dxa"/>
          </w:tcPr>
          <w:p w14:paraId="4BD7F594" w14:textId="77777777" w:rsidR="00AE7E5E" w:rsidRDefault="00AE7E5E" w:rsidP="00A35AEE">
            <w:pPr>
              <w:pStyle w:val="TableParagraph"/>
              <w:spacing w:line="240" w:lineRule="auto"/>
              <w:ind w:right="-720"/>
              <w:rPr>
                <w:sz w:val="24"/>
              </w:rPr>
            </w:pPr>
            <w:r>
              <w:rPr>
                <w:sz w:val="24"/>
              </w:rPr>
              <w:t>Jose A. Frisby</w:t>
            </w:r>
          </w:p>
        </w:tc>
        <w:tc>
          <w:tcPr>
            <w:tcW w:w="4756" w:type="dxa"/>
          </w:tcPr>
          <w:p w14:paraId="36F51D70" w14:textId="3F877118" w:rsidR="00AE7E5E" w:rsidRDefault="002719BC" w:rsidP="00A35AEE">
            <w:pPr>
              <w:pStyle w:val="TableParagraph"/>
              <w:spacing w:line="240" w:lineRule="auto"/>
              <w:ind w:left="0" w:right="-720"/>
              <w:rPr>
                <w:sz w:val="24"/>
              </w:rPr>
            </w:pPr>
            <w:r>
              <w:rPr>
                <w:sz w:val="24"/>
              </w:rPr>
              <w:t xml:space="preserve"> </w:t>
            </w:r>
            <w:r w:rsidR="00AE7E5E">
              <w:rPr>
                <w:sz w:val="24"/>
              </w:rPr>
              <w:t>520-805-1261, ext</w:t>
            </w:r>
            <w:r w:rsidR="00C0605E">
              <w:rPr>
                <w:sz w:val="24"/>
              </w:rPr>
              <w:t>.</w:t>
            </w:r>
            <w:r w:rsidR="00AE7E5E">
              <w:rPr>
                <w:sz w:val="24"/>
              </w:rPr>
              <w:t xml:space="preserve"> 203</w:t>
            </w:r>
          </w:p>
        </w:tc>
      </w:tr>
      <w:tr w:rsidR="00AE7E5E" w14:paraId="7233D261" w14:textId="77777777" w:rsidTr="00C0605E">
        <w:trPr>
          <w:trHeight w:val="304"/>
        </w:trPr>
        <w:tc>
          <w:tcPr>
            <w:tcW w:w="3716" w:type="dxa"/>
          </w:tcPr>
          <w:p w14:paraId="16AEBB2E" w14:textId="77777777" w:rsidR="00AE7E5E" w:rsidRDefault="00AE7E5E" w:rsidP="00A35AEE">
            <w:pPr>
              <w:pStyle w:val="TableParagraph"/>
              <w:spacing w:line="240" w:lineRule="auto"/>
              <w:ind w:right="-720"/>
              <w:rPr>
                <w:sz w:val="24"/>
              </w:rPr>
            </w:pPr>
            <w:r>
              <w:rPr>
                <w:sz w:val="24"/>
              </w:rPr>
              <w:t>Registrar</w:t>
            </w:r>
          </w:p>
        </w:tc>
        <w:tc>
          <w:tcPr>
            <w:tcW w:w="2213" w:type="dxa"/>
          </w:tcPr>
          <w:p w14:paraId="484F9712" w14:textId="77777777" w:rsidR="00AE7E5E" w:rsidRDefault="00AE7E5E" w:rsidP="00A35AEE">
            <w:pPr>
              <w:pStyle w:val="TableParagraph"/>
              <w:spacing w:line="240" w:lineRule="auto"/>
              <w:ind w:right="-720"/>
              <w:rPr>
                <w:sz w:val="24"/>
              </w:rPr>
            </w:pPr>
            <w:r>
              <w:rPr>
                <w:sz w:val="24"/>
              </w:rPr>
              <w:t>Juvenesse Parra</w:t>
            </w:r>
          </w:p>
        </w:tc>
        <w:tc>
          <w:tcPr>
            <w:tcW w:w="4756" w:type="dxa"/>
          </w:tcPr>
          <w:p w14:paraId="306372B2" w14:textId="4A0A75BE" w:rsidR="00AE7E5E" w:rsidRDefault="00AE7E5E" w:rsidP="00A35AEE">
            <w:pPr>
              <w:pStyle w:val="TableParagraph"/>
              <w:spacing w:line="240" w:lineRule="auto"/>
              <w:ind w:right="-720"/>
              <w:rPr>
                <w:sz w:val="24"/>
              </w:rPr>
            </w:pPr>
            <w:r>
              <w:rPr>
                <w:sz w:val="24"/>
              </w:rPr>
              <w:t>520-805-1261, ext</w:t>
            </w:r>
            <w:r w:rsidR="00C0605E">
              <w:rPr>
                <w:sz w:val="24"/>
              </w:rPr>
              <w:t>.</w:t>
            </w:r>
            <w:r>
              <w:rPr>
                <w:sz w:val="24"/>
              </w:rPr>
              <w:t xml:space="preserve"> 200</w:t>
            </w:r>
            <w:r w:rsidR="006346AA">
              <w:rPr>
                <w:sz w:val="24"/>
              </w:rPr>
              <w:t xml:space="preserve"> </w:t>
            </w:r>
            <w:r>
              <w:rPr>
                <w:sz w:val="24"/>
              </w:rPr>
              <w:t>&amp;</w:t>
            </w:r>
            <w:r w:rsidR="006346AA">
              <w:rPr>
                <w:sz w:val="24"/>
              </w:rPr>
              <w:t xml:space="preserve"> </w:t>
            </w:r>
            <w:r>
              <w:rPr>
                <w:sz w:val="24"/>
              </w:rPr>
              <w:t>214</w:t>
            </w:r>
          </w:p>
        </w:tc>
      </w:tr>
      <w:tr w:rsidR="00AE7E5E" w14:paraId="428D5CAE" w14:textId="77777777" w:rsidTr="00C0605E">
        <w:trPr>
          <w:trHeight w:val="304"/>
        </w:trPr>
        <w:tc>
          <w:tcPr>
            <w:tcW w:w="3716" w:type="dxa"/>
          </w:tcPr>
          <w:p w14:paraId="491ACA86" w14:textId="69418BCA" w:rsidR="00AE7E5E" w:rsidRDefault="00AE7E5E" w:rsidP="00A35AEE">
            <w:pPr>
              <w:pStyle w:val="TableParagraph"/>
              <w:spacing w:line="240" w:lineRule="auto"/>
              <w:ind w:right="-720"/>
              <w:rPr>
                <w:sz w:val="24"/>
              </w:rPr>
            </w:pPr>
            <w:r>
              <w:rPr>
                <w:sz w:val="24"/>
              </w:rPr>
              <w:t xml:space="preserve">Finance </w:t>
            </w:r>
            <w:r w:rsidR="00C0605E">
              <w:rPr>
                <w:sz w:val="24"/>
              </w:rPr>
              <w:t>&amp; HR Director</w:t>
            </w:r>
          </w:p>
        </w:tc>
        <w:tc>
          <w:tcPr>
            <w:tcW w:w="2213" w:type="dxa"/>
          </w:tcPr>
          <w:p w14:paraId="23D8571D" w14:textId="77777777" w:rsidR="00AE7E5E" w:rsidRDefault="00AE7E5E" w:rsidP="00A35AEE">
            <w:pPr>
              <w:pStyle w:val="TableParagraph"/>
              <w:spacing w:line="240" w:lineRule="auto"/>
              <w:ind w:right="-720"/>
              <w:rPr>
                <w:sz w:val="24"/>
              </w:rPr>
            </w:pPr>
            <w:r>
              <w:rPr>
                <w:sz w:val="24"/>
              </w:rPr>
              <w:t>Rubi Galaz</w:t>
            </w:r>
          </w:p>
        </w:tc>
        <w:tc>
          <w:tcPr>
            <w:tcW w:w="4756" w:type="dxa"/>
          </w:tcPr>
          <w:p w14:paraId="3D92C49C" w14:textId="26CF7D2C" w:rsidR="00AE7E5E" w:rsidRDefault="00AE7E5E" w:rsidP="00A35AEE">
            <w:pPr>
              <w:pStyle w:val="TableParagraph"/>
              <w:spacing w:line="240" w:lineRule="auto"/>
              <w:ind w:right="-720"/>
              <w:rPr>
                <w:sz w:val="24"/>
              </w:rPr>
            </w:pPr>
            <w:r>
              <w:rPr>
                <w:sz w:val="24"/>
              </w:rPr>
              <w:t>520-805-1261, ext</w:t>
            </w:r>
            <w:r w:rsidR="00C0605E">
              <w:rPr>
                <w:sz w:val="24"/>
              </w:rPr>
              <w:t>.</w:t>
            </w:r>
            <w:r>
              <w:rPr>
                <w:sz w:val="24"/>
              </w:rPr>
              <w:t xml:space="preserve"> 202</w:t>
            </w:r>
          </w:p>
        </w:tc>
      </w:tr>
      <w:tr w:rsidR="00AE7E5E" w14:paraId="0D9A02FB" w14:textId="77777777" w:rsidTr="00C0605E">
        <w:trPr>
          <w:trHeight w:val="301"/>
        </w:trPr>
        <w:tc>
          <w:tcPr>
            <w:tcW w:w="3716" w:type="dxa"/>
          </w:tcPr>
          <w:p w14:paraId="4429480B" w14:textId="77777777" w:rsidR="00AE7E5E" w:rsidRDefault="00AE7E5E" w:rsidP="00A35AEE">
            <w:pPr>
              <w:pStyle w:val="TableParagraph"/>
              <w:spacing w:line="240" w:lineRule="auto"/>
              <w:ind w:right="-720"/>
              <w:rPr>
                <w:sz w:val="24"/>
              </w:rPr>
            </w:pPr>
            <w:r>
              <w:rPr>
                <w:sz w:val="24"/>
              </w:rPr>
              <w:t>School Fax</w:t>
            </w:r>
          </w:p>
        </w:tc>
        <w:tc>
          <w:tcPr>
            <w:tcW w:w="2213" w:type="dxa"/>
          </w:tcPr>
          <w:p w14:paraId="7EBD96BF" w14:textId="77777777" w:rsidR="00AE7E5E" w:rsidRDefault="00AE7E5E" w:rsidP="00A35AEE">
            <w:pPr>
              <w:pStyle w:val="TableParagraph"/>
              <w:spacing w:line="240" w:lineRule="auto"/>
              <w:ind w:left="0" w:right="-720"/>
            </w:pPr>
          </w:p>
        </w:tc>
        <w:tc>
          <w:tcPr>
            <w:tcW w:w="4756" w:type="dxa"/>
          </w:tcPr>
          <w:p w14:paraId="4A4D2BE6" w14:textId="77777777" w:rsidR="00AE7E5E" w:rsidRDefault="00AE7E5E" w:rsidP="00A35AEE">
            <w:pPr>
              <w:pStyle w:val="TableParagraph"/>
              <w:spacing w:line="240" w:lineRule="auto"/>
              <w:ind w:right="-720"/>
              <w:rPr>
                <w:sz w:val="24"/>
              </w:rPr>
            </w:pPr>
            <w:r>
              <w:rPr>
                <w:sz w:val="24"/>
              </w:rPr>
              <w:t>520-805-1272</w:t>
            </w:r>
          </w:p>
        </w:tc>
      </w:tr>
      <w:tr w:rsidR="00AE7E5E" w:rsidRPr="007E0809" w14:paraId="4DAAD7AA" w14:textId="77777777" w:rsidTr="00C0605E">
        <w:trPr>
          <w:trHeight w:val="580"/>
        </w:trPr>
        <w:tc>
          <w:tcPr>
            <w:tcW w:w="3716" w:type="dxa"/>
          </w:tcPr>
          <w:p w14:paraId="6871044A" w14:textId="77777777" w:rsidR="00AE7E5E" w:rsidRDefault="00AE7E5E" w:rsidP="00A35AEE">
            <w:pPr>
              <w:pStyle w:val="TableParagraph"/>
              <w:spacing w:line="240" w:lineRule="auto"/>
              <w:ind w:right="-720"/>
              <w:rPr>
                <w:sz w:val="24"/>
              </w:rPr>
            </w:pPr>
            <w:r>
              <w:rPr>
                <w:sz w:val="24"/>
              </w:rPr>
              <w:t>School Address</w:t>
            </w:r>
          </w:p>
        </w:tc>
        <w:tc>
          <w:tcPr>
            <w:tcW w:w="2213" w:type="dxa"/>
          </w:tcPr>
          <w:p w14:paraId="52BE720F" w14:textId="77777777" w:rsidR="00AE7E5E" w:rsidRDefault="00AE7E5E" w:rsidP="00A35AEE">
            <w:pPr>
              <w:pStyle w:val="TableParagraph"/>
              <w:spacing w:line="240" w:lineRule="auto"/>
              <w:ind w:left="0" w:right="-720"/>
              <w:rPr>
                <w:sz w:val="24"/>
              </w:rPr>
            </w:pPr>
          </w:p>
        </w:tc>
        <w:tc>
          <w:tcPr>
            <w:tcW w:w="4756" w:type="dxa"/>
          </w:tcPr>
          <w:p w14:paraId="76F3E1E9" w14:textId="77777777" w:rsidR="00870ECD" w:rsidRDefault="00AE7E5E" w:rsidP="00A35AEE">
            <w:pPr>
              <w:pStyle w:val="TableParagraph"/>
              <w:spacing w:line="240" w:lineRule="auto"/>
              <w:ind w:right="-720"/>
              <w:rPr>
                <w:spacing w:val="-4"/>
                <w:sz w:val="24"/>
                <w:lang w:val="es-MX"/>
              </w:rPr>
            </w:pPr>
            <w:r w:rsidRPr="007E0809">
              <w:rPr>
                <w:sz w:val="24"/>
                <w:lang w:val="es-MX"/>
              </w:rPr>
              <w:t xml:space="preserve">1402 San Antonio </w:t>
            </w:r>
            <w:proofErr w:type="spellStart"/>
            <w:r w:rsidRPr="007E0809">
              <w:rPr>
                <w:spacing w:val="-4"/>
                <w:sz w:val="24"/>
                <w:lang w:val="es-MX"/>
              </w:rPr>
              <w:t>Avenue</w:t>
            </w:r>
            <w:proofErr w:type="spellEnd"/>
            <w:r w:rsidRPr="007E0809">
              <w:rPr>
                <w:spacing w:val="-4"/>
                <w:sz w:val="24"/>
                <w:lang w:val="es-MX"/>
              </w:rPr>
              <w:t xml:space="preserve"> </w:t>
            </w:r>
          </w:p>
          <w:p w14:paraId="6F2A87DB" w14:textId="7213A6D3" w:rsidR="00AE7E5E" w:rsidRPr="007E0809" w:rsidRDefault="00AE7E5E" w:rsidP="00A35AEE">
            <w:pPr>
              <w:pStyle w:val="TableParagraph"/>
              <w:spacing w:line="240" w:lineRule="auto"/>
              <w:ind w:right="-720"/>
              <w:rPr>
                <w:sz w:val="24"/>
                <w:lang w:val="es-MX"/>
              </w:rPr>
            </w:pPr>
            <w:r w:rsidRPr="007E0809">
              <w:rPr>
                <w:sz w:val="24"/>
                <w:lang w:val="es-MX"/>
              </w:rPr>
              <w:t>Douglas, AZ</w:t>
            </w:r>
            <w:r w:rsidRPr="007E0809">
              <w:rPr>
                <w:spacing w:val="57"/>
                <w:sz w:val="24"/>
                <w:lang w:val="es-MX"/>
              </w:rPr>
              <w:t xml:space="preserve"> </w:t>
            </w:r>
            <w:r w:rsidRPr="007E0809">
              <w:rPr>
                <w:sz w:val="24"/>
                <w:lang w:val="es-MX"/>
              </w:rPr>
              <w:t>85607</w:t>
            </w:r>
          </w:p>
        </w:tc>
      </w:tr>
    </w:tbl>
    <w:p w14:paraId="5A375A6B" w14:textId="77777777" w:rsidR="00050360" w:rsidRDefault="00050360" w:rsidP="00AE7E5E">
      <w:pPr>
        <w:pStyle w:val="BodyText"/>
        <w:ind w:right="-720"/>
        <w:rPr>
          <w:sz w:val="20"/>
        </w:rPr>
      </w:pPr>
    </w:p>
    <w:p w14:paraId="1894A0DA" w14:textId="77777777" w:rsidR="00050360" w:rsidRDefault="00050360" w:rsidP="00AE7E5E">
      <w:pPr>
        <w:pStyle w:val="BodyText"/>
        <w:ind w:right="-720"/>
        <w:rPr>
          <w:sz w:val="20"/>
        </w:rPr>
      </w:pPr>
    </w:p>
    <w:p w14:paraId="18EB86D7" w14:textId="77777777" w:rsidR="00050360" w:rsidRDefault="00050360">
      <w:pPr>
        <w:pStyle w:val="BodyText"/>
        <w:rPr>
          <w:sz w:val="20"/>
        </w:rPr>
      </w:pPr>
    </w:p>
    <w:p w14:paraId="78D9070A" w14:textId="77777777" w:rsidR="00050360" w:rsidRDefault="00050360">
      <w:pPr>
        <w:rPr>
          <w:sz w:val="20"/>
        </w:rPr>
        <w:sectPr w:rsidR="00050360">
          <w:pgSz w:w="12240" w:h="15840"/>
          <w:pgMar w:top="1360" w:right="1080" w:bottom="900" w:left="1080" w:header="0" w:footer="717" w:gutter="0"/>
          <w:cols w:space="720"/>
        </w:sectPr>
      </w:pPr>
    </w:p>
    <w:p w14:paraId="38EFF7E1" w14:textId="77777777" w:rsidR="00050360" w:rsidRDefault="00F17B1E">
      <w:pPr>
        <w:pStyle w:val="Heading2"/>
        <w:spacing w:before="77" w:line="420" w:lineRule="auto"/>
        <w:ind w:left="3975" w:right="1136" w:hanging="2185"/>
      </w:pPr>
      <w:r>
        <w:lastRenderedPageBreak/>
        <w:t>Omega Alpha Human Resource Policies &amp; Procedures Table of Contents</w:t>
      </w:r>
    </w:p>
    <w:p w14:paraId="4B4C4162" w14:textId="77777777" w:rsidR="00F92DCB" w:rsidRDefault="00F17B1E" w:rsidP="00F92DCB">
      <w:pPr>
        <w:pStyle w:val="Heading3"/>
        <w:tabs>
          <w:tab w:val="left" w:pos="6841"/>
        </w:tabs>
        <w:spacing w:line="272" w:lineRule="exact"/>
      </w:pPr>
      <w:r>
        <w:rPr>
          <w:u w:val="thick"/>
        </w:rPr>
        <w:t>Policy</w:t>
      </w:r>
      <w:r w:rsidR="00454B9F">
        <w:tab/>
      </w:r>
      <w:r>
        <w:rPr>
          <w:u w:val="thick"/>
        </w:rPr>
        <w:t>Revision Date</w:t>
      </w:r>
      <w:r w:rsidR="00F92DCB" w:rsidRPr="00F92DCB">
        <w:t xml:space="preserve">: </w:t>
      </w:r>
    </w:p>
    <w:p w14:paraId="69054648" w14:textId="038052AC" w:rsidR="00050360" w:rsidRDefault="00F92DCB" w:rsidP="00F92DCB">
      <w:pPr>
        <w:pStyle w:val="Heading3"/>
        <w:spacing w:line="272" w:lineRule="exact"/>
        <w:ind w:right="-360"/>
        <w:jc w:val="right"/>
      </w:pPr>
      <w:r>
        <w:tab/>
      </w:r>
      <w:r>
        <w:tab/>
      </w:r>
      <w:r>
        <w:tab/>
        <w:t xml:space="preserve"> </w:t>
      </w:r>
      <w:r w:rsidRPr="00F92DCB">
        <w:t>August 2019 unless specified</w:t>
      </w:r>
      <w:r w:rsidR="00916D13">
        <w:t xml:space="preserve"> otherwise</w:t>
      </w:r>
      <w:r w:rsidRPr="00F92DCB">
        <w:t xml:space="preserve"> below</w:t>
      </w:r>
      <w:r w:rsidR="00E27027">
        <w:t>.</w:t>
      </w:r>
    </w:p>
    <w:p w14:paraId="0A66264E" w14:textId="77777777" w:rsidR="00050360" w:rsidRDefault="00050360">
      <w:pPr>
        <w:pStyle w:val="BodyText"/>
        <w:spacing w:before="10"/>
        <w:rPr>
          <w:b/>
          <w:sz w:val="20"/>
        </w:rPr>
      </w:pPr>
    </w:p>
    <w:p w14:paraId="0BD83244" w14:textId="7A7CFD86" w:rsidR="00050360" w:rsidRDefault="00F17B1E">
      <w:pPr>
        <w:pStyle w:val="ListParagraph"/>
        <w:numPr>
          <w:ilvl w:val="0"/>
          <w:numId w:val="32"/>
        </w:numPr>
        <w:tabs>
          <w:tab w:val="left" w:pos="1080"/>
          <w:tab w:val="left" w:pos="1081"/>
        </w:tabs>
        <w:spacing w:before="1"/>
        <w:rPr>
          <w:b/>
          <w:sz w:val="24"/>
        </w:rPr>
      </w:pPr>
      <w:r>
        <w:rPr>
          <w:b/>
          <w:sz w:val="24"/>
        </w:rPr>
        <w:t>Employee Classification &amp; Compensation Policies</w:t>
      </w:r>
      <w:r w:rsidR="00F92DCB">
        <w:rPr>
          <w:b/>
          <w:sz w:val="24"/>
        </w:rPr>
        <w:tab/>
      </w:r>
      <w:r w:rsidR="00F92DCB">
        <w:rPr>
          <w:b/>
          <w:sz w:val="24"/>
        </w:rPr>
        <w:tab/>
      </w:r>
    </w:p>
    <w:p w14:paraId="000D0976" w14:textId="77777777" w:rsidR="00050360" w:rsidRDefault="00050360">
      <w:pPr>
        <w:pStyle w:val="BodyText"/>
        <w:spacing w:before="5"/>
        <w:rPr>
          <w:b/>
          <w:sz w:val="20"/>
        </w:rPr>
      </w:pPr>
    </w:p>
    <w:p w14:paraId="0F30B489" w14:textId="69BB6077" w:rsidR="00050360" w:rsidRDefault="00F17B1E">
      <w:pPr>
        <w:pStyle w:val="BodyText"/>
        <w:tabs>
          <w:tab w:val="left" w:pos="1080"/>
        </w:tabs>
        <w:ind w:left="360"/>
      </w:pPr>
      <w:r>
        <w:t>A1.</w:t>
      </w:r>
      <w:r>
        <w:tab/>
        <w:t>Employee</w:t>
      </w:r>
      <w:r>
        <w:rPr>
          <w:spacing w:val="-2"/>
        </w:rPr>
        <w:t xml:space="preserve"> </w:t>
      </w:r>
      <w:r>
        <w:t>Classifications</w:t>
      </w:r>
      <w:r w:rsidR="00BD4C35">
        <w:tab/>
      </w:r>
      <w:r w:rsidR="00BD4C35">
        <w:tab/>
      </w:r>
      <w:r w:rsidR="00BD4C35">
        <w:tab/>
      </w:r>
      <w:r w:rsidR="00BD4C35">
        <w:tab/>
      </w:r>
      <w:r w:rsidR="00BD4C35">
        <w:tab/>
      </w:r>
      <w:r w:rsidR="00BD4C35">
        <w:tab/>
      </w:r>
    </w:p>
    <w:p w14:paraId="5A8A95E1" w14:textId="77777777" w:rsidR="00050360" w:rsidRDefault="00F17B1E" w:rsidP="00BD4C35">
      <w:pPr>
        <w:pStyle w:val="BodyText"/>
        <w:tabs>
          <w:tab w:val="left" w:pos="1080"/>
        </w:tabs>
        <w:ind w:left="360" w:right="5195"/>
      </w:pPr>
      <w:r>
        <w:t>A2.</w:t>
      </w:r>
      <w:r>
        <w:tab/>
      </w:r>
      <w:proofErr w:type="gramStart"/>
      <w:r>
        <w:t xml:space="preserve">Compliance with Wage and Hour </w:t>
      </w:r>
      <w:r>
        <w:rPr>
          <w:spacing w:val="-5"/>
        </w:rPr>
        <w:t xml:space="preserve">Laws </w:t>
      </w:r>
      <w:r>
        <w:t>A3.</w:t>
      </w:r>
      <w:proofErr w:type="gramEnd"/>
      <w:r>
        <w:tab/>
        <w:t>Work Hours and Exchanging</w:t>
      </w:r>
      <w:r>
        <w:rPr>
          <w:spacing w:val="-6"/>
        </w:rPr>
        <w:t xml:space="preserve"> </w:t>
      </w:r>
      <w:r>
        <w:t>Shifts</w:t>
      </w:r>
    </w:p>
    <w:p w14:paraId="11A4C362" w14:textId="77777777" w:rsidR="00050360" w:rsidRDefault="00F17B1E">
      <w:pPr>
        <w:pStyle w:val="BodyText"/>
        <w:tabs>
          <w:tab w:val="left" w:pos="1080"/>
        </w:tabs>
        <w:ind w:left="360" w:right="4966"/>
      </w:pPr>
      <w:r>
        <w:t>A4.</w:t>
      </w:r>
      <w:r>
        <w:tab/>
        <w:t>Time Worked and Time Keeping Records A5.</w:t>
      </w:r>
      <w:r>
        <w:tab/>
        <w:t>Overtime Polices and</w:t>
      </w:r>
      <w:r>
        <w:rPr>
          <w:spacing w:val="-2"/>
        </w:rPr>
        <w:t xml:space="preserve"> </w:t>
      </w:r>
      <w:r>
        <w:t>Payment</w:t>
      </w:r>
    </w:p>
    <w:p w14:paraId="78E8446A" w14:textId="77777777" w:rsidR="00050360" w:rsidRDefault="00F17B1E">
      <w:pPr>
        <w:pStyle w:val="BodyText"/>
        <w:tabs>
          <w:tab w:val="left" w:pos="1080"/>
        </w:tabs>
        <w:ind w:left="360" w:right="6479"/>
      </w:pPr>
      <w:r>
        <w:t>A6.</w:t>
      </w:r>
      <w:r>
        <w:tab/>
        <w:t xml:space="preserve">Pay Periods and Pay </w:t>
      </w:r>
      <w:r>
        <w:rPr>
          <w:spacing w:val="-5"/>
        </w:rPr>
        <w:t xml:space="preserve">Days </w:t>
      </w:r>
      <w:r>
        <w:t>A7.</w:t>
      </w:r>
      <w:r>
        <w:tab/>
        <w:t>Payroll</w:t>
      </w:r>
      <w:r>
        <w:rPr>
          <w:spacing w:val="-1"/>
        </w:rPr>
        <w:t xml:space="preserve"> </w:t>
      </w:r>
      <w:r>
        <w:t>Deductions</w:t>
      </w:r>
    </w:p>
    <w:p w14:paraId="01959118" w14:textId="77777777" w:rsidR="00050360" w:rsidRDefault="00F17B1E">
      <w:pPr>
        <w:pStyle w:val="BodyText"/>
        <w:tabs>
          <w:tab w:val="left" w:pos="1080"/>
        </w:tabs>
        <w:spacing w:before="1"/>
        <w:ind w:left="360"/>
      </w:pPr>
      <w:r>
        <w:t>A8.</w:t>
      </w:r>
      <w:r>
        <w:tab/>
        <w:t>Wages</w:t>
      </w:r>
    </w:p>
    <w:p w14:paraId="61EBFF7D" w14:textId="77777777" w:rsidR="00050360" w:rsidRDefault="00F17B1E">
      <w:pPr>
        <w:pStyle w:val="BodyText"/>
        <w:tabs>
          <w:tab w:val="left" w:pos="1080"/>
        </w:tabs>
        <w:ind w:left="360"/>
      </w:pPr>
      <w:r>
        <w:t>A9.</w:t>
      </w:r>
      <w:r>
        <w:tab/>
        <w:t>Business Expenses</w:t>
      </w:r>
    </w:p>
    <w:p w14:paraId="15F1E0C2" w14:textId="77777777" w:rsidR="00F84A68" w:rsidRDefault="00F17B1E" w:rsidP="00F84A68">
      <w:pPr>
        <w:pStyle w:val="BodyText"/>
        <w:tabs>
          <w:tab w:val="left" w:pos="1080"/>
        </w:tabs>
        <w:ind w:left="360" w:right="3330"/>
        <w:rPr>
          <w:spacing w:val="-3"/>
        </w:rPr>
      </w:pPr>
      <w:r>
        <w:t>A10.</w:t>
      </w:r>
      <w:r>
        <w:tab/>
        <w:t xml:space="preserve">Employee Benefit </w:t>
      </w:r>
      <w:r>
        <w:rPr>
          <w:spacing w:val="-3"/>
        </w:rPr>
        <w:t xml:space="preserve">Program </w:t>
      </w:r>
    </w:p>
    <w:p w14:paraId="1CBEF277" w14:textId="77777777" w:rsidR="00F84A68" w:rsidRDefault="00F17B1E" w:rsidP="00F84A68">
      <w:pPr>
        <w:pStyle w:val="BodyText"/>
        <w:tabs>
          <w:tab w:val="left" w:pos="1080"/>
        </w:tabs>
        <w:ind w:left="360" w:right="3330"/>
      </w:pPr>
      <w:r>
        <w:t>A11.</w:t>
      </w:r>
      <w:r>
        <w:tab/>
        <w:t xml:space="preserve">Holidays and Holiday Pay </w:t>
      </w:r>
    </w:p>
    <w:p w14:paraId="35B539FA" w14:textId="5F7FA0C4" w:rsidR="00050360" w:rsidRDefault="00F17B1E" w:rsidP="00A35AEE">
      <w:pPr>
        <w:pStyle w:val="BodyText"/>
        <w:tabs>
          <w:tab w:val="left" w:pos="1080"/>
        </w:tabs>
        <w:ind w:left="360" w:right="3330"/>
      </w:pPr>
      <w:r>
        <w:t>A12.</w:t>
      </w:r>
      <w:r>
        <w:tab/>
        <w:t xml:space="preserve">Paid </w:t>
      </w:r>
      <w:r w:rsidR="00386FF2">
        <w:t>Sick Leave</w:t>
      </w:r>
      <w:r w:rsidR="00051A7C">
        <w:t xml:space="preserve"> </w:t>
      </w:r>
    </w:p>
    <w:p w14:paraId="6D7046D2" w14:textId="77777777" w:rsidR="00050360" w:rsidRDefault="00F17B1E">
      <w:pPr>
        <w:pStyle w:val="BodyText"/>
        <w:tabs>
          <w:tab w:val="left" w:pos="1080"/>
        </w:tabs>
        <w:ind w:left="360" w:right="3746"/>
      </w:pPr>
      <w:r>
        <w:t>A14.</w:t>
      </w:r>
      <w:r>
        <w:tab/>
        <w:t xml:space="preserve">Continuation of Health Care Coverage </w:t>
      </w:r>
      <w:proofErr w:type="gramStart"/>
      <w:r>
        <w:t>Under</w:t>
      </w:r>
      <w:proofErr w:type="gramEnd"/>
      <w:r>
        <w:rPr>
          <w:spacing w:val="-10"/>
        </w:rPr>
        <w:t xml:space="preserve"> </w:t>
      </w:r>
      <w:r>
        <w:t>COBRA A15.</w:t>
      </w:r>
      <w:r>
        <w:tab/>
        <w:t>Voting</w:t>
      </w:r>
      <w:r>
        <w:rPr>
          <w:spacing w:val="-2"/>
        </w:rPr>
        <w:t xml:space="preserve"> </w:t>
      </w:r>
      <w:r>
        <w:t>Time</w:t>
      </w:r>
    </w:p>
    <w:p w14:paraId="0759D2CA" w14:textId="77777777" w:rsidR="00050360" w:rsidRDefault="00F17B1E">
      <w:pPr>
        <w:pStyle w:val="BodyText"/>
        <w:tabs>
          <w:tab w:val="left" w:pos="1080"/>
        </w:tabs>
        <w:ind w:left="360"/>
      </w:pPr>
      <w:r>
        <w:t>A16.</w:t>
      </w:r>
      <w:r>
        <w:tab/>
        <w:t>Military Leave of</w:t>
      </w:r>
      <w:r>
        <w:rPr>
          <w:spacing w:val="-4"/>
        </w:rPr>
        <w:t xml:space="preserve"> </w:t>
      </w:r>
      <w:r>
        <w:t>Absence</w:t>
      </w:r>
    </w:p>
    <w:p w14:paraId="21B49A59" w14:textId="52682535" w:rsidR="00051A7C" w:rsidRDefault="00F17B1E">
      <w:pPr>
        <w:pStyle w:val="BodyText"/>
        <w:tabs>
          <w:tab w:val="left" w:pos="1080"/>
        </w:tabs>
        <w:ind w:left="360" w:right="5488"/>
        <w:rPr>
          <w:spacing w:val="-3"/>
        </w:rPr>
      </w:pPr>
      <w:r>
        <w:t>A17.</w:t>
      </w:r>
      <w:r>
        <w:tab/>
        <w:t>Medical</w:t>
      </w:r>
      <w:r w:rsidR="00051A7C">
        <w:t xml:space="preserve"> and </w:t>
      </w:r>
      <w:r>
        <w:t xml:space="preserve">Dental </w:t>
      </w:r>
      <w:r>
        <w:rPr>
          <w:spacing w:val="-3"/>
        </w:rPr>
        <w:t>Benefits</w:t>
      </w:r>
    </w:p>
    <w:p w14:paraId="1BF84376" w14:textId="006854C0" w:rsidR="00050360" w:rsidRDefault="00F17B1E">
      <w:pPr>
        <w:pStyle w:val="BodyText"/>
        <w:tabs>
          <w:tab w:val="left" w:pos="1080"/>
        </w:tabs>
        <w:ind w:left="360" w:right="5488"/>
      </w:pPr>
      <w:r>
        <w:t>A18.</w:t>
      </w:r>
      <w:r>
        <w:tab/>
      </w:r>
      <w:proofErr w:type="gramStart"/>
      <w:r>
        <w:t>Workers Compensation Insurance A19.</w:t>
      </w:r>
      <w:proofErr w:type="gramEnd"/>
      <w:r>
        <w:tab/>
        <w:t>Life Insurance</w:t>
      </w:r>
    </w:p>
    <w:p w14:paraId="608B6C7E" w14:textId="3D87EBD8" w:rsidR="00051A7C" w:rsidRDefault="00F17B1E" w:rsidP="00A35AEE">
      <w:pPr>
        <w:pStyle w:val="BodyText"/>
        <w:tabs>
          <w:tab w:val="left" w:pos="1080"/>
        </w:tabs>
        <w:ind w:left="360" w:right="3744"/>
      </w:pPr>
      <w:r>
        <w:t>A20.</w:t>
      </w:r>
      <w:r>
        <w:tab/>
        <w:t>Educational Assistance</w:t>
      </w:r>
      <w:r w:rsidR="00051A7C">
        <w:t xml:space="preserve"> Program</w:t>
      </w:r>
    </w:p>
    <w:p w14:paraId="1E40C290" w14:textId="5FCE08D8" w:rsidR="00050360" w:rsidRDefault="00F17B1E">
      <w:pPr>
        <w:pStyle w:val="BodyText"/>
        <w:tabs>
          <w:tab w:val="left" w:pos="1080"/>
        </w:tabs>
        <w:ind w:left="360" w:right="6055"/>
        <w:rPr>
          <w:spacing w:val="-3"/>
        </w:rPr>
      </w:pPr>
      <w:r>
        <w:t>A21.</w:t>
      </w:r>
      <w:r>
        <w:tab/>
        <w:t>Employee Assistance</w:t>
      </w:r>
      <w:r>
        <w:rPr>
          <w:spacing w:val="-2"/>
        </w:rPr>
        <w:t xml:space="preserve"> </w:t>
      </w:r>
      <w:r>
        <w:rPr>
          <w:spacing w:val="-3"/>
        </w:rPr>
        <w:t>Program</w:t>
      </w:r>
    </w:p>
    <w:p w14:paraId="1B66475F" w14:textId="4F37B236" w:rsidR="00A02E60" w:rsidRDefault="00A02E60">
      <w:pPr>
        <w:pStyle w:val="BodyText"/>
        <w:tabs>
          <w:tab w:val="left" w:pos="1080"/>
        </w:tabs>
        <w:ind w:left="360" w:right="6055"/>
        <w:rPr>
          <w:spacing w:val="-3"/>
        </w:rPr>
      </w:pPr>
      <w:r>
        <w:rPr>
          <w:spacing w:val="-3"/>
        </w:rPr>
        <w:t>A22.</w:t>
      </w:r>
      <w:r>
        <w:rPr>
          <w:spacing w:val="-3"/>
        </w:rPr>
        <w:tab/>
        <w:t>Other Types of Leave</w:t>
      </w:r>
    </w:p>
    <w:p w14:paraId="3574C6BC" w14:textId="7E015F39" w:rsidR="00050360" w:rsidRDefault="00A02E60" w:rsidP="00B501D3">
      <w:pPr>
        <w:pStyle w:val="BodyText"/>
        <w:tabs>
          <w:tab w:val="left" w:pos="1080"/>
        </w:tabs>
        <w:ind w:left="360" w:right="4320"/>
        <w:rPr>
          <w:spacing w:val="-3"/>
        </w:rPr>
      </w:pPr>
      <w:r>
        <w:rPr>
          <w:spacing w:val="-3"/>
        </w:rPr>
        <w:t>A23.</w:t>
      </w:r>
      <w:r w:rsidR="005C2517">
        <w:rPr>
          <w:spacing w:val="-3"/>
        </w:rPr>
        <w:tab/>
      </w:r>
      <w:r w:rsidR="00426896">
        <w:rPr>
          <w:spacing w:val="-3"/>
        </w:rPr>
        <w:t>Americans with Disabilities Act (ADA)</w:t>
      </w:r>
    </w:p>
    <w:p w14:paraId="15AF04FF" w14:textId="3A91B959" w:rsidR="00916D13" w:rsidRPr="00B501D3" w:rsidRDefault="00916D13" w:rsidP="00916D13">
      <w:pPr>
        <w:pStyle w:val="BodyText"/>
        <w:tabs>
          <w:tab w:val="left" w:pos="1080"/>
        </w:tabs>
        <w:ind w:left="360"/>
      </w:pPr>
      <w:r>
        <w:rPr>
          <w:spacing w:val="-3"/>
        </w:rPr>
        <w:t>A24.</w:t>
      </w:r>
      <w:r>
        <w:rPr>
          <w:spacing w:val="-3"/>
        </w:rPr>
        <w:tab/>
      </w:r>
      <w:r w:rsidRPr="00916D13">
        <w:t>Pregnant Workers Fairness Act</w:t>
      </w:r>
      <w:r>
        <w:tab/>
      </w:r>
      <w:r>
        <w:tab/>
      </w:r>
      <w:r>
        <w:tab/>
      </w:r>
      <w:r>
        <w:tab/>
      </w:r>
      <w:r>
        <w:tab/>
      </w:r>
      <w:r w:rsidR="00E27027">
        <w:t>May</w:t>
      </w:r>
      <w:r>
        <w:t xml:space="preserve"> 2023</w:t>
      </w:r>
    </w:p>
    <w:p w14:paraId="5BF8EB85" w14:textId="77777777" w:rsidR="00050360" w:rsidRDefault="00F17B1E">
      <w:pPr>
        <w:pStyle w:val="Heading3"/>
        <w:numPr>
          <w:ilvl w:val="0"/>
          <w:numId w:val="32"/>
        </w:numPr>
        <w:tabs>
          <w:tab w:val="left" w:pos="1080"/>
          <w:tab w:val="left" w:pos="1081"/>
        </w:tabs>
        <w:spacing w:before="222"/>
      </w:pPr>
      <w:r>
        <w:t>Employee</w:t>
      </w:r>
      <w:r>
        <w:rPr>
          <w:spacing w:val="-7"/>
        </w:rPr>
        <w:t xml:space="preserve"> </w:t>
      </w:r>
      <w:r>
        <w:t>Conduct</w:t>
      </w:r>
    </w:p>
    <w:p w14:paraId="77702342" w14:textId="77777777" w:rsidR="00050360" w:rsidRDefault="00050360">
      <w:pPr>
        <w:pStyle w:val="BodyText"/>
        <w:spacing w:before="5"/>
        <w:rPr>
          <w:b/>
          <w:sz w:val="20"/>
        </w:rPr>
      </w:pPr>
    </w:p>
    <w:p w14:paraId="386B3D7E" w14:textId="77777777" w:rsidR="00051A7C" w:rsidRDefault="00F17B1E" w:rsidP="00051A7C">
      <w:pPr>
        <w:pStyle w:val="BodyText"/>
        <w:tabs>
          <w:tab w:val="left" w:pos="1080"/>
        </w:tabs>
        <w:ind w:left="360" w:right="3744"/>
        <w:rPr>
          <w:spacing w:val="-3"/>
        </w:rPr>
      </w:pPr>
      <w:r>
        <w:t>B1.</w:t>
      </w:r>
      <w:r>
        <w:tab/>
        <w:t xml:space="preserve">Harassment Free </w:t>
      </w:r>
      <w:r>
        <w:rPr>
          <w:spacing w:val="-3"/>
        </w:rPr>
        <w:t xml:space="preserve">Workplace </w:t>
      </w:r>
      <w:r w:rsidR="00051A7C">
        <w:rPr>
          <w:spacing w:val="-3"/>
        </w:rPr>
        <w:t>Policy</w:t>
      </w:r>
    </w:p>
    <w:p w14:paraId="240581EE" w14:textId="31983D0F" w:rsidR="00050360" w:rsidRDefault="00F17B1E" w:rsidP="00A35AEE">
      <w:pPr>
        <w:pStyle w:val="BodyText"/>
        <w:tabs>
          <w:tab w:val="left" w:pos="1080"/>
        </w:tabs>
        <w:ind w:left="360" w:right="3744"/>
      </w:pPr>
      <w:r>
        <w:t>B2.</w:t>
      </w:r>
      <w:r>
        <w:tab/>
        <w:t>Employment of</w:t>
      </w:r>
      <w:r>
        <w:rPr>
          <w:spacing w:val="-3"/>
        </w:rPr>
        <w:t xml:space="preserve"> </w:t>
      </w:r>
      <w:r>
        <w:t>Relatives</w:t>
      </w:r>
    </w:p>
    <w:p w14:paraId="0FD71C9F" w14:textId="77777777" w:rsidR="002A31B9" w:rsidRDefault="00F17B1E" w:rsidP="002A31B9">
      <w:pPr>
        <w:pStyle w:val="BodyText"/>
        <w:tabs>
          <w:tab w:val="left" w:pos="1080"/>
        </w:tabs>
        <w:ind w:left="360" w:right="1440"/>
        <w:rPr>
          <w:spacing w:val="-3"/>
        </w:rPr>
      </w:pPr>
      <w:r>
        <w:t>B3.</w:t>
      </w:r>
      <w:r>
        <w:tab/>
        <w:t xml:space="preserve">Drug and Alcohol-Free </w:t>
      </w:r>
      <w:r>
        <w:rPr>
          <w:spacing w:val="-3"/>
        </w:rPr>
        <w:t>Workplace</w:t>
      </w:r>
    </w:p>
    <w:p w14:paraId="0256511F" w14:textId="6F7C4470" w:rsidR="00050360" w:rsidRDefault="00F17B1E" w:rsidP="00C0605E">
      <w:pPr>
        <w:pStyle w:val="BodyText"/>
        <w:tabs>
          <w:tab w:val="left" w:pos="1080"/>
        </w:tabs>
        <w:ind w:left="360" w:right="720"/>
      </w:pPr>
      <w:r>
        <w:t>B4.</w:t>
      </w:r>
      <w:r>
        <w:tab/>
        <w:t>Drug Testing</w:t>
      </w:r>
      <w:r>
        <w:rPr>
          <w:spacing w:val="-7"/>
        </w:rPr>
        <w:t xml:space="preserve"> </w:t>
      </w:r>
      <w:r>
        <w:t>Procedure</w:t>
      </w:r>
      <w:r w:rsidR="00E55430">
        <w:t xml:space="preserve"> </w:t>
      </w:r>
      <w:r w:rsidR="005E5973">
        <w:tab/>
      </w:r>
      <w:r w:rsidR="005E5973">
        <w:tab/>
      </w:r>
      <w:r w:rsidR="005E5973">
        <w:tab/>
      </w:r>
      <w:r w:rsidR="005E5973">
        <w:tab/>
      </w:r>
      <w:r w:rsidR="005E5973">
        <w:tab/>
      </w:r>
      <w:r w:rsidR="005E5973">
        <w:tab/>
      </w:r>
      <w:r w:rsidR="002A31B9">
        <w:t>June 2021</w:t>
      </w:r>
    </w:p>
    <w:p w14:paraId="4472B494" w14:textId="77777777" w:rsidR="00050360" w:rsidRDefault="00F17B1E">
      <w:pPr>
        <w:pStyle w:val="BodyText"/>
        <w:tabs>
          <w:tab w:val="left" w:pos="1080"/>
        </w:tabs>
        <w:ind w:left="360"/>
      </w:pPr>
      <w:r>
        <w:t>B5.</w:t>
      </w:r>
      <w:r>
        <w:tab/>
        <w:t>Appearance and Conduct</w:t>
      </w:r>
    </w:p>
    <w:p w14:paraId="7F8672F2" w14:textId="48825647" w:rsidR="00050360" w:rsidRDefault="00F17B1E">
      <w:pPr>
        <w:pStyle w:val="BodyText"/>
        <w:tabs>
          <w:tab w:val="left" w:pos="1080"/>
        </w:tabs>
        <w:ind w:left="360" w:right="5253"/>
      </w:pPr>
      <w:r>
        <w:t>B6.</w:t>
      </w:r>
      <w:r>
        <w:tab/>
      </w:r>
      <w:proofErr w:type="gramStart"/>
      <w:r>
        <w:t xml:space="preserve">Omega Alpha Property and </w:t>
      </w:r>
      <w:r>
        <w:rPr>
          <w:spacing w:val="-3"/>
        </w:rPr>
        <w:t xml:space="preserve">Equipment </w:t>
      </w:r>
      <w:r>
        <w:t>B7.</w:t>
      </w:r>
      <w:proofErr w:type="gramEnd"/>
      <w:r>
        <w:tab/>
        <w:t>No Smoking</w:t>
      </w:r>
      <w:r>
        <w:rPr>
          <w:spacing w:val="-2"/>
        </w:rPr>
        <w:t xml:space="preserve"> </w:t>
      </w:r>
      <w:r w:rsidR="00051A7C">
        <w:rPr>
          <w:spacing w:val="-2"/>
        </w:rPr>
        <w:t xml:space="preserve">and No Vaping </w:t>
      </w:r>
      <w:r>
        <w:t>Policy</w:t>
      </w:r>
    </w:p>
    <w:p w14:paraId="63F4B54F" w14:textId="77777777" w:rsidR="00050360" w:rsidRDefault="00F17B1E">
      <w:pPr>
        <w:pStyle w:val="BodyText"/>
        <w:tabs>
          <w:tab w:val="left" w:pos="1080"/>
        </w:tabs>
        <w:spacing w:before="1"/>
        <w:ind w:left="360" w:right="4634"/>
      </w:pPr>
      <w:r>
        <w:t>B8.</w:t>
      </w:r>
      <w:r>
        <w:tab/>
      </w:r>
      <w:proofErr w:type="gramStart"/>
      <w:r>
        <w:t xml:space="preserve">Solicitation, Distribution and Bulletin </w:t>
      </w:r>
      <w:r>
        <w:rPr>
          <w:spacing w:val="-3"/>
        </w:rPr>
        <w:t xml:space="preserve">Boards </w:t>
      </w:r>
      <w:r>
        <w:t>B9.</w:t>
      </w:r>
      <w:proofErr w:type="gramEnd"/>
      <w:r>
        <w:tab/>
        <w:t>Accepting</w:t>
      </w:r>
      <w:r>
        <w:rPr>
          <w:spacing w:val="-4"/>
        </w:rPr>
        <w:t xml:space="preserve"> </w:t>
      </w:r>
      <w:r>
        <w:t>Gifts</w:t>
      </w:r>
    </w:p>
    <w:p w14:paraId="78CC724E" w14:textId="77777777" w:rsidR="00051A7C" w:rsidRDefault="00F17B1E" w:rsidP="00A35AEE">
      <w:pPr>
        <w:pStyle w:val="BodyText"/>
        <w:tabs>
          <w:tab w:val="left" w:pos="1080"/>
        </w:tabs>
        <w:ind w:left="360" w:right="3744"/>
      </w:pPr>
      <w:r>
        <w:t>B10.</w:t>
      </w:r>
      <w:r>
        <w:tab/>
        <w:t xml:space="preserve">Outside Employment </w:t>
      </w:r>
      <w:r w:rsidR="00051A7C">
        <w:t>and Tutoring for Pay</w:t>
      </w:r>
    </w:p>
    <w:p w14:paraId="61D4CC90" w14:textId="2C04492B" w:rsidR="00051A7C" w:rsidRDefault="00F17B1E" w:rsidP="00A35AEE">
      <w:pPr>
        <w:pStyle w:val="BodyText"/>
        <w:tabs>
          <w:tab w:val="left" w:pos="1080"/>
        </w:tabs>
        <w:ind w:left="360" w:right="3744"/>
        <w:rPr>
          <w:spacing w:val="-3"/>
        </w:rPr>
      </w:pPr>
      <w:r>
        <w:t>B11.</w:t>
      </w:r>
      <w:r>
        <w:tab/>
        <w:t xml:space="preserve">Disclosing </w:t>
      </w:r>
      <w:r>
        <w:rPr>
          <w:spacing w:val="-3"/>
        </w:rPr>
        <w:t xml:space="preserve">Information </w:t>
      </w:r>
    </w:p>
    <w:p w14:paraId="78395C27" w14:textId="77777777" w:rsidR="00051A7C" w:rsidRDefault="00F17B1E" w:rsidP="00051A7C">
      <w:pPr>
        <w:pStyle w:val="BodyText"/>
        <w:tabs>
          <w:tab w:val="left" w:pos="1080"/>
        </w:tabs>
        <w:ind w:left="360" w:right="3744"/>
      </w:pPr>
      <w:r>
        <w:t>B12.</w:t>
      </w:r>
      <w:r>
        <w:tab/>
        <w:t xml:space="preserve">Disciplinary Process </w:t>
      </w:r>
    </w:p>
    <w:p w14:paraId="3DDC7A3B" w14:textId="3B77B5DC" w:rsidR="00050360" w:rsidRDefault="00F17B1E" w:rsidP="00A35AEE">
      <w:pPr>
        <w:pStyle w:val="BodyText"/>
        <w:tabs>
          <w:tab w:val="left" w:pos="1080"/>
        </w:tabs>
        <w:ind w:left="360" w:right="3744"/>
      </w:pPr>
      <w:r>
        <w:t>B13.</w:t>
      </w:r>
      <w:r>
        <w:tab/>
      </w:r>
      <w:r w:rsidR="00051A7C">
        <w:t xml:space="preserve">Attendance and Leaving Work </w:t>
      </w:r>
      <w:proofErr w:type="gramStart"/>
      <w:r w:rsidR="00051A7C">
        <w:t>During</w:t>
      </w:r>
      <w:proofErr w:type="gramEnd"/>
      <w:r w:rsidR="00051A7C">
        <w:t xml:space="preserve"> Work Hours</w:t>
      </w:r>
    </w:p>
    <w:p w14:paraId="4E49FDCD" w14:textId="77777777" w:rsidR="00050360" w:rsidRDefault="00F17B1E">
      <w:pPr>
        <w:pStyle w:val="BodyText"/>
        <w:tabs>
          <w:tab w:val="left" w:pos="1080"/>
        </w:tabs>
        <w:ind w:left="360"/>
      </w:pPr>
      <w:r>
        <w:t>B14.</w:t>
      </w:r>
      <w:r>
        <w:tab/>
        <w:t>Meal</w:t>
      </w:r>
      <w:r>
        <w:rPr>
          <w:spacing w:val="-1"/>
        </w:rPr>
        <w:t xml:space="preserve"> </w:t>
      </w:r>
      <w:r>
        <w:t>Periods</w:t>
      </w:r>
    </w:p>
    <w:p w14:paraId="079A8F8C" w14:textId="77777777" w:rsidR="00050360" w:rsidRDefault="00050360">
      <w:pPr>
        <w:sectPr w:rsidR="00050360" w:rsidSect="00A35AEE">
          <w:pgSz w:w="12240" w:h="15840"/>
          <w:pgMar w:top="1354" w:right="1080" w:bottom="907" w:left="1080" w:header="0" w:footer="720" w:gutter="0"/>
          <w:cols w:space="720"/>
        </w:sectPr>
      </w:pPr>
    </w:p>
    <w:p w14:paraId="4F819AD1" w14:textId="77777777" w:rsidR="00050360" w:rsidRDefault="00F17B1E">
      <w:pPr>
        <w:pStyle w:val="BodyText"/>
        <w:tabs>
          <w:tab w:val="left" w:pos="1080"/>
        </w:tabs>
        <w:spacing w:before="72"/>
        <w:ind w:left="360" w:right="3372"/>
      </w:pPr>
      <w:r>
        <w:lastRenderedPageBreak/>
        <w:t>B15.</w:t>
      </w:r>
      <w:r>
        <w:tab/>
        <w:t>Reporting Illnesses, Injuries, and Unsafe Work Conditions B16.</w:t>
      </w:r>
      <w:r>
        <w:tab/>
        <w:t>Electronic</w:t>
      </w:r>
      <w:r>
        <w:rPr>
          <w:spacing w:val="-2"/>
        </w:rPr>
        <w:t xml:space="preserve"> </w:t>
      </w:r>
      <w:r>
        <w:t>Communications</w:t>
      </w:r>
    </w:p>
    <w:p w14:paraId="3A1D1D2B" w14:textId="77777777" w:rsidR="00050360" w:rsidRDefault="00F17B1E">
      <w:pPr>
        <w:pStyle w:val="BodyText"/>
        <w:tabs>
          <w:tab w:val="left" w:pos="1080"/>
        </w:tabs>
        <w:ind w:left="360" w:right="6941"/>
      </w:pPr>
      <w:r>
        <w:t>B17.</w:t>
      </w:r>
      <w:r>
        <w:tab/>
      </w:r>
      <w:proofErr w:type="gramStart"/>
      <w:r>
        <w:t>Ending Employment B18.</w:t>
      </w:r>
      <w:proofErr w:type="gramEnd"/>
      <w:r>
        <w:tab/>
        <w:t>Work-Place</w:t>
      </w:r>
      <w:r>
        <w:rPr>
          <w:spacing w:val="2"/>
        </w:rPr>
        <w:t xml:space="preserve"> </w:t>
      </w:r>
      <w:r>
        <w:rPr>
          <w:spacing w:val="-3"/>
        </w:rPr>
        <w:t>Searches</w:t>
      </w:r>
    </w:p>
    <w:p w14:paraId="09F4BAEA" w14:textId="4B914305" w:rsidR="00050360" w:rsidRDefault="00F17B1E">
      <w:pPr>
        <w:pStyle w:val="BodyText"/>
        <w:tabs>
          <w:tab w:val="left" w:pos="1080"/>
        </w:tabs>
        <w:ind w:left="360" w:right="5999"/>
      </w:pPr>
      <w:r>
        <w:t>B19.</w:t>
      </w:r>
      <w:r>
        <w:tab/>
      </w:r>
      <w:proofErr w:type="gramStart"/>
      <w:r>
        <w:t xml:space="preserve">Care of Omega Alpha </w:t>
      </w:r>
      <w:r>
        <w:rPr>
          <w:spacing w:val="-3"/>
        </w:rPr>
        <w:t xml:space="preserve">Property </w:t>
      </w:r>
      <w:r>
        <w:t>B20.</w:t>
      </w:r>
      <w:proofErr w:type="gramEnd"/>
      <w:r>
        <w:tab/>
        <w:t>Cell / Mobil</w:t>
      </w:r>
      <w:r w:rsidR="009546EC">
        <w:t>e</w:t>
      </w:r>
      <w:r>
        <w:rPr>
          <w:spacing w:val="-1"/>
        </w:rPr>
        <w:t xml:space="preserve"> </w:t>
      </w:r>
      <w:r>
        <w:t>Phones</w:t>
      </w:r>
    </w:p>
    <w:p w14:paraId="1EC50497" w14:textId="376443E6" w:rsidR="00051A7C" w:rsidRDefault="00051A7C">
      <w:pPr>
        <w:pStyle w:val="BodyText"/>
        <w:tabs>
          <w:tab w:val="left" w:pos="1080"/>
        </w:tabs>
        <w:ind w:left="360" w:right="5999"/>
      </w:pPr>
      <w:r>
        <w:t>B21.</w:t>
      </w:r>
      <w:r>
        <w:tab/>
        <w:t>Complaints and Grievances</w:t>
      </w:r>
    </w:p>
    <w:p w14:paraId="1C8DA3D3" w14:textId="45D6E6BE" w:rsidR="00051A7C" w:rsidRDefault="00051A7C">
      <w:pPr>
        <w:pStyle w:val="BodyText"/>
        <w:tabs>
          <w:tab w:val="left" w:pos="1080"/>
        </w:tabs>
        <w:ind w:left="360" w:right="5999"/>
      </w:pPr>
      <w:r>
        <w:t>B22.</w:t>
      </w:r>
      <w:r>
        <w:tab/>
        <w:t>Employee Evaluations</w:t>
      </w:r>
    </w:p>
    <w:p w14:paraId="605EE548" w14:textId="6672203B" w:rsidR="00051A7C" w:rsidRDefault="00051A7C">
      <w:pPr>
        <w:pStyle w:val="BodyText"/>
        <w:tabs>
          <w:tab w:val="left" w:pos="1080"/>
        </w:tabs>
        <w:ind w:left="360" w:right="5999"/>
      </w:pPr>
      <w:r>
        <w:t>B23.</w:t>
      </w:r>
      <w:r>
        <w:tab/>
        <w:t>Personnel Files</w:t>
      </w:r>
    </w:p>
    <w:p w14:paraId="434B54CB" w14:textId="0D202C83" w:rsidR="00051A7C" w:rsidRDefault="00051A7C">
      <w:pPr>
        <w:pStyle w:val="BodyText"/>
        <w:tabs>
          <w:tab w:val="left" w:pos="1080"/>
        </w:tabs>
        <w:ind w:left="360" w:right="5999"/>
      </w:pPr>
      <w:r>
        <w:t>B24.</w:t>
      </w:r>
      <w:r>
        <w:tab/>
        <w:t>Purchasing Procedures</w:t>
      </w:r>
    </w:p>
    <w:p w14:paraId="265864A0" w14:textId="695632D0" w:rsidR="00051A7C" w:rsidRDefault="00051A7C">
      <w:pPr>
        <w:pStyle w:val="BodyText"/>
        <w:tabs>
          <w:tab w:val="left" w:pos="1080"/>
        </w:tabs>
        <w:ind w:left="360" w:right="5999"/>
      </w:pPr>
      <w:r>
        <w:t>B25.</w:t>
      </w:r>
      <w:r>
        <w:tab/>
        <w:t>Safety Policy</w:t>
      </w:r>
    </w:p>
    <w:p w14:paraId="2AE8547E" w14:textId="13D38305" w:rsidR="00051A7C" w:rsidRDefault="00051A7C" w:rsidP="00051A7C">
      <w:pPr>
        <w:pStyle w:val="BodyText"/>
        <w:tabs>
          <w:tab w:val="left" w:pos="1080"/>
        </w:tabs>
        <w:ind w:left="360" w:right="3744"/>
      </w:pPr>
      <w:r>
        <w:t>B26.</w:t>
      </w:r>
      <w:r>
        <w:tab/>
        <w:t>Housekeeping/School Environment</w:t>
      </w:r>
    </w:p>
    <w:p w14:paraId="34560F17" w14:textId="739BF937" w:rsidR="00051A7C" w:rsidRDefault="00051A7C" w:rsidP="00051A7C">
      <w:pPr>
        <w:pStyle w:val="BodyText"/>
        <w:tabs>
          <w:tab w:val="left" w:pos="1080"/>
        </w:tabs>
        <w:ind w:left="360" w:right="3744"/>
      </w:pPr>
      <w:r>
        <w:t>B27.</w:t>
      </w:r>
      <w:r>
        <w:tab/>
        <w:t>Animals</w:t>
      </w:r>
    </w:p>
    <w:p w14:paraId="41B4A2D9" w14:textId="4B86EA57" w:rsidR="00051A7C" w:rsidRDefault="00051A7C" w:rsidP="00051A7C">
      <w:pPr>
        <w:pStyle w:val="BodyText"/>
        <w:tabs>
          <w:tab w:val="left" w:pos="1080"/>
        </w:tabs>
        <w:ind w:left="360" w:right="3744"/>
      </w:pPr>
      <w:r>
        <w:t>B28.</w:t>
      </w:r>
      <w:r>
        <w:tab/>
        <w:t>Transportation of Students by Staff</w:t>
      </w:r>
    </w:p>
    <w:p w14:paraId="11D8EF57" w14:textId="3FF2213A" w:rsidR="00051A7C" w:rsidRDefault="00051A7C" w:rsidP="00A35AEE">
      <w:pPr>
        <w:pStyle w:val="BodyText"/>
        <w:tabs>
          <w:tab w:val="left" w:pos="1080"/>
        </w:tabs>
        <w:ind w:left="360" w:right="3744"/>
      </w:pPr>
      <w:r>
        <w:t>B29.</w:t>
      </w:r>
      <w:r>
        <w:tab/>
        <w:t>Standards of Workmanship and Employee Efficiency</w:t>
      </w:r>
    </w:p>
    <w:p w14:paraId="0CB350A5" w14:textId="77777777" w:rsidR="00050360" w:rsidRDefault="00050360">
      <w:pPr>
        <w:pStyle w:val="BodyText"/>
        <w:spacing w:before="3"/>
        <w:rPr>
          <w:sz w:val="21"/>
        </w:rPr>
      </w:pPr>
    </w:p>
    <w:p w14:paraId="56296ECE" w14:textId="77777777" w:rsidR="00050360" w:rsidRDefault="00F17B1E">
      <w:pPr>
        <w:pStyle w:val="Heading3"/>
        <w:numPr>
          <w:ilvl w:val="0"/>
          <w:numId w:val="32"/>
        </w:numPr>
        <w:tabs>
          <w:tab w:val="left" w:pos="1080"/>
          <w:tab w:val="left" w:pos="1081"/>
        </w:tabs>
      </w:pPr>
      <w:r>
        <w:t>Miscellaneous</w:t>
      </w:r>
      <w:r>
        <w:rPr>
          <w:spacing w:val="-1"/>
        </w:rPr>
        <w:t xml:space="preserve"> </w:t>
      </w:r>
      <w:r>
        <w:t>Policies</w:t>
      </w:r>
    </w:p>
    <w:p w14:paraId="0E8CBCC4" w14:textId="77777777" w:rsidR="00050360" w:rsidRDefault="00050360">
      <w:pPr>
        <w:pStyle w:val="BodyText"/>
        <w:spacing w:before="6"/>
        <w:rPr>
          <w:b/>
          <w:sz w:val="20"/>
        </w:rPr>
      </w:pPr>
    </w:p>
    <w:p w14:paraId="48325C35" w14:textId="77777777" w:rsidR="00050360" w:rsidRDefault="00F17B1E">
      <w:pPr>
        <w:pStyle w:val="BodyText"/>
        <w:tabs>
          <w:tab w:val="left" w:pos="1080"/>
        </w:tabs>
        <w:ind w:left="360"/>
      </w:pPr>
      <w:r>
        <w:t>C1.</w:t>
      </w:r>
      <w:r>
        <w:tab/>
        <w:t>Personnel Records and</w:t>
      </w:r>
      <w:r>
        <w:rPr>
          <w:spacing w:val="1"/>
        </w:rPr>
        <w:t xml:space="preserve"> </w:t>
      </w:r>
      <w:r>
        <w:t>Files</w:t>
      </w:r>
    </w:p>
    <w:p w14:paraId="00D68D0E" w14:textId="77777777" w:rsidR="00997A1C" w:rsidRDefault="00F17B1E">
      <w:pPr>
        <w:pStyle w:val="BodyText"/>
        <w:tabs>
          <w:tab w:val="left" w:pos="1080"/>
        </w:tabs>
        <w:ind w:left="360" w:right="5407"/>
      </w:pPr>
      <w:r>
        <w:t>C2.</w:t>
      </w:r>
      <w:r>
        <w:tab/>
      </w:r>
      <w:proofErr w:type="gramStart"/>
      <w:r>
        <w:t>References/Employment</w:t>
      </w:r>
      <w:r>
        <w:rPr>
          <w:spacing w:val="-14"/>
        </w:rPr>
        <w:t xml:space="preserve"> </w:t>
      </w:r>
      <w:r>
        <w:t>Verification C3.</w:t>
      </w:r>
      <w:proofErr w:type="gramEnd"/>
      <w:r>
        <w:tab/>
        <w:t xml:space="preserve">Background/Reference Checking </w:t>
      </w:r>
    </w:p>
    <w:p w14:paraId="4F082F26" w14:textId="41EE045D" w:rsidR="00050360" w:rsidRDefault="00F17B1E">
      <w:pPr>
        <w:pStyle w:val="BodyText"/>
        <w:tabs>
          <w:tab w:val="left" w:pos="1080"/>
        </w:tabs>
        <w:ind w:left="360" w:right="5407"/>
      </w:pPr>
      <w:r>
        <w:t>C4.</w:t>
      </w:r>
      <w:r>
        <w:tab/>
        <w:t>Constructive</w:t>
      </w:r>
      <w:r>
        <w:rPr>
          <w:spacing w:val="-2"/>
        </w:rPr>
        <w:t xml:space="preserve"> </w:t>
      </w:r>
      <w:r>
        <w:t>Discharge</w:t>
      </w:r>
    </w:p>
    <w:p w14:paraId="632A390E" w14:textId="4ADD4AAF" w:rsidR="00997A1C" w:rsidRDefault="00997A1C" w:rsidP="00997A1C">
      <w:pPr>
        <w:pStyle w:val="BodyText"/>
        <w:tabs>
          <w:tab w:val="left" w:pos="1080"/>
        </w:tabs>
        <w:ind w:left="360"/>
      </w:pPr>
      <w:r>
        <w:t>C5.</w:t>
      </w:r>
      <w:r>
        <w:tab/>
      </w:r>
      <w:r w:rsidRPr="00997A1C">
        <w:t>COVID-19 Safety Protocol for Employees and Students</w:t>
      </w:r>
      <w:r>
        <w:tab/>
      </w:r>
      <w:r>
        <w:tab/>
        <w:t>September 2022</w:t>
      </w:r>
    </w:p>
    <w:p w14:paraId="0805B31A" w14:textId="77777777" w:rsidR="00050360" w:rsidRDefault="00050360">
      <w:pPr>
        <w:pStyle w:val="BodyText"/>
        <w:spacing w:before="4"/>
        <w:rPr>
          <w:sz w:val="21"/>
        </w:rPr>
      </w:pPr>
    </w:p>
    <w:p w14:paraId="5DB4AE4E" w14:textId="77777777" w:rsidR="00050360" w:rsidRDefault="00F17B1E">
      <w:pPr>
        <w:pStyle w:val="Heading3"/>
      </w:pPr>
      <w:r>
        <w:t>Acknowledgments</w:t>
      </w:r>
    </w:p>
    <w:p w14:paraId="778FD993" w14:textId="77777777" w:rsidR="00050360" w:rsidRDefault="00050360">
      <w:pPr>
        <w:pStyle w:val="BodyText"/>
        <w:spacing w:before="5"/>
        <w:rPr>
          <w:b/>
          <w:sz w:val="20"/>
        </w:rPr>
      </w:pPr>
    </w:p>
    <w:p w14:paraId="649AC42D" w14:textId="77777777" w:rsidR="00050360" w:rsidRDefault="00F17B1E">
      <w:pPr>
        <w:pStyle w:val="ListParagraph"/>
        <w:numPr>
          <w:ilvl w:val="0"/>
          <w:numId w:val="31"/>
        </w:numPr>
        <w:tabs>
          <w:tab w:val="left" w:pos="1080"/>
          <w:tab w:val="left" w:pos="1081"/>
        </w:tabs>
        <w:rPr>
          <w:sz w:val="24"/>
        </w:rPr>
      </w:pPr>
      <w:r>
        <w:rPr>
          <w:sz w:val="24"/>
        </w:rPr>
        <w:t>Receipt of</w:t>
      </w:r>
      <w:r>
        <w:rPr>
          <w:spacing w:val="-1"/>
          <w:sz w:val="24"/>
        </w:rPr>
        <w:t xml:space="preserve"> </w:t>
      </w:r>
      <w:r>
        <w:rPr>
          <w:sz w:val="24"/>
        </w:rPr>
        <w:t>Handbook</w:t>
      </w:r>
    </w:p>
    <w:p w14:paraId="2064E238" w14:textId="66338056" w:rsidR="00050360" w:rsidRDefault="00F17B1E">
      <w:pPr>
        <w:pStyle w:val="ListParagraph"/>
        <w:numPr>
          <w:ilvl w:val="0"/>
          <w:numId w:val="31"/>
        </w:numPr>
        <w:tabs>
          <w:tab w:val="left" w:pos="1080"/>
          <w:tab w:val="left" w:pos="1081"/>
        </w:tabs>
        <w:rPr>
          <w:sz w:val="24"/>
        </w:rPr>
      </w:pPr>
      <w:r>
        <w:rPr>
          <w:sz w:val="24"/>
        </w:rPr>
        <w:t>Harassment Free Work-</w:t>
      </w:r>
      <w:r w:rsidR="009D0487">
        <w:rPr>
          <w:sz w:val="24"/>
        </w:rPr>
        <w:t>P</w:t>
      </w:r>
      <w:r>
        <w:rPr>
          <w:sz w:val="24"/>
        </w:rPr>
        <w:t>lace</w:t>
      </w:r>
      <w:r>
        <w:rPr>
          <w:spacing w:val="-1"/>
          <w:sz w:val="24"/>
        </w:rPr>
        <w:t xml:space="preserve"> </w:t>
      </w:r>
      <w:r>
        <w:rPr>
          <w:sz w:val="24"/>
        </w:rPr>
        <w:t>Policy</w:t>
      </w:r>
    </w:p>
    <w:p w14:paraId="59473916" w14:textId="77777777" w:rsidR="00050360" w:rsidRDefault="00F17B1E">
      <w:pPr>
        <w:pStyle w:val="ListParagraph"/>
        <w:numPr>
          <w:ilvl w:val="0"/>
          <w:numId w:val="31"/>
        </w:numPr>
        <w:tabs>
          <w:tab w:val="left" w:pos="1080"/>
          <w:tab w:val="left" w:pos="1081"/>
        </w:tabs>
        <w:rPr>
          <w:sz w:val="24"/>
        </w:rPr>
      </w:pPr>
      <w:r>
        <w:rPr>
          <w:sz w:val="24"/>
        </w:rPr>
        <w:t>Drug / Alcohol Policy</w:t>
      </w:r>
      <w:r>
        <w:rPr>
          <w:spacing w:val="-8"/>
          <w:sz w:val="24"/>
        </w:rPr>
        <w:t xml:space="preserve"> </w:t>
      </w:r>
      <w:r>
        <w:rPr>
          <w:sz w:val="24"/>
        </w:rPr>
        <w:t>Statement</w:t>
      </w:r>
    </w:p>
    <w:p w14:paraId="1C65EA6B" w14:textId="77777777" w:rsidR="00050360" w:rsidRDefault="00F17B1E">
      <w:pPr>
        <w:pStyle w:val="ListParagraph"/>
        <w:numPr>
          <w:ilvl w:val="0"/>
          <w:numId w:val="31"/>
        </w:numPr>
        <w:tabs>
          <w:tab w:val="left" w:pos="1080"/>
          <w:tab w:val="left" w:pos="1081"/>
        </w:tabs>
        <w:rPr>
          <w:sz w:val="24"/>
        </w:rPr>
      </w:pPr>
      <w:r>
        <w:rPr>
          <w:sz w:val="24"/>
        </w:rPr>
        <w:t>Authorization for</w:t>
      </w:r>
      <w:r>
        <w:rPr>
          <w:spacing w:val="-1"/>
          <w:sz w:val="24"/>
        </w:rPr>
        <w:t xml:space="preserve"> </w:t>
      </w:r>
      <w:r>
        <w:rPr>
          <w:sz w:val="24"/>
        </w:rPr>
        <w:t>Deductions</w:t>
      </w:r>
    </w:p>
    <w:p w14:paraId="0CDED428" w14:textId="77777777" w:rsidR="00050360" w:rsidRDefault="00050360">
      <w:pPr>
        <w:pStyle w:val="BodyText"/>
        <w:spacing w:before="3"/>
        <w:rPr>
          <w:sz w:val="21"/>
        </w:rPr>
      </w:pPr>
    </w:p>
    <w:p w14:paraId="5B7DA85E" w14:textId="2D51CE5F" w:rsidR="00050360" w:rsidRDefault="00F17B1E">
      <w:pPr>
        <w:pStyle w:val="Heading3"/>
      </w:pPr>
      <w:r>
        <w:t>Appendix</w:t>
      </w:r>
      <w:r w:rsidR="0078552B">
        <w:t xml:space="preserve"> (Links to FMLA Forms and COBRA Notice)</w:t>
      </w:r>
    </w:p>
    <w:p w14:paraId="7EB113EF" w14:textId="77777777" w:rsidR="00050360" w:rsidRDefault="00050360">
      <w:pPr>
        <w:pStyle w:val="BodyText"/>
        <w:spacing w:before="5"/>
        <w:rPr>
          <w:b/>
          <w:sz w:val="20"/>
        </w:rPr>
      </w:pPr>
    </w:p>
    <w:p w14:paraId="40F8C548" w14:textId="15AB68C3" w:rsidR="00050360" w:rsidRDefault="00050360" w:rsidP="00A35AEE">
      <w:pPr>
        <w:tabs>
          <w:tab w:val="left" w:pos="1080"/>
          <w:tab w:val="left" w:pos="1081"/>
        </w:tabs>
        <w:spacing w:line="448" w:lineRule="auto"/>
        <w:ind w:left="360" w:right="6843"/>
        <w:rPr>
          <w:sz w:val="24"/>
        </w:rPr>
      </w:pPr>
    </w:p>
    <w:p w14:paraId="22B53D77" w14:textId="77777777" w:rsidR="00050360" w:rsidRDefault="00050360">
      <w:pPr>
        <w:rPr>
          <w:sz w:val="24"/>
        </w:rPr>
        <w:sectPr w:rsidR="00050360">
          <w:pgSz w:w="12240" w:h="15840"/>
          <w:pgMar w:top="1360" w:right="1080" w:bottom="900" w:left="1080" w:header="0" w:footer="717" w:gutter="0"/>
          <w:cols w:space="720"/>
        </w:sectPr>
      </w:pPr>
    </w:p>
    <w:p w14:paraId="1E03BDB2" w14:textId="316EDD0A" w:rsidR="00050360" w:rsidRDefault="009C7E82" w:rsidP="009C7E82">
      <w:pPr>
        <w:pStyle w:val="BodyText"/>
        <w:jc w:val="center"/>
        <w:rPr>
          <w:b/>
          <w:bCs/>
          <w:sz w:val="28"/>
          <w:szCs w:val="28"/>
        </w:rPr>
      </w:pPr>
      <w:r>
        <w:rPr>
          <w:b/>
          <w:bCs/>
          <w:sz w:val="28"/>
          <w:szCs w:val="28"/>
        </w:rPr>
        <w:lastRenderedPageBreak/>
        <w:t>POLICY &amp; PROCEDURE</w:t>
      </w:r>
    </w:p>
    <w:p w14:paraId="0522A3D3" w14:textId="77777777" w:rsidR="009C7E82" w:rsidRPr="00A35AEE" w:rsidRDefault="009C7E82" w:rsidP="00A35AE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52F63C94" w14:textId="77777777">
        <w:trPr>
          <w:trHeight w:val="277"/>
        </w:trPr>
        <w:tc>
          <w:tcPr>
            <w:tcW w:w="6589" w:type="dxa"/>
            <w:vMerge w:val="restart"/>
          </w:tcPr>
          <w:p w14:paraId="109129BD" w14:textId="77777777" w:rsidR="00050360" w:rsidRDefault="00F17B1E">
            <w:pPr>
              <w:pStyle w:val="TableParagraph"/>
              <w:tabs>
                <w:tab w:val="left" w:pos="1547"/>
              </w:tabs>
              <w:rPr>
                <w:sz w:val="20"/>
              </w:rPr>
            </w:pPr>
            <w:r>
              <w:rPr>
                <w:sz w:val="20"/>
              </w:rPr>
              <w:t>SUBJECT:</w:t>
            </w:r>
            <w:r>
              <w:rPr>
                <w:sz w:val="20"/>
              </w:rPr>
              <w:tab/>
              <w:t>Employee</w:t>
            </w:r>
            <w:r>
              <w:rPr>
                <w:spacing w:val="-1"/>
                <w:sz w:val="20"/>
              </w:rPr>
              <w:t xml:space="preserve"> </w:t>
            </w:r>
            <w:r>
              <w:rPr>
                <w:sz w:val="20"/>
              </w:rPr>
              <w:t>Classifications</w:t>
            </w:r>
          </w:p>
        </w:tc>
        <w:tc>
          <w:tcPr>
            <w:tcW w:w="2989" w:type="dxa"/>
          </w:tcPr>
          <w:p w14:paraId="2BFAE37F" w14:textId="77777777" w:rsidR="00050360" w:rsidRDefault="00F17B1E">
            <w:pPr>
              <w:pStyle w:val="TableParagraph"/>
              <w:tabs>
                <w:tab w:val="left" w:pos="1548"/>
              </w:tabs>
              <w:rPr>
                <w:sz w:val="20"/>
              </w:rPr>
            </w:pPr>
            <w:r>
              <w:rPr>
                <w:sz w:val="20"/>
              </w:rPr>
              <w:t>NUMBER:</w:t>
            </w:r>
            <w:r>
              <w:rPr>
                <w:sz w:val="20"/>
              </w:rPr>
              <w:tab/>
            </w:r>
            <w:r>
              <w:rPr>
                <w:spacing w:val="-3"/>
                <w:sz w:val="20"/>
              </w:rPr>
              <w:t>A1</w:t>
            </w:r>
          </w:p>
        </w:tc>
      </w:tr>
      <w:tr w:rsidR="00050360" w14:paraId="16938BA3" w14:textId="77777777">
        <w:trPr>
          <w:trHeight w:val="277"/>
        </w:trPr>
        <w:tc>
          <w:tcPr>
            <w:tcW w:w="6589" w:type="dxa"/>
            <w:vMerge/>
            <w:tcBorders>
              <w:top w:val="nil"/>
            </w:tcBorders>
          </w:tcPr>
          <w:p w14:paraId="4B7ED182" w14:textId="77777777" w:rsidR="00050360" w:rsidRDefault="00050360">
            <w:pPr>
              <w:rPr>
                <w:sz w:val="2"/>
                <w:szCs w:val="2"/>
              </w:rPr>
            </w:pPr>
          </w:p>
        </w:tc>
        <w:tc>
          <w:tcPr>
            <w:tcW w:w="2989" w:type="dxa"/>
          </w:tcPr>
          <w:p w14:paraId="5B38369A" w14:textId="77777777" w:rsidR="00050360" w:rsidRDefault="00F17B1E">
            <w:pPr>
              <w:pStyle w:val="TableParagraph"/>
              <w:rPr>
                <w:sz w:val="20"/>
              </w:rPr>
            </w:pPr>
            <w:r>
              <w:rPr>
                <w:sz w:val="20"/>
              </w:rPr>
              <w:t>ORIGINAL DATE:</w:t>
            </w:r>
          </w:p>
        </w:tc>
      </w:tr>
      <w:tr w:rsidR="00050360" w14:paraId="28565E1F" w14:textId="77777777">
        <w:trPr>
          <w:trHeight w:val="277"/>
        </w:trPr>
        <w:tc>
          <w:tcPr>
            <w:tcW w:w="6589" w:type="dxa"/>
            <w:vMerge/>
            <w:tcBorders>
              <w:top w:val="nil"/>
            </w:tcBorders>
          </w:tcPr>
          <w:p w14:paraId="3560AFF3" w14:textId="77777777" w:rsidR="00050360" w:rsidRDefault="00050360">
            <w:pPr>
              <w:rPr>
                <w:sz w:val="2"/>
                <w:szCs w:val="2"/>
              </w:rPr>
            </w:pPr>
          </w:p>
        </w:tc>
        <w:tc>
          <w:tcPr>
            <w:tcW w:w="2989" w:type="dxa"/>
          </w:tcPr>
          <w:p w14:paraId="594ADEE8" w14:textId="5D4A6FF8"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14659E0F" w14:textId="77777777" w:rsidR="00050360" w:rsidRDefault="00050360">
      <w:pPr>
        <w:pStyle w:val="BodyText"/>
        <w:spacing w:before="4"/>
        <w:rPr>
          <w:sz w:val="12"/>
        </w:rPr>
      </w:pPr>
    </w:p>
    <w:p w14:paraId="196D7447" w14:textId="77777777" w:rsidR="00050360" w:rsidRDefault="00F17B1E">
      <w:pPr>
        <w:pStyle w:val="BodyText"/>
        <w:spacing w:before="90"/>
        <w:ind w:left="360"/>
      </w:pPr>
      <w:r>
        <w:t>There are four employee classifications. Benefits available to employees depend upon these classifications. These classifications apply regardless of eligibility for overtime, or frequency of wage/salary payment. The four classifications are:</w:t>
      </w:r>
    </w:p>
    <w:p w14:paraId="17127E92" w14:textId="77777777" w:rsidR="00050360" w:rsidRDefault="00050360">
      <w:pPr>
        <w:pStyle w:val="BodyText"/>
        <w:spacing w:before="10"/>
        <w:rPr>
          <w:sz w:val="20"/>
        </w:rPr>
      </w:pPr>
    </w:p>
    <w:p w14:paraId="3B8E520C" w14:textId="0BB676B5" w:rsidR="00050360" w:rsidRDefault="00F17B1E">
      <w:pPr>
        <w:pStyle w:val="BodyText"/>
        <w:ind w:left="1080" w:right="482"/>
      </w:pPr>
      <w:r>
        <w:rPr>
          <w:b/>
        </w:rPr>
        <w:t xml:space="preserve">Regular full-time employee: </w:t>
      </w:r>
      <w:r>
        <w:t xml:space="preserve">This category applies to employees that are hired directly by Omega Alpha and are scheduled to work </w:t>
      </w:r>
      <w:r w:rsidR="00103356">
        <w:t xml:space="preserve">36 </w:t>
      </w:r>
      <w:r>
        <w:t>or more hours per</w:t>
      </w:r>
      <w:r>
        <w:rPr>
          <w:spacing w:val="-7"/>
        </w:rPr>
        <w:t xml:space="preserve"> </w:t>
      </w:r>
      <w:r>
        <w:t>week.</w:t>
      </w:r>
    </w:p>
    <w:p w14:paraId="5DEE7A3D" w14:textId="77777777" w:rsidR="00050360" w:rsidRDefault="00050360">
      <w:pPr>
        <w:pStyle w:val="BodyText"/>
        <w:spacing w:before="10"/>
        <w:rPr>
          <w:sz w:val="20"/>
        </w:rPr>
      </w:pPr>
    </w:p>
    <w:p w14:paraId="20D454DF" w14:textId="71F4A9A9" w:rsidR="00050360" w:rsidRDefault="00F17B1E">
      <w:pPr>
        <w:pStyle w:val="BodyText"/>
        <w:ind w:left="1080" w:right="368"/>
      </w:pPr>
      <w:r>
        <w:rPr>
          <w:b/>
        </w:rPr>
        <w:t xml:space="preserve">Regular part-time employee: </w:t>
      </w:r>
      <w:r>
        <w:t xml:space="preserve">This category applies to employees that are hired directly to Omega Alpha and are scheduled to work less than </w:t>
      </w:r>
      <w:r w:rsidR="00103356">
        <w:t xml:space="preserve">36 </w:t>
      </w:r>
      <w:r>
        <w:t>hours per</w:t>
      </w:r>
      <w:r>
        <w:rPr>
          <w:spacing w:val="-4"/>
        </w:rPr>
        <w:t xml:space="preserve"> </w:t>
      </w:r>
      <w:r>
        <w:t>week.</w:t>
      </w:r>
    </w:p>
    <w:p w14:paraId="0CC8B945" w14:textId="77777777" w:rsidR="00050360" w:rsidRDefault="00050360">
      <w:pPr>
        <w:pStyle w:val="BodyText"/>
        <w:spacing w:before="10"/>
        <w:rPr>
          <w:sz w:val="20"/>
        </w:rPr>
      </w:pPr>
    </w:p>
    <w:p w14:paraId="0B783FC5" w14:textId="521DA32B" w:rsidR="00050360" w:rsidRDefault="00F17B1E">
      <w:pPr>
        <w:pStyle w:val="BodyText"/>
        <w:ind w:left="1080" w:right="519"/>
        <w:jc w:val="both"/>
      </w:pPr>
      <w:r>
        <w:rPr>
          <w:b/>
        </w:rPr>
        <w:t xml:space="preserve">Contingent full-time employee: </w:t>
      </w:r>
      <w:r>
        <w:t>This category applies to employees that are employed through an employee leasing or temporary employment agency or hired on a seasonal</w:t>
      </w:r>
      <w:r>
        <w:rPr>
          <w:spacing w:val="-18"/>
        </w:rPr>
        <w:t xml:space="preserve"> </w:t>
      </w:r>
      <w:r>
        <w:t xml:space="preserve">or short term contract basis and scheduled to work </w:t>
      </w:r>
      <w:r w:rsidR="00930924">
        <w:t xml:space="preserve">36 </w:t>
      </w:r>
      <w:r>
        <w:t>or more hours per</w:t>
      </w:r>
      <w:r>
        <w:rPr>
          <w:spacing w:val="-4"/>
        </w:rPr>
        <w:t xml:space="preserve"> </w:t>
      </w:r>
      <w:r>
        <w:t>week.</w:t>
      </w:r>
    </w:p>
    <w:p w14:paraId="1F3328C8" w14:textId="77777777" w:rsidR="00050360" w:rsidRDefault="00050360">
      <w:pPr>
        <w:pStyle w:val="BodyText"/>
        <w:spacing w:before="10"/>
        <w:rPr>
          <w:sz w:val="20"/>
        </w:rPr>
      </w:pPr>
    </w:p>
    <w:p w14:paraId="67CB07CA" w14:textId="56097C51" w:rsidR="00833584" w:rsidRDefault="00F17B1E" w:rsidP="00833584">
      <w:pPr>
        <w:pStyle w:val="BodyText"/>
        <w:spacing w:before="1"/>
        <w:ind w:left="1080" w:right="368"/>
        <w:sectPr w:rsidR="00833584" w:rsidSect="00833584">
          <w:headerReference w:type="default" r:id="rId17"/>
          <w:footerReference w:type="default" r:id="rId18"/>
          <w:pgSz w:w="12240" w:h="15840"/>
          <w:pgMar w:top="1740" w:right="1080" w:bottom="900" w:left="1080" w:header="1449" w:footer="717" w:gutter="0"/>
          <w:pgNumType w:start="1"/>
          <w:cols w:space="720"/>
        </w:sectPr>
      </w:pPr>
      <w:r>
        <w:rPr>
          <w:b/>
        </w:rPr>
        <w:t xml:space="preserve">Contingent part-time employee: </w:t>
      </w:r>
      <w:r>
        <w:t xml:space="preserve">This category applies to employees that are employed through an employee leasing or temporary employment agency or hired on a seasonal or short term contract basis and scheduled to work less than </w:t>
      </w:r>
      <w:r w:rsidR="00930924">
        <w:t xml:space="preserve">36 </w:t>
      </w:r>
      <w:r>
        <w:t>hours per week.</w:t>
      </w:r>
    </w:p>
    <w:p w14:paraId="2C98D34C" w14:textId="6EC45C73" w:rsidR="004301B3" w:rsidRDefault="004301B3" w:rsidP="00833584">
      <w:pPr>
        <w:pStyle w:val="BodyText"/>
        <w:spacing w:before="1"/>
        <w:ind w:left="1080" w:right="368"/>
        <w:jc w:val="center"/>
        <w:rPr>
          <w:b/>
          <w:bCs/>
          <w:sz w:val="28"/>
          <w:szCs w:val="28"/>
        </w:rPr>
      </w:pPr>
      <w:r>
        <w:rPr>
          <w:b/>
          <w:bCs/>
          <w:sz w:val="28"/>
          <w:szCs w:val="28"/>
        </w:rPr>
        <w:lastRenderedPageBreak/>
        <w:t>POLICY &amp; PROCEDURE</w:t>
      </w:r>
    </w:p>
    <w:p w14:paraId="7DEEDB4E" w14:textId="77777777" w:rsidR="004301B3" w:rsidRPr="00D201B3" w:rsidRDefault="004301B3" w:rsidP="004301B3">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CA5235C" w14:textId="77777777">
        <w:trPr>
          <w:trHeight w:val="277"/>
        </w:trPr>
        <w:tc>
          <w:tcPr>
            <w:tcW w:w="6589" w:type="dxa"/>
            <w:vMerge w:val="restart"/>
          </w:tcPr>
          <w:p w14:paraId="1F05A58F" w14:textId="77777777" w:rsidR="00050360" w:rsidRDefault="00F17B1E">
            <w:pPr>
              <w:pStyle w:val="TableParagraph"/>
              <w:tabs>
                <w:tab w:val="left" w:pos="1547"/>
              </w:tabs>
              <w:rPr>
                <w:sz w:val="20"/>
              </w:rPr>
            </w:pPr>
            <w:r>
              <w:rPr>
                <w:sz w:val="20"/>
              </w:rPr>
              <w:t>SUBJECT:</w:t>
            </w:r>
            <w:r>
              <w:rPr>
                <w:sz w:val="20"/>
              </w:rPr>
              <w:tab/>
              <w:t>Compliance with Wage and Hour Laws</w:t>
            </w:r>
          </w:p>
        </w:tc>
        <w:tc>
          <w:tcPr>
            <w:tcW w:w="2989" w:type="dxa"/>
          </w:tcPr>
          <w:p w14:paraId="36AD2D07" w14:textId="77777777" w:rsidR="00050360" w:rsidRDefault="00F17B1E">
            <w:pPr>
              <w:pStyle w:val="TableParagraph"/>
              <w:tabs>
                <w:tab w:val="left" w:pos="1548"/>
              </w:tabs>
              <w:rPr>
                <w:sz w:val="20"/>
              </w:rPr>
            </w:pPr>
            <w:r>
              <w:rPr>
                <w:sz w:val="20"/>
              </w:rPr>
              <w:t>NUMBER:</w:t>
            </w:r>
            <w:r>
              <w:rPr>
                <w:sz w:val="20"/>
              </w:rPr>
              <w:tab/>
            </w:r>
            <w:r>
              <w:rPr>
                <w:spacing w:val="-3"/>
                <w:sz w:val="20"/>
              </w:rPr>
              <w:t>A2</w:t>
            </w:r>
          </w:p>
        </w:tc>
      </w:tr>
      <w:tr w:rsidR="00050360" w14:paraId="5334DCAE" w14:textId="77777777">
        <w:trPr>
          <w:trHeight w:val="277"/>
        </w:trPr>
        <w:tc>
          <w:tcPr>
            <w:tcW w:w="6589" w:type="dxa"/>
            <w:vMerge/>
            <w:tcBorders>
              <w:top w:val="nil"/>
            </w:tcBorders>
          </w:tcPr>
          <w:p w14:paraId="564A54A4" w14:textId="77777777" w:rsidR="00050360" w:rsidRDefault="00050360">
            <w:pPr>
              <w:rPr>
                <w:sz w:val="2"/>
                <w:szCs w:val="2"/>
              </w:rPr>
            </w:pPr>
          </w:p>
        </w:tc>
        <w:tc>
          <w:tcPr>
            <w:tcW w:w="2989" w:type="dxa"/>
          </w:tcPr>
          <w:p w14:paraId="7C9DF7B5" w14:textId="77777777" w:rsidR="00050360" w:rsidRDefault="00F17B1E">
            <w:pPr>
              <w:pStyle w:val="TableParagraph"/>
              <w:rPr>
                <w:sz w:val="20"/>
              </w:rPr>
            </w:pPr>
            <w:r>
              <w:rPr>
                <w:sz w:val="20"/>
              </w:rPr>
              <w:t>ORIGINAL DATE:</w:t>
            </w:r>
          </w:p>
        </w:tc>
      </w:tr>
      <w:tr w:rsidR="00050360" w14:paraId="5D9BF2D4" w14:textId="77777777">
        <w:trPr>
          <w:trHeight w:val="277"/>
        </w:trPr>
        <w:tc>
          <w:tcPr>
            <w:tcW w:w="6589" w:type="dxa"/>
            <w:vMerge/>
            <w:tcBorders>
              <w:top w:val="nil"/>
            </w:tcBorders>
          </w:tcPr>
          <w:p w14:paraId="2E02D7DA" w14:textId="77777777" w:rsidR="00050360" w:rsidRDefault="00050360">
            <w:pPr>
              <w:rPr>
                <w:sz w:val="2"/>
                <w:szCs w:val="2"/>
              </w:rPr>
            </w:pPr>
          </w:p>
        </w:tc>
        <w:tc>
          <w:tcPr>
            <w:tcW w:w="2989" w:type="dxa"/>
          </w:tcPr>
          <w:p w14:paraId="3E1F9B77" w14:textId="73194746"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42BF9D9C" w14:textId="77777777" w:rsidR="00050360" w:rsidRDefault="00050360">
      <w:pPr>
        <w:pStyle w:val="BodyText"/>
        <w:spacing w:before="4"/>
        <w:rPr>
          <w:sz w:val="12"/>
        </w:rPr>
      </w:pPr>
    </w:p>
    <w:p w14:paraId="4C0E4768" w14:textId="77777777" w:rsidR="00050360" w:rsidRDefault="00F17B1E">
      <w:pPr>
        <w:pStyle w:val="BodyText"/>
        <w:spacing w:before="90"/>
        <w:ind w:left="360" w:right="702"/>
        <w:jc w:val="both"/>
      </w:pPr>
      <w:r>
        <w:t xml:space="preserve">Omega Alpha complies with federal and state minimum wage and overtime </w:t>
      </w:r>
      <w:proofErr w:type="gramStart"/>
      <w:r>
        <w:t>pay</w:t>
      </w:r>
      <w:proofErr w:type="gramEnd"/>
      <w:r>
        <w:t xml:space="preserve"> laws. Under these laws, employees are classified as either Exempt or Non-exempt. Exempt employees are not eligible for overtime pay, and in some cases, may be paid less than minimum wage.</w:t>
      </w:r>
    </w:p>
    <w:p w14:paraId="5AD64389" w14:textId="77777777" w:rsidR="00050360" w:rsidRDefault="00050360">
      <w:pPr>
        <w:pStyle w:val="BodyText"/>
        <w:spacing w:before="10"/>
        <w:rPr>
          <w:sz w:val="20"/>
        </w:rPr>
      </w:pPr>
    </w:p>
    <w:p w14:paraId="68E9C80B" w14:textId="2BD04EC7" w:rsidR="00050360" w:rsidRDefault="00F17B1E">
      <w:pPr>
        <w:pStyle w:val="BodyText"/>
        <w:ind w:left="360" w:right="502"/>
      </w:pPr>
      <w:r>
        <w:t>Exempt employees include executive, administrative, professional and outside sales employees. The law also exempts certain computer employees. To qualify for an exemption, employees must perform exempt job duties and generally must be paid on a salary basis.</w:t>
      </w:r>
    </w:p>
    <w:p w14:paraId="6BAC2FB3" w14:textId="77777777" w:rsidR="00050360" w:rsidRDefault="00050360">
      <w:pPr>
        <w:pStyle w:val="BodyText"/>
        <w:spacing w:before="4"/>
        <w:rPr>
          <w:sz w:val="21"/>
        </w:rPr>
      </w:pPr>
    </w:p>
    <w:p w14:paraId="47AEE0D6" w14:textId="77777777" w:rsidR="00050360" w:rsidRDefault="00F17B1E">
      <w:pPr>
        <w:pStyle w:val="Heading3"/>
      </w:pPr>
      <w:r>
        <w:t>Salary Basis</w:t>
      </w:r>
    </w:p>
    <w:p w14:paraId="1AF4407F" w14:textId="77777777" w:rsidR="00050360" w:rsidRDefault="00050360">
      <w:pPr>
        <w:pStyle w:val="BodyText"/>
        <w:spacing w:before="5"/>
        <w:rPr>
          <w:b/>
          <w:sz w:val="20"/>
        </w:rPr>
      </w:pPr>
    </w:p>
    <w:p w14:paraId="275AF7F1" w14:textId="77777777" w:rsidR="00050360" w:rsidRDefault="00F17B1E">
      <w:pPr>
        <w:pStyle w:val="BodyText"/>
        <w:ind w:left="360" w:right="378"/>
      </w:pPr>
      <w:r>
        <w:t>Being paid on a “salary basis” means the employee regularly receives a predetermined amount</w:t>
      </w:r>
      <w:r>
        <w:rPr>
          <w:spacing w:val="-24"/>
        </w:rPr>
        <w:t xml:space="preserve"> </w:t>
      </w:r>
      <w:r>
        <w:t>of compensation each pay period. However, employees need not be paid for any workweek in which they perform no work and deductions from salary are permissible in the following circumstances:</w:t>
      </w:r>
    </w:p>
    <w:p w14:paraId="67E6AE0B" w14:textId="77777777" w:rsidR="00050360" w:rsidRDefault="00050360">
      <w:pPr>
        <w:pStyle w:val="BodyText"/>
        <w:spacing w:before="3"/>
        <w:rPr>
          <w:sz w:val="21"/>
        </w:rPr>
      </w:pPr>
    </w:p>
    <w:p w14:paraId="17AFBF81" w14:textId="77777777" w:rsidR="00050360" w:rsidRDefault="00F17B1E">
      <w:pPr>
        <w:pStyle w:val="ListParagraph"/>
        <w:numPr>
          <w:ilvl w:val="1"/>
          <w:numId w:val="29"/>
        </w:numPr>
        <w:tabs>
          <w:tab w:val="left" w:pos="1080"/>
          <w:tab w:val="left" w:pos="1081"/>
        </w:tabs>
        <w:spacing w:line="237" w:lineRule="auto"/>
        <w:ind w:right="732"/>
        <w:rPr>
          <w:sz w:val="24"/>
        </w:rPr>
      </w:pPr>
      <w:r>
        <w:rPr>
          <w:sz w:val="24"/>
        </w:rPr>
        <w:t>When an employee is absent from work for one or more full days for personal</w:t>
      </w:r>
      <w:r>
        <w:rPr>
          <w:spacing w:val="-16"/>
          <w:sz w:val="24"/>
        </w:rPr>
        <w:t xml:space="preserve"> </w:t>
      </w:r>
      <w:r>
        <w:rPr>
          <w:sz w:val="24"/>
        </w:rPr>
        <w:t>reasons other than sickness or</w:t>
      </w:r>
      <w:r>
        <w:rPr>
          <w:spacing w:val="-3"/>
          <w:sz w:val="24"/>
        </w:rPr>
        <w:t xml:space="preserve"> </w:t>
      </w:r>
      <w:r>
        <w:rPr>
          <w:sz w:val="24"/>
        </w:rPr>
        <w:t>disability;</w:t>
      </w:r>
    </w:p>
    <w:p w14:paraId="4C5273BB" w14:textId="77777777" w:rsidR="00050360" w:rsidRDefault="00050360">
      <w:pPr>
        <w:pStyle w:val="BodyText"/>
        <w:rPr>
          <w:sz w:val="21"/>
        </w:rPr>
      </w:pPr>
    </w:p>
    <w:p w14:paraId="122EABCC" w14:textId="77777777" w:rsidR="00050360" w:rsidRDefault="00F17B1E">
      <w:pPr>
        <w:pStyle w:val="ListParagraph"/>
        <w:numPr>
          <w:ilvl w:val="1"/>
          <w:numId w:val="29"/>
        </w:numPr>
        <w:tabs>
          <w:tab w:val="left" w:pos="1080"/>
          <w:tab w:val="left" w:pos="1081"/>
        </w:tabs>
        <w:spacing w:before="1"/>
        <w:ind w:right="855"/>
        <w:rPr>
          <w:sz w:val="24"/>
        </w:rPr>
      </w:pPr>
      <w:r>
        <w:rPr>
          <w:sz w:val="24"/>
        </w:rPr>
        <w:t>When an employee is absent for one or more days due to sickness or disability and employee has not qualified for sick or vacation [PTO] pay or has exhausted that</w:t>
      </w:r>
      <w:r>
        <w:rPr>
          <w:spacing w:val="-13"/>
          <w:sz w:val="24"/>
        </w:rPr>
        <w:t xml:space="preserve"> </w:t>
      </w:r>
      <w:r>
        <w:rPr>
          <w:sz w:val="24"/>
        </w:rPr>
        <w:t>pay;</w:t>
      </w:r>
    </w:p>
    <w:p w14:paraId="238162F0" w14:textId="77777777" w:rsidR="00050360" w:rsidRDefault="00050360">
      <w:pPr>
        <w:pStyle w:val="BodyText"/>
        <w:rPr>
          <w:sz w:val="21"/>
        </w:rPr>
      </w:pPr>
    </w:p>
    <w:p w14:paraId="35BD6303" w14:textId="77777777" w:rsidR="00050360" w:rsidRDefault="00F17B1E">
      <w:pPr>
        <w:pStyle w:val="ListParagraph"/>
        <w:numPr>
          <w:ilvl w:val="1"/>
          <w:numId w:val="29"/>
        </w:numPr>
        <w:tabs>
          <w:tab w:val="left" w:pos="1080"/>
          <w:tab w:val="left" w:pos="1081"/>
        </w:tabs>
        <w:rPr>
          <w:sz w:val="24"/>
        </w:rPr>
      </w:pPr>
      <w:r>
        <w:rPr>
          <w:sz w:val="24"/>
        </w:rPr>
        <w:t>To offset amounts an employee receives as jury or witness fees, or for military</w:t>
      </w:r>
      <w:r>
        <w:rPr>
          <w:spacing w:val="-13"/>
          <w:sz w:val="24"/>
        </w:rPr>
        <w:t xml:space="preserve"> </w:t>
      </w:r>
      <w:r>
        <w:rPr>
          <w:sz w:val="24"/>
        </w:rPr>
        <w:t>pay;</w:t>
      </w:r>
    </w:p>
    <w:p w14:paraId="3D8C2B0E" w14:textId="77777777" w:rsidR="00050360" w:rsidRDefault="00F17B1E">
      <w:pPr>
        <w:pStyle w:val="ListParagraph"/>
        <w:numPr>
          <w:ilvl w:val="1"/>
          <w:numId w:val="29"/>
        </w:numPr>
        <w:tabs>
          <w:tab w:val="left" w:pos="1080"/>
          <w:tab w:val="left" w:pos="1081"/>
        </w:tabs>
        <w:spacing w:before="241" w:line="237" w:lineRule="auto"/>
        <w:ind w:right="477"/>
        <w:rPr>
          <w:sz w:val="24"/>
        </w:rPr>
      </w:pPr>
      <w:r>
        <w:rPr>
          <w:sz w:val="24"/>
        </w:rPr>
        <w:t>For unpaid disciplinary suspensions of one or more full days imposed for workplace</w:t>
      </w:r>
      <w:r>
        <w:rPr>
          <w:spacing w:val="-16"/>
          <w:sz w:val="24"/>
        </w:rPr>
        <w:t xml:space="preserve"> </w:t>
      </w:r>
      <w:r>
        <w:rPr>
          <w:sz w:val="24"/>
        </w:rPr>
        <w:t>rule infractions;</w:t>
      </w:r>
      <w:r>
        <w:rPr>
          <w:spacing w:val="-1"/>
          <w:sz w:val="24"/>
        </w:rPr>
        <w:t xml:space="preserve"> </w:t>
      </w:r>
      <w:r>
        <w:rPr>
          <w:sz w:val="24"/>
        </w:rPr>
        <w:t>or</w:t>
      </w:r>
    </w:p>
    <w:p w14:paraId="455C7E12" w14:textId="77777777" w:rsidR="00050360" w:rsidRDefault="00050360">
      <w:pPr>
        <w:pStyle w:val="BodyText"/>
        <w:rPr>
          <w:sz w:val="21"/>
        </w:rPr>
      </w:pPr>
    </w:p>
    <w:p w14:paraId="085D450B" w14:textId="77777777" w:rsidR="00050360" w:rsidRDefault="00F17B1E">
      <w:pPr>
        <w:pStyle w:val="ListParagraph"/>
        <w:numPr>
          <w:ilvl w:val="1"/>
          <w:numId w:val="29"/>
        </w:numPr>
        <w:tabs>
          <w:tab w:val="left" w:pos="1080"/>
          <w:tab w:val="left" w:pos="1081"/>
        </w:tabs>
        <w:spacing w:before="1"/>
        <w:rPr>
          <w:sz w:val="24"/>
        </w:rPr>
      </w:pPr>
      <w:r>
        <w:rPr>
          <w:sz w:val="24"/>
        </w:rPr>
        <w:t>For penalties imposed in good faith for infractions of safety rules of major</w:t>
      </w:r>
      <w:r>
        <w:rPr>
          <w:spacing w:val="-10"/>
          <w:sz w:val="24"/>
        </w:rPr>
        <w:t xml:space="preserve"> </w:t>
      </w:r>
      <w:r>
        <w:rPr>
          <w:sz w:val="24"/>
        </w:rPr>
        <w:t>significance.</w:t>
      </w:r>
    </w:p>
    <w:p w14:paraId="7D2E7BED" w14:textId="77777777" w:rsidR="00050360" w:rsidRDefault="00F17B1E">
      <w:pPr>
        <w:pStyle w:val="BodyText"/>
        <w:spacing w:before="236"/>
        <w:ind w:left="360"/>
      </w:pPr>
      <w:r>
        <w:t>Also, Omega Alpha is not required to pay the full salary in the initial or terminal week of employment or during weeks in which an exempt employee takes unpaid FMLA leave.</w:t>
      </w:r>
    </w:p>
    <w:p w14:paraId="7B55377E" w14:textId="77777777" w:rsidR="00050360" w:rsidRDefault="00050360">
      <w:pPr>
        <w:pStyle w:val="BodyText"/>
        <w:spacing w:before="4"/>
        <w:rPr>
          <w:sz w:val="21"/>
        </w:rPr>
      </w:pPr>
    </w:p>
    <w:p w14:paraId="0F3EDB7B" w14:textId="77777777" w:rsidR="00050360" w:rsidRDefault="00F17B1E">
      <w:pPr>
        <w:pStyle w:val="Heading3"/>
      </w:pPr>
      <w:r>
        <w:t xml:space="preserve">What </w:t>
      </w:r>
      <w:proofErr w:type="gramStart"/>
      <w:r>
        <w:t>To</w:t>
      </w:r>
      <w:proofErr w:type="gramEnd"/>
      <w:r>
        <w:t xml:space="preserve"> Do If An Improper Deduction Occurs</w:t>
      </w:r>
    </w:p>
    <w:p w14:paraId="7976B727" w14:textId="77777777" w:rsidR="00050360" w:rsidRDefault="00050360">
      <w:pPr>
        <w:pStyle w:val="BodyText"/>
        <w:spacing w:before="5"/>
        <w:rPr>
          <w:b/>
          <w:sz w:val="20"/>
        </w:rPr>
      </w:pPr>
    </w:p>
    <w:p w14:paraId="5A5D3938" w14:textId="77777777" w:rsidR="00050360" w:rsidRDefault="00F17B1E">
      <w:pPr>
        <w:pStyle w:val="BodyText"/>
        <w:spacing w:before="1"/>
        <w:ind w:left="360" w:right="368"/>
      </w:pPr>
      <w:r>
        <w:t>If you believe that an improper deduction has been made to your salary, you should immediately report this information to your direct supervisor, or to the Director. Reports of improper deductions will be promptly investigated. If it is determined that an improper deduction has occurred, you will be promptly reimbursed for any improper deduction made.</w:t>
      </w:r>
    </w:p>
    <w:p w14:paraId="45690278" w14:textId="77777777" w:rsidR="00050360" w:rsidRDefault="00050360">
      <w:pPr>
        <w:sectPr w:rsidR="00050360">
          <w:pgSz w:w="12240" w:h="15840"/>
          <w:pgMar w:top="1740" w:right="1080" w:bottom="900" w:left="1080" w:header="1449" w:footer="717" w:gutter="0"/>
          <w:cols w:space="720"/>
        </w:sectPr>
      </w:pPr>
    </w:p>
    <w:p w14:paraId="28169FED" w14:textId="77777777" w:rsidR="002A0BDE" w:rsidRDefault="002A0BDE" w:rsidP="002A0BDE">
      <w:pPr>
        <w:pStyle w:val="BodyText"/>
        <w:jc w:val="center"/>
        <w:rPr>
          <w:b/>
          <w:bCs/>
          <w:sz w:val="28"/>
          <w:szCs w:val="28"/>
        </w:rPr>
      </w:pPr>
      <w:r>
        <w:rPr>
          <w:b/>
          <w:bCs/>
          <w:sz w:val="28"/>
          <w:szCs w:val="28"/>
        </w:rPr>
        <w:lastRenderedPageBreak/>
        <w:t>POLICY &amp; PROCEDURE</w:t>
      </w:r>
    </w:p>
    <w:p w14:paraId="0702134E" w14:textId="77777777" w:rsidR="002A0BDE" w:rsidRPr="00D201B3" w:rsidRDefault="002A0BDE" w:rsidP="002A0BD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32666058" w14:textId="77777777">
        <w:trPr>
          <w:trHeight w:val="277"/>
        </w:trPr>
        <w:tc>
          <w:tcPr>
            <w:tcW w:w="6589" w:type="dxa"/>
            <w:vMerge w:val="restart"/>
          </w:tcPr>
          <w:p w14:paraId="0BF2917A" w14:textId="77777777" w:rsidR="00050360" w:rsidRDefault="00F17B1E">
            <w:pPr>
              <w:pStyle w:val="TableParagraph"/>
              <w:tabs>
                <w:tab w:val="left" w:pos="1547"/>
              </w:tabs>
              <w:rPr>
                <w:sz w:val="20"/>
              </w:rPr>
            </w:pPr>
            <w:r>
              <w:rPr>
                <w:sz w:val="20"/>
              </w:rPr>
              <w:t>SUBJECT:</w:t>
            </w:r>
            <w:r>
              <w:rPr>
                <w:sz w:val="20"/>
              </w:rPr>
              <w:tab/>
              <w:t>Work Hours and Exchanging</w:t>
            </w:r>
            <w:r>
              <w:rPr>
                <w:spacing w:val="-2"/>
                <w:sz w:val="20"/>
              </w:rPr>
              <w:t xml:space="preserve"> </w:t>
            </w:r>
            <w:r>
              <w:rPr>
                <w:sz w:val="20"/>
              </w:rPr>
              <w:t>Shifts</w:t>
            </w:r>
          </w:p>
        </w:tc>
        <w:tc>
          <w:tcPr>
            <w:tcW w:w="2989" w:type="dxa"/>
          </w:tcPr>
          <w:p w14:paraId="73C39CE1" w14:textId="77777777" w:rsidR="00050360" w:rsidRDefault="00F17B1E">
            <w:pPr>
              <w:pStyle w:val="TableParagraph"/>
              <w:tabs>
                <w:tab w:val="left" w:pos="1548"/>
              </w:tabs>
              <w:rPr>
                <w:sz w:val="20"/>
              </w:rPr>
            </w:pPr>
            <w:r>
              <w:rPr>
                <w:sz w:val="20"/>
              </w:rPr>
              <w:t>NUMBER:</w:t>
            </w:r>
            <w:r>
              <w:rPr>
                <w:sz w:val="20"/>
              </w:rPr>
              <w:tab/>
            </w:r>
            <w:r>
              <w:rPr>
                <w:spacing w:val="-3"/>
                <w:sz w:val="20"/>
              </w:rPr>
              <w:t>A3</w:t>
            </w:r>
          </w:p>
        </w:tc>
      </w:tr>
      <w:tr w:rsidR="00050360" w14:paraId="4BDBD777" w14:textId="77777777">
        <w:trPr>
          <w:trHeight w:val="277"/>
        </w:trPr>
        <w:tc>
          <w:tcPr>
            <w:tcW w:w="6589" w:type="dxa"/>
            <w:vMerge/>
            <w:tcBorders>
              <w:top w:val="nil"/>
            </w:tcBorders>
          </w:tcPr>
          <w:p w14:paraId="1C8AEC82" w14:textId="77777777" w:rsidR="00050360" w:rsidRDefault="00050360">
            <w:pPr>
              <w:rPr>
                <w:sz w:val="2"/>
                <w:szCs w:val="2"/>
              </w:rPr>
            </w:pPr>
          </w:p>
        </w:tc>
        <w:tc>
          <w:tcPr>
            <w:tcW w:w="2989" w:type="dxa"/>
          </w:tcPr>
          <w:p w14:paraId="189FF738" w14:textId="77777777" w:rsidR="00050360" w:rsidRDefault="00F17B1E">
            <w:pPr>
              <w:pStyle w:val="TableParagraph"/>
              <w:rPr>
                <w:sz w:val="20"/>
              </w:rPr>
            </w:pPr>
            <w:r>
              <w:rPr>
                <w:sz w:val="20"/>
              </w:rPr>
              <w:t>ORIGINAL DATE:</w:t>
            </w:r>
          </w:p>
        </w:tc>
      </w:tr>
      <w:tr w:rsidR="00050360" w14:paraId="75BDD645" w14:textId="77777777">
        <w:trPr>
          <w:trHeight w:val="277"/>
        </w:trPr>
        <w:tc>
          <w:tcPr>
            <w:tcW w:w="6589" w:type="dxa"/>
            <w:vMerge/>
            <w:tcBorders>
              <w:top w:val="nil"/>
            </w:tcBorders>
          </w:tcPr>
          <w:p w14:paraId="4BE5CBF1" w14:textId="77777777" w:rsidR="00050360" w:rsidRDefault="00050360">
            <w:pPr>
              <w:rPr>
                <w:sz w:val="2"/>
                <w:szCs w:val="2"/>
              </w:rPr>
            </w:pPr>
          </w:p>
        </w:tc>
        <w:tc>
          <w:tcPr>
            <w:tcW w:w="2989" w:type="dxa"/>
          </w:tcPr>
          <w:p w14:paraId="49CDC2FA" w14:textId="2F6BF8FA"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0ED21306" w14:textId="77777777" w:rsidR="00050360" w:rsidRDefault="00050360">
      <w:pPr>
        <w:pStyle w:val="BodyText"/>
        <w:spacing w:before="4"/>
        <w:rPr>
          <w:sz w:val="12"/>
        </w:rPr>
      </w:pPr>
    </w:p>
    <w:p w14:paraId="5DB8A833" w14:textId="77777777" w:rsidR="00050360" w:rsidRDefault="00050360">
      <w:pPr>
        <w:pStyle w:val="BodyText"/>
        <w:spacing w:before="10"/>
        <w:rPr>
          <w:sz w:val="20"/>
        </w:rPr>
      </w:pPr>
    </w:p>
    <w:p w14:paraId="101991C2" w14:textId="77777777" w:rsidR="00050360" w:rsidRDefault="00F17B1E">
      <w:pPr>
        <w:pStyle w:val="BodyText"/>
        <w:ind w:left="360"/>
      </w:pPr>
      <w:r>
        <w:t>The basic work week consists of the hours employees are scheduled to work by their supervisor during a defined period of seven consecutive 24 hour periods. The work week is Sunday through Saturday. All hours worked by non-exempt employees must be recorded on a weekly basis.</w:t>
      </w:r>
    </w:p>
    <w:p w14:paraId="3FF9822A" w14:textId="77777777" w:rsidR="00050360" w:rsidRDefault="00F17B1E">
      <w:pPr>
        <w:pStyle w:val="BodyText"/>
        <w:ind w:left="360"/>
      </w:pPr>
      <w:r>
        <w:t>Time off, with or without pay, must be recorded for all employees.</w:t>
      </w:r>
    </w:p>
    <w:p w14:paraId="6203520F" w14:textId="77777777" w:rsidR="00050360" w:rsidRDefault="00050360" w:rsidP="00A35AEE">
      <w:pPr>
        <w:pStyle w:val="BodyText"/>
        <w:spacing w:before="10"/>
        <w:ind w:left="360"/>
        <w:rPr>
          <w:sz w:val="20"/>
        </w:rPr>
      </w:pPr>
    </w:p>
    <w:p w14:paraId="346FEA42" w14:textId="77777777" w:rsidR="00050360" w:rsidRDefault="00F17B1E">
      <w:pPr>
        <w:pStyle w:val="BodyText"/>
        <w:ind w:left="360"/>
      </w:pPr>
      <w:r>
        <w:t>Work hours, meal times, and breaks are scheduled according to Omega Alpha’s business needs.</w:t>
      </w:r>
    </w:p>
    <w:p w14:paraId="447AB387" w14:textId="77777777" w:rsidR="00050360" w:rsidRDefault="00F17B1E">
      <w:pPr>
        <w:pStyle w:val="BodyText"/>
        <w:ind w:left="360"/>
      </w:pPr>
      <w:r>
        <w:t>Employees should arrive for work prepared to begin work when their shift begins and should</w:t>
      </w:r>
    </w:p>
    <w:p w14:paraId="2F1B7B93" w14:textId="07A08106" w:rsidR="00050360" w:rsidRDefault="00F17B1E" w:rsidP="00A35AEE">
      <w:pPr>
        <w:ind w:left="360"/>
        <w:rPr>
          <w:sz w:val="24"/>
        </w:rPr>
      </w:pPr>
      <w:proofErr w:type="gramStart"/>
      <w:r>
        <w:rPr>
          <w:sz w:val="24"/>
        </w:rPr>
        <w:t>leave</w:t>
      </w:r>
      <w:proofErr w:type="gramEnd"/>
      <w:r>
        <w:rPr>
          <w:sz w:val="24"/>
        </w:rPr>
        <w:t xml:space="preserve"> Omega Alpha’s property at the end of their scheduled work period</w:t>
      </w:r>
      <w:r w:rsidRPr="00A35AEE">
        <w:rPr>
          <w:bCs/>
          <w:i/>
          <w:sz w:val="24"/>
        </w:rPr>
        <w:t xml:space="preserve">. </w:t>
      </w:r>
      <w:r>
        <w:rPr>
          <w:b/>
          <w:i/>
          <w:sz w:val="24"/>
          <w:u w:val="thick"/>
        </w:rPr>
        <w:t>Employees should not</w:t>
      </w:r>
      <w:r>
        <w:rPr>
          <w:b/>
          <w:i/>
          <w:sz w:val="24"/>
        </w:rPr>
        <w:t xml:space="preserve"> </w:t>
      </w:r>
      <w:r>
        <w:rPr>
          <w:b/>
          <w:i/>
          <w:sz w:val="24"/>
          <w:u w:val="thick"/>
        </w:rPr>
        <w:t>report to work more than 5 minutes early or stay more than 5 minutes late</w:t>
      </w:r>
      <w:r w:rsidRPr="00A35AEE">
        <w:rPr>
          <w:bCs/>
          <w:iCs/>
          <w:sz w:val="24"/>
        </w:rPr>
        <w:t>, without prior</w:t>
      </w:r>
      <w:r>
        <w:rPr>
          <w:b/>
          <w:i/>
          <w:sz w:val="24"/>
        </w:rPr>
        <w:t xml:space="preserve"> </w:t>
      </w:r>
      <w:r>
        <w:rPr>
          <w:sz w:val="24"/>
        </w:rPr>
        <w:t>supervisory approval. Employees should not enter or remain in a working area unless they are scheduled for work.</w:t>
      </w:r>
    </w:p>
    <w:p w14:paraId="2C62B08A" w14:textId="77777777" w:rsidR="00821716" w:rsidRDefault="00821716" w:rsidP="00A35AEE">
      <w:pPr>
        <w:ind w:left="360"/>
        <w:rPr>
          <w:sz w:val="24"/>
        </w:rPr>
      </w:pPr>
    </w:p>
    <w:p w14:paraId="611B5847" w14:textId="69D5411D" w:rsidR="00821716" w:rsidRDefault="00821716">
      <w:pPr>
        <w:pStyle w:val="Heading3"/>
      </w:pPr>
      <w:r>
        <w:t>On Campus Policy</w:t>
      </w:r>
    </w:p>
    <w:p w14:paraId="711673D5" w14:textId="77777777" w:rsidR="00821716" w:rsidRDefault="00821716" w:rsidP="00A35AEE">
      <w:pPr>
        <w:pStyle w:val="BodyText"/>
        <w:spacing w:before="7"/>
        <w:ind w:left="360"/>
        <w:rPr>
          <w:b/>
          <w:sz w:val="23"/>
        </w:rPr>
      </w:pPr>
    </w:p>
    <w:p w14:paraId="05669CA2" w14:textId="56864041" w:rsidR="00821716" w:rsidRDefault="00821716" w:rsidP="00A35AEE">
      <w:pPr>
        <w:pStyle w:val="BodyText"/>
        <w:spacing w:before="1"/>
        <w:ind w:left="360" w:right="255"/>
      </w:pPr>
      <w:r>
        <w:t xml:space="preserve">Employees should not arrive on campus prior to 6:30 a.m., and all employees must leave campus no later than 5:00 p.m. </w:t>
      </w:r>
      <w:r w:rsidR="00AF6561">
        <w:t xml:space="preserve"> </w:t>
      </w:r>
      <w:r>
        <w:t xml:space="preserve">Exceptions to this policy must be approved in writing by the Principal or any higher authority. </w:t>
      </w:r>
      <w:r w:rsidR="00AF6561">
        <w:t xml:space="preserve"> The purpose of this policy is </w:t>
      </w:r>
      <w:r>
        <w:t xml:space="preserve">to ensure </w:t>
      </w:r>
      <w:r w:rsidR="00AF6561">
        <w:t xml:space="preserve">the </w:t>
      </w:r>
      <w:r>
        <w:t>administration is aware of your presence on campus. It is prohibited for employees to be on campus on days when there is no school (holidays, weekends, etc.) without prior written approval.</w:t>
      </w:r>
    </w:p>
    <w:p w14:paraId="3A82171A" w14:textId="77777777" w:rsidR="00821716" w:rsidRDefault="00821716">
      <w:pPr>
        <w:rPr>
          <w:sz w:val="24"/>
        </w:rPr>
      </w:pPr>
    </w:p>
    <w:p w14:paraId="1121CEA2" w14:textId="77777777" w:rsidR="00D36B2C" w:rsidRDefault="00D36B2C">
      <w:pPr>
        <w:rPr>
          <w:sz w:val="24"/>
        </w:rPr>
      </w:pPr>
    </w:p>
    <w:p w14:paraId="46A59EE7" w14:textId="2BBD1D82" w:rsidR="00D36B2C" w:rsidRDefault="00D36B2C">
      <w:pPr>
        <w:rPr>
          <w:sz w:val="24"/>
        </w:rPr>
        <w:sectPr w:rsidR="00D36B2C">
          <w:pgSz w:w="12240" w:h="15840"/>
          <w:pgMar w:top="1740" w:right="1080" w:bottom="900" w:left="1080" w:header="1449" w:footer="717" w:gutter="0"/>
          <w:cols w:space="720"/>
        </w:sectPr>
      </w:pPr>
    </w:p>
    <w:p w14:paraId="54D526F7" w14:textId="77777777" w:rsidR="004A3E25" w:rsidRDefault="004A3E25" w:rsidP="004A3E25">
      <w:pPr>
        <w:pStyle w:val="BodyText"/>
        <w:jc w:val="center"/>
        <w:rPr>
          <w:b/>
          <w:bCs/>
          <w:sz w:val="28"/>
          <w:szCs w:val="28"/>
        </w:rPr>
      </w:pPr>
      <w:r>
        <w:rPr>
          <w:b/>
          <w:bCs/>
          <w:sz w:val="28"/>
          <w:szCs w:val="28"/>
        </w:rPr>
        <w:lastRenderedPageBreak/>
        <w:t>POLICY &amp; PROCEDURE</w:t>
      </w:r>
    </w:p>
    <w:p w14:paraId="1044C7E5"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9"/>
        <w:gridCol w:w="2809"/>
      </w:tblGrid>
      <w:tr w:rsidR="00050360" w14:paraId="71F37A52" w14:textId="77777777">
        <w:trPr>
          <w:trHeight w:val="277"/>
        </w:trPr>
        <w:tc>
          <w:tcPr>
            <w:tcW w:w="6769" w:type="dxa"/>
            <w:vMerge w:val="restart"/>
          </w:tcPr>
          <w:p w14:paraId="274E06D0" w14:textId="77777777" w:rsidR="00050360" w:rsidRDefault="00F17B1E">
            <w:pPr>
              <w:pStyle w:val="TableParagraph"/>
              <w:tabs>
                <w:tab w:val="left" w:pos="1547"/>
              </w:tabs>
              <w:rPr>
                <w:sz w:val="20"/>
              </w:rPr>
            </w:pPr>
            <w:r>
              <w:rPr>
                <w:sz w:val="20"/>
              </w:rPr>
              <w:t>SUBJECT:</w:t>
            </w:r>
            <w:r>
              <w:rPr>
                <w:sz w:val="20"/>
              </w:rPr>
              <w:tab/>
              <w:t>Time Worked and Time Keeping</w:t>
            </w:r>
            <w:r>
              <w:rPr>
                <w:spacing w:val="1"/>
                <w:sz w:val="20"/>
              </w:rPr>
              <w:t xml:space="preserve"> </w:t>
            </w:r>
            <w:r>
              <w:rPr>
                <w:sz w:val="20"/>
              </w:rPr>
              <w:t>Records</w:t>
            </w:r>
          </w:p>
        </w:tc>
        <w:tc>
          <w:tcPr>
            <w:tcW w:w="2809" w:type="dxa"/>
          </w:tcPr>
          <w:p w14:paraId="776828D5" w14:textId="77777777" w:rsidR="00050360" w:rsidRDefault="00F17B1E">
            <w:pPr>
              <w:pStyle w:val="TableParagraph"/>
              <w:tabs>
                <w:tab w:val="left" w:pos="1548"/>
              </w:tabs>
              <w:rPr>
                <w:sz w:val="20"/>
              </w:rPr>
            </w:pPr>
            <w:r>
              <w:rPr>
                <w:sz w:val="20"/>
              </w:rPr>
              <w:t>NUMBER:</w:t>
            </w:r>
            <w:r>
              <w:rPr>
                <w:sz w:val="20"/>
              </w:rPr>
              <w:tab/>
            </w:r>
            <w:r>
              <w:rPr>
                <w:spacing w:val="-3"/>
                <w:sz w:val="20"/>
              </w:rPr>
              <w:t>A4</w:t>
            </w:r>
          </w:p>
        </w:tc>
      </w:tr>
      <w:tr w:rsidR="00050360" w14:paraId="19276186" w14:textId="77777777">
        <w:trPr>
          <w:trHeight w:val="277"/>
        </w:trPr>
        <w:tc>
          <w:tcPr>
            <w:tcW w:w="6769" w:type="dxa"/>
            <w:vMerge/>
            <w:tcBorders>
              <w:top w:val="nil"/>
            </w:tcBorders>
          </w:tcPr>
          <w:p w14:paraId="24A8A13D" w14:textId="77777777" w:rsidR="00050360" w:rsidRDefault="00050360">
            <w:pPr>
              <w:rPr>
                <w:sz w:val="2"/>
                <w:szCs w:val="2"/>
              </w:rPr>
            </w:pPr>
          </w:p>
        </w:tc>
        <w:tc>
          <w:tcPr>
            <w:tcW w:w="2809" w:type="dxa"/>
          </w:tcPr>
          <w:p w14:paraId="743E67F7" w14:textId="77777777" w:rsidR="00050360" w:rsidRDefault="00F17B1E">
            <w:pPr>
              <w:pStyle w:val="TableParagraph"/>
              <w:rPr>
                <w:sz w:val="20"/>
              </w:rPr>
            </w:pPr>
            <w:r>
              <w:rPr>
                <w:sz w:val="20"/>
              </w:rPr>
              <w:t>ORIGINAL DATE:</w:t>
            </w:r>
          </w:p>
        </w:tc>
      </w:tr>
      <w:tr w:rsidR="00050360" w14:paraId="773E09F8" w14:textId="77777777">
        <w:trPr>
          <w:trHeight w:val="277"/>
        </w:trPr>
        <w:tc>
          <w:tcPr>
            <w:tcW w:w="6769" w:type="dxa"/>
            <w:vMerge/>
            <w:tcBorders>
              <w:top w:val="nil"/>
            </w:tcBorders>
          </w:tcPr>
          <w:p w14:paraId="16D50FA6" w14:textId="77777777" w:rsidR="00050360" w:rsidRDefault="00050360">
            <w:pPr>
              <w:rPr>
                <w:sz w:val="2"/>
                <w:szCs w:val="2"/>
              </w:rPr>
            </w:pPr>
          </w:p>
        </w:tc>
        <w:tc>
          <w:tcPr>
            <w:tcW w:w="2809" w:type="dxa"/>
          </w:tcPr>
          <w:p w14:paraId="06C60F1A" w14:textId="2EDB1F08"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221171C5" w14:textId="77777777" w:rsidR="00050360" w:rsidRDefault="00050360">
      <w:pPr>
        <w:pStyle w:val="BodyText"/>
        <w:spacing w:before="4"/>
        <w:rPr>
          <w:sz w:val="12"/>
        </w:rPr>
      </w:pPr>
    </w:p>
    <w:p w14:paraId="12466404" w14:textId="27424CC0" w:rsidR="00050360" w:rsidRDefault="00F17B1E">
      <w:pPr>
        <w:pStyle w:val="BodyText"/>
        <w:spacing w:before="90"/>
        <w:ind w:left="360" w:right="368"/>
      </w:pPr>
      <w:r>
        <w:t xml:space="preserve">The accurate recording of time worked and time off is required by law for non-exempt employees. Omega Alpha will round all time entries up or down to the nearest quarter-hour. All payroll records are kept by Omega Alpha for at least </w:t>
      </w:r>
      <w:r w:rsidR="005B3955">
        <w:t xml:space="preserve">four </w:t>
      </w:r>
      <w:r>
        <w:t>years.</w:t>
      </w:r>
    </w:p>
    <w:p w14:paraId="3177B1F0" w14:textId="77777777" w:rsidR="00050360" w:rsidRDefault="00050360">
      <w:pPr>
        <w:pStyle w:val="BodyText"/>
        <w:spacing w:before="10"/>
        <w:rPr>
          <w:sz w:val="20"/>
        </w:rPr>
      </w:pPr>
    </w:p>
    <w:p w14:paraId="57F21EC6" w14:textId="77777777" w:rsidR="00050360" w:rsidRDefault="00F17B1E">
      <w:pPr>
        <w:pStyle w:val="BodyText"/>
        <w:ind w:left="360"/>
      </w:pPr>
      <w:r>
        <w:t>Non-exempt employees must comply with the following time card rules:</w:t>
      </w:r>
    </w:p>
    <w:p w14:paraId="7E9382EB" w14:textId="77777777" w:rsidR="00050360" w:rsidRDefault="00050360">
      <w:pPr>
        <w:pStyle w:val="BodyText"/>
        <w:spacing w:before="10"/>
        <w:rPr>
          <w:sz w:val="20"/>
        </w:rPr>
      </w:pPr>
    </w:p>
    <w:p w14:paraId="7C126E46" w14:textId="77777777" w:rsidR="00050360" w:rsidRDefault="00F17B1E">
      <w:pPr>
        <w:pStyle w:val="ListParagraph"/>
        <w:numPr>
          <w:ilvl w:val="0"/>
          <w:numId w:val="28"/>
        </w:numPr>
        <w:tabs>
          <w:tab w:val="left" w:pos="1800"/>
          <w:tab w:val="left" w:pos="1801"/>
        </w:tabs>
        <w:rPr>
          <w:sz w:val="24"/>
        </w:rPr>
      </w:pPr>
      <w:r>
        <w:rPr>
          <w:sz w:val="24"/>
        </w:rPr>
        <w:t>The time card is an official record and is Omega Alpha</w:t>
      </w:r>
      <w:r>
        <w:rPr>
          <w:spacing w:val="-5"/>
          <w:sz w:val="24"/>
        </w:rPr>
        <w:t xml:space="preserve"> </w:t>
      </w:r>
      <w:r>
        <w:rPr>
          <w:sz w:val="24"/>
        </w:rPr>
        <w:t>property.</w:t>
      </w:r>
    </w:p>
    <w:p w14:paraId="6A1D6BD6" w14:textId="77777777" w:rsidR="00050360" w:rsidRDefault="00050360">
      <w:pPr>
        <w:pStyle w:val="BodyText"/>
        <w:spacing w:before="10"/>
        <w:rPr>
          <w:sz w:val="20"/>
        </w:rPr>
      </w:pPr>
    </w:p>
    <w:p w14:paraId="05BEED0D" w14:textId="77777777" w:rsidR="00050360" w:rsidRDefault="00F17B1E">
      <w:pPr>
        <w:pStyle w:val="ListParagraph"/>
        <w:numPr>
          <w:ilvl w:val="0"/>
          <w:numId w:val="28"/>
        </w:numPr>
        <w:tabs>
          <w:tab w:val="left" w:pos="1800"/>
          <w:tab w:val="left" w:pos="1801"/>
        </w:tabs>
        <w:ind w:right="864"/>
        <w:rPr>
          <w:sz w:val="24"/>
        </w:rPr>
      </w:pPr>
      <w:r>
        <w:rPr>
          <w:sz w:val="24"/>
        </w:rPr>
        <w:t>It must be signed by the employee and reviewed and initialed by a</w:t>
      </w:r>
      <w:r>
        <w:rPr>
          <w:spacing w:val="-15"/>
          <w:sz w:val="24"/>
        </w:rPr>
        <w:t xml:space="preserve"> </w:t>
      </w:r>
      <w:r>
        <w:rPr>
          <w:sz w:val="24"/>
        </w:rPr>
        <w:t>supervisor before it is submitted to</w:t>
      </w:r>
      <w:r>
        <w:rPr>
          <w:spacing w:val="-2"/>
          <w:sz w:val="24"/>
        </w:rPr>
        <w:t xml:space="preserve"> </w:t>
      </w:r>
      <w:r>
        <w:rPr>
          <w:sz w:val="24"/>
        </w:rPr>
        <w:t>payroll.</w:t>
      </w:r>
    </w:p>
    <w:p w14:paraId="0898CC51" w14:textId="77777777" w:rsidR="00050360" w:rsidRDefault="00050360">
      <w:pPr>
        <w:pStyle w:val="BodyText"/>
        <w:spacing w:before="10"/>
        <w:rPr>
          <w:sz w:val="20"/>
        </w:rPr>
      </w:pPr>
    </w:p>
    <w:p w14:paraId="68E2E291" w14:textId="77777777" w:rsidR="00050360" w:rsidRDefault="00F17B1E">
      <w:pPr>
        <w:pStyle w:val="BodyText"/>
        <w:tabs>
          <w:tab w:val="left" w:pos="1800"/>
        </w:tabs>
        <w:ind w:left="1800" w:right="378" w:hanging="720"/>
        <w:jc w:val="both"/>
      </w:pPr>
      <w:r>
        <w:t>3</w:t>
      </w:r>
      <w:r>
        <w:tab/>
        <w:t>Time cards must reflect the hours worked each day, paid time off and unpaid time off for each work week. Non-exempt employees must punch in and out every day they are at</w:t>
      </w:r>
      <w:r>
        <w:rPr>
          <w:spacing w:val="-4"/>
        </w:rPr>
        <w:t xml:space="preserve"> </w:t>
      </w:r>
      <w:r>
        <w:t>work.</w:t>
      </w:r>
    </w:p>
    <w:p w14:paraId="631AB5C8" w14:textId="77777777" w:rsidR="00050360" w:rsidRDefault="00050360">
      <w:pPr>
        <w:pStyle w:val="BodyText"/>
        <w:spacing w:before="10"/>
        <w:rPr>
          <w:sz w:val="20"/>
        </w:rPr>
      </w:pPr>
    </w:p>
    <w:p w14:paraId="12BCA315" w14:textId="77777777" w:rsidR="00050360" w:rsidRDefault="00F17B1E">
      <w:pPr>
        <w:pStyle w:val="ListParagraph"/>
        <w:numPr>
          <w:ilvl w:val="0"/>
          <w:numId w:val="27"/>
        </w:numPr>
        <w:tabs>
          <w:tab w:val="left" w:pos="1800"/>
          <w:tab w:val="left" w:pos="1801"/>
        </w:tabs>
        <w:spacing w:before="1"/>
        <w:rPr>
          <w:sz w:val="24"/>
        </w:rPr>
      </w:pPr>
      <w:r>
        <w:rPr>
          <w:sz w:val="24"/>
        </w:rPr>
        <w:t>Pay is calculated based on time card entries, so accuracy is very</w:t>
      </w:r>
      <w:r>
        <w:rPr>
          <w:spacing w:val="-15"/>
          <w:sz w:val="24"/>
        </w:rPr>
        <w:t xml:space="preserve"> </w:t>
      </w:r>
      <w:r>
        <w:rPr>
          <w:sz w:val="24"/>
        </w:rPr>
        <w:t>important.</w:t>
      </w:r>
    </w:p>
    <w:p w14:paraId="69C925E8" w14:textId="77777777" w:rsidR="00050360" w:rsidRDefault="00050360">
      <w:pPr>
        <w:pStyle w:val="BodyText"/>
        <w:spacing w:before="9"/>
        <w:rPr>
          <w:sz w:val="20"/>
        </w:rPr>
      </w:pPr>
    </w:p>
    <w:p w14:paraId="64C027D8" w14:textId="77777777" w:rsidR="00050360" w:rsidRDefault="00F17B1E">
      <w:pPr>
        <w:pStyle w:val="ListParagraph"/>
        <w:numPr>
          <w:ilvl w:val="0"/>
          <w:numId w:val="27"/>
        </w:numPr>
        <w:tabs>
          <w:tab w:val="left" w:pos="1800"/>
          <w:tab w:val="left" w:pos="1801"/>
        </w:tabs>
        <w:spacing w:before="1"/>
        <w:ind w:right="765"/>
        <w:rPr>
          <w:sz w:val="24"/>
        </w:rPr>
      </w:pPr>
      <w:r>
        <w:rPr>
          <w:sz w:val="24"/>
        </w:rPr>
        <w:t>Employees make entries on their own time card. No one may make entries on another employee’s time card. Employees may not punch in or punch out for each</w:t>
      </w:r>
      <w:r>
        <w:rPr>
          <w:spacing w:val="-1"/>
          <w:sz w:val="24"/>
        </w:rPr>
        <w:t xml:space="preserve"> </w:t>
      </w:r>
      <w:r>
        <w:rPr>
          <w:sz w:val="24"/>
        </w:rPr>
        <w:t>other.</w:t>
      </w:r>
    </w:p>
    <w:p w14:paraId="3AC57F42" w14:textId="77777777" w:rsidR="00050360" w:rsidRDefault="00050360">
      <w:pPr>
        <w:pStyle w:val="BodyText"/>
        <w:spacing w:before="10"/>
        <w:rPr>
          <w:sz w:val="20"/>
        </w:rPr>
      </w:pPr>
    </w:p>
    <w:p w14:paraId="45AFCF22" w14:textId="77777777" w:rsidR="00050360" w:rsidRDefault="00F17B1E">
      <w:pPr>
        <w:pStyle w:val="ListParagraph"/>
        <w:numPr>
          <w:ilvl w:val="0"/>
          <w:numId w:val="27"/>
        </w:numPr>
        <w:tabs>
          <w:tab w:val="left" w:pos="1800"/>
          <w:tab w:val="left" w:pos="1801"/>
        </w:tabs>
        <w:ind w:right="415"/>
        <w:rPr>
          <w:sz w:val="24"/>
        </w:rPr>
      </w:pPr>
      <w:r>
        <w:rPr>
          <w:sz w:val="24"/>
        </w:rPr>
        <w:t>Employees may not volunteer to work without pay or work when they are not</w:t>
      </w:r>
      <w:r>
        <w:rPr>
          <w:spacing w:val="-24"/>
          <w:sz w:val="24"/>
        </w:rPr>
        <w:t xml:space="preserve"> </w:t>
      </w:r>
      <w:r>
        <w:rPr>
          <w:sz w:val="24"/>
        </w:rPr>
        <w:t>“on the</w:t>
      </w:r>
      <w:r>
        <w:rPr>
          <w:spacing w:val="-1"/>
          <w:sz w:val="24"/>
        </w:rPr>
        <w:t xml:space="preserve"> </w:t>
      </w:r>
      <w:r>
        <w:rPr>
          <w:sz w:val="24"/>
        </w:rPr>
        <w:t>clock.”</w:t>
      </w:r>
    </w:p>
    <w:p w14:paraId="04AA221F" w14:textId="77777777" w:rsidR="00050360" w:rsidRDefault="00050360">
      <w:pPr>
        <w:pStyle w:val="BodyText"/>
        <w:spacing w:before="10"/>
        <w:rPr>
          <w:sz w:val="20"/>
        </w:rPr>
      </w:pPr>
    </w:p>
    <w:p w14:paraId="0DEBBFC7" w14:textId="3587293C" w:rsidR="00050360" w:rsidRDefault="00F17B1E">
      <w:pPr>
        <w:pStyle w:val="BodyText"/>
        <w:ind w:left="360" w:right="1136"/>
      </w:pPr>
      <w:r>
        <w:t xml:space="preserve">Exempt employees do not need to record actual hours worked, however they are asked to document paid </w:t>
      </w:r>
      <w:r w:rsidR="009267B0">
        <w:t>sick leave</w:t>
      </w:r>
      <w:r>
        <w:t xml:space="preserve"> when it is taken.</w:t>
      </w:r>
    </w:p>
    <w:p w14:paraId="2828F7D5" w14:textId="77777777" w:rsidR="00050360" w:rsidRDefault="00050360">
      <w:pPr>
        <w:pStyle w:val="BodyText"/>
        <w:spacing w:before="10"/>
        <w:rPr>
          <w:sz w:val="20"/>
        </w:rPr>
      </w:pPr>
    </w:p>
    <w:p w14:paraId="46B8653E" w14:textId="77777777" w:rsidR="00050360" w:rsidRDefault="00F17B1E">
      <w:pPr>
        <w:pStyle w:val="BodyText"/>
        <w:ind w:left="360" w:right="789"/>
      </w:pPr>
      <w:r>
        <w:t>Employees are not permitted to exchange shifts with another employee or otherwise alter the work schedule without prior authorization of both supervisors involved.</w:t>
      </w:r>
    </w:p>
    <w:p w14:paraId="2B10E493" w14:textId="77777777" w:rsidR="00050360" w:rsidRDefault="00050360">
      <w:pPr>
        <w:sectPr w:rsidR="00050360">
          <w:pgSz w:w="12240" w:h="15840"/>
          <w:pgMar w:top="1740" w:right="1080" w:bottom="900" w:left="1080" w:header="1449" w:footer="717" w:gutter="0"/>
          <w:cols w:space="720"/>
        </w:sectPr>
      </w:pPr>
    </w:p>
    <w:p w14:paraId="4158CD9D" w14:textId="77777777" w:rsidR="004A3E25" w:rsidRDefault="004A3E25" w:rsidP="004A3E25">
      <w:pPr>
        <w:pStyle w:val="BodyText"/>
        <w:jc w:val="center"/>
        <w:rPr>
          <w:b/>
          <w:bCs/>
          <w:sz w:val="28"/>
          <w:szCs w:val="28"/>
        </w:rPr>
      </w:pPr>
      <w:r>
        <w:rPr>
          <w:b/>
          <w:bCs/>
          <w:sz w:val="28"/>
          <w:szCs w:val="28"/>
        </w:rPr>
        <w:lastRenderedPageBreak/>
        <w:t>POLICY &amp; PROCEDURE</w:t>
      </w:r>
    </w:p>
    <w:p w14:paraId="06D4DB14"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6295B287" w14:textId="77777777">
        <w:trPr>
          <w:trHeight w:val="277"/>
        </w:trPr>
        <w:tc>
          <w:tcPr>
            <w:tcW w:w="6589" w:type="dxa"/>
            <w:vMerge w:val="restart"/>
          </w:tcPr>
          <w:p w14:paraId="06CAB3B4" w14:textId="77777777" w:rsidR="00050360" w:rsidRDefault="00F17B1E">
            <w:pPr>
              <w:pStyle w:val="TableParagraph"/>
              <w:tabs>
                <w:tab w:val="left" w:pos="1547"/>
              </w:tabs>
              <w:rPr>
                <w:sz w:val="20"/>
              </w:rPr>
            </w:pPr>
            <w:r>
              <w:rPr>
                <w:sz w:val="20"/>
              </w:rPr>
              <w:t>SUBJECT:</w:t>
            </w:r>
            <w:r>
              <w:rPr>
                <w:sz w:val="20"/>
              </w:rPr>
              <w:tab/>
              <w:t>Overtime Policies and</w:t>
            </w:r>
            <w:r>
              <w:rPr>
                <w:spacing w:val="-1"/>
                <w:sz w:val="20"/>
              </w:rPr>
              <w:t xml:space="preserve"> </w:t>
            </w:r>
            <w:r>
              <w:rPr>
                <w:sz w:val="20"/>
              </w:rPr>
              <w:t>Payment</w:t>
            </w:r>
          </w:p>
        </w:tc>
        <w:tc>
          <w:tcPr>
            <w:tcW w:w="2989" w:type="dxa"/>
          </w:tcPr>
          <w:p w14:paraId="295CA794" w14:textId="77777777" w:rsidR="00050360" w:rsidRDefault="00F17B1E">
            <w:pPr>
              <w:pStyle w:val="TableParagraph"/>
              <w:tabs>
                <w:tab w:val="left" w:pos="1548"/>
              </w:tabs>
              <w:rPr>
                <w:sz w:val="20"/>
              </w:rPr>
            </w:pPr>
            <w:r>
              <w:rPr>
                <w:sz w:val="20"/>
              </w:rPr>
              <w:t>NUMBER:</w:t>
            </w:r>
            <w:r>
              <w:rPr>
                <w:sz w:val="20"/>
              </w:rPr>
              <w:tab/>
            </w:r>
            <w:r>
              <w:rPr>
                <w:spacing w:val="-3"/>
                <w:sz w:val="20"/>
              </w:rPr>
              <w:t>A5</w:t>
            </w:r>
          </w:p>
        </w:tc>
      </w:tr>
      <w:tr w:rsidR="00050360" w14:paraId="2D17806D" w14:textId="77777777">
        <w:trPr>
          <w:trHeight w:val="277"/>
        </w:trPr>
        <w:tc>
          <w:tcPr>
            <w:tcW w:w="6589" w:type="dxa"/>
            <w:vMerge/>
            <w:tcBorders>
              <w:top w:val="nil"/>
            </w:tcBorders>
          </w:tcPr>
          <w:p w14:paraId="23EED61D" w14:textId="77777777" w:rsidR="00050360" w:rsidRDefault="00050360">
            <w:pPr>
              <w:rPr>
                <w:sz w:val="2"/>
                <w:szCs w:val="2"/>
              </w:rPr>
            </w:pPr>
          </w:p>
        </w:tc>
        <w:tc>
          <w:tcPr>
            <w:tcW w:w="2989" w:type="dxa"/>
          </w:tcPr>
          <w:p w14:paraId="1C98CDAF" w14:textId="77777777" w:rsidR="00050360" w:rsidRDefault="00F17B1E">
            <w:pPr>
              <w:pStyle w:val="TableParagraph"/>
              <w:rPr>
                <w:sz w:val="20"/>
              </w:rPr>
            </w:pPr>
            <w:r>
              <w:rPr>
                <w:sz w:val="20"/>
              </w:rPr>
              <w:t>ORIGINAL DATE:</w:t>
            </w:r>
          </w:p>
        </w:tc>
      </w:tr>
      <w:tr w:rsidR="00050360" w14:paraId="4101A94E" w14:textId="77777777">
        <w:trPr>
          <w:trHeight w:val="277"/>
        </w:trPr>
        <w:tc>
          <w:tcPr>
            <w:tcW w:w="6589" w:type="dxa"/>
            <w:vMerge/>
            <w:tcBorders>
              <w:top w:val="nil"/>
            </w:tcBorders>
          </w:tcPr>
          <w:p w14:paraId="79A6A4DE" w14:textId="77777777" w:rsidR="00050360" w:rsidRDefault="00050360">
            <w:pPr>
              <w:rPr>
                <w:sz w:val="2"/>
                <w:szCs w:val="2"/>
              </w:rPr>
            </w:pPr>
          </w:p>
        </w:tc>
        <w:tc>
          <w:tcPr>
            <w:tcW w:w="2989" w:type="dxa"/>
          </w:tcPr>
          <w:p w14:paraId="090FDF99" w14:textId="13467A39"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77C8DC11" w14:textId="77777777" w:rsidR="00050360" w:rsidRDefault="00050360">
      <w:pPr>
        <w:pStyle w:val="BodyText"/>
        <w:rPr>
          <w:sz w:val="20"/>
        </w:rPr>
      </w:pPr>
    </w:p>
    <w:p w14:paraId="6FAF63FF" w14:textId="77777777" w:rsidR="00050360" w:rsidRDefault="00050360">
      <w:pPr>
        <w:pStyle w:val="BodyText"/>
        <w:spacing w:before="4"/>
        <w:rPr>
          <w:sz w:val="16"/>
        </w:rPr>
      </w:pPr>
    </w:p>
    <w:p w14:paraId="369C162A" w14:textId="77777777" w:rsidR="00050360" w:rsidRDefault="00F17B1E">
      <w:pPr>
        <w:pStyle w:val="BodyText"/>
        <w:spacing w:before="90"/>
        <w:ind w:left="360" w:right="368"/>
      </w:pPr>
      <w:r>
        <w:t>Periodically, employees may be asked to work overtime. Overtime work by non-exempt employees must be approved in advance by a supervisor. All regular and overtime hours worked by non-exempt employees must be recorded on a time card.</w:t>
      </w:r>
    </w:p>
    <w:p w14:paraId="1D0B0BB9" w14:textId="77777777" w:rsidR="00050360" w:rsidRDefault="00050360">
      <w:pPr>
        <w:pStyle w:val="BodyText"/>
        <w:spacing w:before="10"/>
        <w:rPr>
          <w:sz w:val="20"/>
        </w:rPr>
      </w:pPr>
    </w:p>
    <w:p w14:paraId="4BCD701A" w14:textId="77777777" w:rsidR="00050360" w:rsidRDefault="00F17B1E">
      <w:pPr>
        <w:pStyle w:val="BodyText"/>
        <w:ind w:left="360" w:right="549"/>
      </w:pPr>
      <w:r>
        <w:t>Paid time off and leaves of absence do not count as hours worked for the purpose of computing overtime pay during a particular work week.</w:t>
      </w:r>
    </w:p>
    <w:p w14:paraId="2352829E" w14:textId="77777777" w:rsidR="00050360" w:rsidRDefault="00050360">
      <w:pPr>
        <w:pStyle w:val="BodyText"/>
        <w:spacing w:before="10"/>
        <w:rPr>
          <w:sz w:val="20"/>
        </w:rPr>
      </w:pPr>
    </w:p>
    <w:p w14:paraId="453BCFB6" w14:textId="6327CBF4" w:rsidR="009267B0" w:rsidRPr="009267B0" w:rsidRDefault="00F17B1E" w:rsidP="009267B0">
      <w:pPr>
        <w:pStyle w:val="BodyText"/>
        <w:ind w:left="360" w:right="476"/>
      </w:pPr>
      <w:r>
        <w:t xml:space="preserve">Work in excess of 40 hours per week by non-exempt employees is paid at time and one-half the regular rate. </w:t>
      </w:r>
      <w:r w:rsidR="009267B0">
        <w:t xml:space="preserve"> </w:t>
      </w:r>
      <w:r w:rsidR="009267B0" w:rsidRPr="009267B0">
        <w:t xml:space="preserve">For non-exempt salaried employees, the regular rate is determined by taking the employee’s weekly salary and dividing it by the total number of hours </w:t>
      </w:r>
      <w:r w:rsidR="00C15453">
        <w:t>the employee is scheduled to work each</w:t>
      </w:r>
      <w:r w:rsidR="009267B0" w:rsidRPr="009267B0">
        <w:t xml:space="preserve"> week.  </w:t>
      </w:r>
      <w:r w:rsidR="00C15453">
        <w:t>O</w:t>
      </w:r>
      <w:r w:rsidR="009267B0" w:rsidRPr="009267B0">
        <w:t xml:space="preserve">vertime for non-exempt salaried employees will be paid on a “half-time” basis, meaning that non-exempt salaried employees will receive an additional one-half their regular rate for all hours worked in excess of 40 per week.  </w:t>
      </w:r>
    </w:p>
    <w:p w14:paraId="3DAADCF6" w14:textId="11CB9BE0" w:rsidR="009267B0" w:rsidRDefault="009267B0">
      <w:pPr>
        <w:pStyle w:val="BodyText"/>
        <w:ind w:left="360" w:right="476"/>
      </w:pPr>
    </w:p>
    <w:p w14:paraId="2F69B3D4" w14:textId="7117EB4D" w:rsidR="00050360" w:rsidRDefault="00F17B1E">
      <w:pPr>
        <w:pStyle w:val="BodyText"/>
        <w:ind w:left="360" w:right="476"/>
      </w:pPr>
      <w:r>
        <w:t>Hours cannot be accrued, banked or averaged from one week to another. Also, in no case may non-exempt employees take compensatory time off in a following week in lieu of overtime pay. If employees believe that they have not been paid overtime earned, they should let their</w:t>
      </w:r>
      <w:r>
        <w:rPr>
          <w:spacing w:val="-14"/>
        </w:rPr>
        <w:t xml:space="preserve"> </w:t>
      </w:r>
      <w:r>
        <w:t>supervisor know immediately after receiving their pay</w:t>
      </w:r>
      <w:r>
        <w:rPr>
          <w:spacing w:val="-10"/>
        </w:rPr>
        <w:t xml:space="preserve"> </w:t>
      </w:r>
      <w:r>
        <w:t>check.</w:t>
      </w:r>
    </w:p>
    <w:p w14:paraId="052489FC" w14:textId="77777777" w:rsidR="00050360" w:rsidRDefault="00050360">
      <w:pPr>
        <w:sectPr w:rsidR="00050360">
          <w:pgSz w:w="12240" w:h="15840"/>
          <w:pgMar w:top="1740" w:right="1080" w:bottom="900" w:left="1080" w:header="1449" w:footer="717" w:gutter="0"/>
          <w:cols w:space="720"/>
        </w:sectPr>
      </w:pPr>
    </w:p>
    <w:p w14:paraId="697EF327" w14:textId="77777777" w:rsidR="004A3E25" w:rsidRDefault="004A3E25" w:rsidP="004A3E25">
      <w:pPr>
        <w:pStyle w:val="BodyText"/>
        <w:jc w:val="center"/>
        <w:rPr>
          <w:b/>
          <w:bCs/>
          <w:sz w:val="28"/>
          <w:szCs w:val="28"/>
        </w:rPr>
      </w:pPr>
      <w:r>
        <w:rPr>
          <w:b/>
          <w:bCs/>
          <w:sz w:val="28"/>
          <w:szCs w:val="28"/>
        </w:rPr>
        <w:lastRenderedPageBreak/>
        <w:t>POLICY &amp; PROCEDURE</w:t>
      </w:r>
    </w:p>
    <w:p w14:paraId="46431674"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121DE3A" w14:textId="77777777">
        <w:trPr>
          <w:trHeight w:val="277"/>
        </w:trPr>
        <w:tc>
          <w:tcPr>
            <w:tcW w:w="6589" w:type="dxa"/>
            <w:vMerge w:val="restart"/>
          </w:tcPr>
          <w:p w14:paraId="3520957F" w14:textId="77777777" w:rsidR="00050360" w:rsidRDefault="00F17B1E">
            <w:pPr>
              <w:pStyle w:val="TableParagraph"/>
              <w:tabs>
                <w:tab w:val="left" w:pos="1547"/>
              </w:tabs>
              <w:rPr>
                <w:sz w:val="20"/>
              </w:rPr>
            </w:pPr>
            <w:r>
              <w:rPr>
                <w:sz w:val="20"/>
              </w:rPr>
              <w:t>SUBJECT:</w:t>
            </w:r>
            <w:r>
              <w:rPr>
                <w:sz w:val="20"/>
              </w:rPr>
              <w:tab/>
              <w:t>Pay Periods and Pay</w:t>
            </w:r>
            <w:r>
              <w:rPr>
                <w:spacing w:val="-7"/>
                <w:sz w:val="20"/>
              </w:rPr>
              <w:t xml:space="preserve"> </w:t>
            </w:r>
            <w:r>
              <w:rPr>
                <w:sz w:val="20"/>
              </w:rPr>
              <w:t>Days</w:t>
            </w:r>
          </w:p>
        </w:tc>
        <w:tc>
          <w:tcPr>
            <w:tcW w:w="2989" w:type="dxa"/>
          </w:tcPr>
          <w:p w14:paraId="3E140573" w14:textId="77777777" w:rsidR="00050360" w:rsidRDefault="00F17B1E">
            <w:pPr>
              <w:pStyle w:val="TableParagraph"/>
              <w:tabs>
                <w:tab w:val="left" w:pos="1548"/>
              </w:tabs>
              <w:rPr>
                <w:sz w:val="20"/>
              </w:rPr>
            </w:pPr>
            <w:r>
              <w:rPr>
                <w:sz w:val="20"/>
              </w:rPr>
              <w:t>NUMBER:</w:t>
            </w:r>
            <w:r>
              <w:rPr>
                <w:sz w:val="20"/>
              </w:rPr>
              <w:tab/>
            </w:r>
            <w:r>
              <w:rPr>
                <w:spacing w:val="-3"/>
                <w:sz w:val="20"/>
              </w:rPr>
              <w:t>A6</w:t>
            </w:r>
          </w:p>
        </w:tc>
      </w:tr>
      <w:tr w:rsidR="00050360" w14:paraId="02D915FB" w14:textId="77777777">
        <w:trPr>
          <w:trHeight w:val="277"/>
        </w:trPr>
        <w:tc>
          <w:tcPr>
            <w:tcW w:w="6589" w:type="dxa"/>
            <w:vMerge/>
            <w:tcBorders>
              <w:top w:val="nil"/>
            </w:tcBorders>
          </w:tcPr>
          <w:p w14:paraId="2B571B8E" w14:textId="77777777" w:rsidR="00050360" w:rsidRDefault="00050360">
            <w:pPr>
              <w:rPr>
                <w:sz w:val="2"/>
                <w:szCs w:val="2"/>
              </w:rPr>
            </w:pPr>
          </w:p>
        </w:tc>
        <w:tc>
          <w:tcPr>
            <w:tcW w:w="2989" w:type="dxa"/>
          </w:tcPr>
          <w:p w14:paraId="47C8F12D" w14:textId="77777777" w:rsidR="00050360" w:rsidRDefault="00F17B1E">
            <w:pPr>
              <w:pStyle w:val="TableParagraph"/>
              <w:rPr>
                <w:sz w:val="20"/>
              </w:rPr>
            </w:pPr>
            <w:r>
              <w:rPr>
                <w:sz w:val="20"/>
              </w:rPr>
              <w:t>ORIGINAL DATE:</w:t>
            </w:r>
          </w:p>
        </w:tc>
      </w:tr>
      <w:tr w:rsidR="00050360" w14:paraId="5284F361" w14:textId="77777777">
        <w:trPr>
          <w:trHeight w:val="277"/>
        </w:trPr>
        <w:tc>
          <w:tcPr>
            <w:tcW w:w="6589" w:type="dxa"/>
            <w:vMerge/>
            <w:tcBorders>
              <w:top w:val="nil"/>
            </w:tcBorders>
          </w:tcPr>
          <w:p w14:paraId="5D2CEE5C" w14:textId="77777777" w:rsidR="00050360" w:rsidRDefault="00050360">
            <w:pPr>
              <w:rPr>
                <w:sz w:val="2"/>
                <w:szCs w:val="2"/>
              </w:rPr>
            </w:pPr>
          </w:p>
        </w:tc>
        <w:tc>
          <w:tcPr>
            <w:tcW w:w="2989" w:type="dxa"/>
          </w:tcPr>
          <w:p w14:paraId="1FC137C3" w14:textId="4914FBB8"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5179AB47" w14:textId="77777777" w:rsidR="00050360" w:rsidRDefault="00050360">
      <w:pPr>
        <w:pStyle w:val="BodyText"/>
        <w:spacing w:before="4"/>
        <w:rPr>
          <w:sz w:val="12"/>
        </w:rPr>
      </w:pPr>
    </w:p>
    <w:p w14:paraId="43AC90DE" w14:textId="77777777" w:rsidR="00050360" w:rsidRDefault="00F17B1E">
      <w:pPr>
        <w:pStyle w:val="BodyText"/>
        <w:spacing w:before="90"/>
        <w:ind w:left="360" w:right="482"/>
      </w:pPr>
      <w:r>
        <w:t xml:space="preserve">Omega Alpha pays wages twice a month on the 5th and 20th of the month. If a pay-day falls on a Saturday, Sunday or work holiday, employees will be paid the prior Friday. Employees may pick up checks from their supervisors after 10:00 a.m. </w:t>
      </w:r>
      <w:proofErr w:type="gramStart"/>
      <w:r>
        <w:t>Direct</w:t>
      </w:r>
      <w:proofErr w:type="gramEnd"/>
      <w:r>
        <w:t xml:space="preserve"> deposit is available and recommended.</w:t>
      </w:r>
    </w:p>
    <w:p w14:paraId="4E3E78D4" w14:textId="77777777" w:rsidR="00050360" w:rsidRDefault="00050360">
      <w:pPr>
        <w:pStyle w:val="BodyText"/>
        <w:spacing w:before="3"/>
        <w:rPr>
          <w:sz w:val="21"/>
        </w:rPr>
      </w:pPr>
    </w:p>
    <w:p w14:paraId="4DAE313C" w14:textId="77777777" w:rsidR="00050360" w:rsidRDefault="00F17B1E">
      <w:pPr>
        <w:pStyle w:val="Heading3"/>
      </w:pPr>
      <w:r>
        <w:t>Omega Alpha will not make payroll advances to any employee.</w:t>
      </w:r>
    </w:p>
    <w:p w14:paraId="2EA3AAEE" w14:textId="77777777" w:rsidR="00050360" w:rsidRDefault="00050360">
      <w:pPr>
        <w:pStyle w:val="BodyText"/>
        <w:spacing w:before="6"/>
        <w:rPr>
          <w:b/>
          <w:sz w:val="20"/>
        </w:rPr>
      </w:pPr>
    </w:p>
    <w:p w14:paraId="57E14806" w14:textId="77777777" w:rsidR="00050360" w:rsidRDefault="00F17B1E">
      <w:pPr>
        <w:pStyle w:val="BodyText"/>
        <w:ind w:left="360" w:right="395"/>
      </w:pPr>
      <w:r>
        <w:t>Employees who are discharged will be paid final wages within three working days or on the next regular payday, whichever is sooner. Employees who resign will be paid no later than the next regular payday.</w:t>
      </w:r>
    </w:p>
    <w:p w14:paraId="7894E6AB" w14:textId="77777777" w:rsidR="00050360" w:rsidRDefault="00050360">
      <w:pPr>
        <w:sectPr w:rsidR="00050360">
          <w:pgSz w:w="12240" w:h="15840"/>
          <w:pgMar w:top="1740" w:right="1080" w:bottom="900" w:left="1080" w:header="1449" w:footer="717" w:gutter="0"/>
          <w:cols w:space="720"/>
        </w:sectPr>
      </w:pPr>
    </w:p>
    <w:p w14:paraId="3135695D" w14:textId="77777777" w:rsidR="004A3E25" w:rsidRDefault="004A3E25" w:rsidP="004A3E25">
      <w:pPr>
        <w:pStyle w:val="BodyText"/>
        <w:jc w:val="center"/>
        <w:rPr>
          <w:b/>
          <w:bCs/>
          <w:sz w:val="28"/>
          <w:szCs w:val="28"/>
        </w:rPr>
      </w:pPr>
      <w:r>
        <w:rPr>
          <w:b/>
          <w:bCs/>
          <w:sz w:val="28"/>
          <w:szCs w:val="28"/>
        </w:rPr>
        <w:lastRenderedPageBreak/>
        <w:t>POLICY &amp; PROCEDURE</w:t>
      </w:r>
    </w:p>
    <w:p w14:paraId="6917D239"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7F109922" w14:textId="77777777">
        <w:trPr>
          <w:trHeight w:val="277"/>
        </w:trPr>
        <w:tc>
          <w:tcPr>
            <w:tcW w:w="6589" w:type="dxa"/>
            <w:vMerge w:val="restart"/>
          </w:tcPr>
          <w:p w14:paraId="65D1F7C4" w14:textId="77777777" w:rsidR="00050360" w:rsidRDefault="00F17B1E">
            <w:pPr>
              <w:pStyle w:val="TableParagraph"/>
              <w:tabs>
                <w:tab w:val="left" w:pos="1547"/>
              </w:tabs>
              <w:rPr>
                <w:sz w:val="20"/>
              </w:rPr>
            </w:pPr>
            <w:r>
              <w:rPr>
                <w:sz w:val="20"/>
              </w:rPr>
              <w:t>SUBJECT:</w:t>
            </w:r>
            <w:r>
              <w:rPr>
                <w:sz w:val="20"/>
              </w:rPr>
              <w:tab/>
              <w:t>Payroll</w:t>
            </w:r>
            <w:r>
              <w:rPr>
                <w:spacing w:val="-2"/>
                <w:sz w:val="20"/>
              </w:rPr>
              <w:t xml:space="preserve"> </w:t>
            </w:r>
            <w:r>
              <w:rPr>
                <w:sz w:val="20"/>
              </w:rPr>
              <w:t>Deductions</w:t>
            </w:r>
          </w:p>
        </w:tc>
        <w:tc>
          <w:tcPr>
            <w:tcW w:w="2989" w:type="dxa"/>
          </w:tcPr>
          <w:p w14:paraId="431B080C" w14:textId="77777777" w:rsidR="00050360" w:rsidRDefault="00F17B1E">
            <w:pPr>
              <w:pStyle w:val="TableParagraph"/>
              <w:tabs>
                <w:tab w:val="left" w:pos="1548"/>
              </w:tabs>
              <w:rPr>
                <w:sz w:val="20"/>
              </w:rPr>
            </w:pPr>
            <w:r>
              <w:rPr>
                <w:sz w:val="20"/>
              </w:rPr>
              <w:t>NUMBER:</w:t>
            </w:r>
            <w:r>
              <w:rPr>
                <w:sz w:val="20"/>
              </w:rPr>
              <w:tab/>
            </w:r>
            <w:r>
              <w:rPr>
                <w:spacing w:val="-3"/>
                <w:sz w:val="20"/>
              </w:rPr>
              <w:t>A7</w:t>
            </w:r>
          </w:p>
        </w:tc>
      </w:tr>
      <w:tr w:rsidR="00050360" w14:paraId="3A269833" w14:textId="77777777">
        <w:trPr>
          <w:trHeight w:val="277"/>
        </w:trPr>
        <w:tc>
          <w:tcPr>
            <w:tcW w:w="6589" w:type="dxa"/>
            <w:vMerge/>
            <w:tcBorders>
              <w:top w:val="nil"/>
            </w:tcBorders>
          </w:tcPr>
          <w:p w14:paraId="3ACFB951" w14:textId="77777777" w:rsidR="00050360" w:rsidRDefault="00050360">
            <w:pPr>
              <w:rPr>
                <w:sz w:val="2"/>
                <w:szCs w:val="2"/>
              </w:rPr>
            </w:pPr>
          </w:p>
        </w:tc>
        <w:tc>
          <w:tcPr>
            <w:tcW w:w="2989" w:type="dxa"/>
          </w:tcPr>
          <w:p w14:paraId="4E053DF4" w14:textId="77777777" w:rsidR="00050360" w:rsidRDefault="00F17B1E">
            <w:pPr>
              <w:pStyle w:val="TableParagraph"/>
              <w:rPr>
                <w:sz w:val="20"/>
              </w:rPr>
            </w:pPr>
            <w:r>
              <w:rPr>
                <w:sz w:val="20"/>
              </w:rPr>
              <w:t>ORIGINAL DATE:</w:t>
            </w:r>
          </w:p>
        </w:tc>
      </w:tr>
      <w:tr w:rsidR="00050360" w14:paraId="3E4EF1C7" w14:textId="77777777">
        <w:trPr>
          <w:trHeight w:val="277"/>
        </w:trPr>
        <w:tc>
          <w:tcPr>
            <w:tcW w:w="6589" w:type="dxa"/>
            <w:vMerge/>
            <w:tcBorders>
              <w:top w:val="nil"/>
            </w:tcBorders>
          </w:tcPr>
          <w:p w14:paraId="75A9BF34" w14:textId="77777777" w:rsidR="00050360" w:rsidRDefault="00050360">
            <w:pPr>
              <w:rPr>
                <w:sz w:val="2"/>
                <w:szCs w:val="2"/>
              </w:rPr>
            </w:pPr>
          </w:p>
        </w:tc>
        <w:tc>
          <w:tcPr>
            <w:tcW w:w="2989" w:type="dxa"/>
          </w:tcPr>
          <w:p w14:paraId="0C193690" w14:textId="1DEB2BA2"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759E335C" w14:textId="77777777" w:rsidR="00050360" w:rsidRDefault="00050360">
      <w:pPr>
        <w:pStyle w:val="BodyText"/>
        <w:spacing w:before="4"/>
        <w:rPr>
          <w:sz w:val="12"/>
        </w:rPr>
      </w:pPr>
    </w:p>
    <w:p w14:paraId="512548FB" w14:textId="77777777" w:rsidR="00050360" w:rsidRDefault="00F17B1E">
      <w:pPr>
        <w:pStyle w:val="BodyText"/>
        <w:spacing w:before="90"/>
        <w:ind w:left="360" w:right="482"/>
      </w:pPr>
      <w:r>
        <w:t>Paychecks include a statement of earnings for the pay period, and a summary of mandatory, allowed, and voluntary deductions from pay.</w:t>
      </w:r>
    </w:p>
    <w:p w14:paraId="1E6DA911" w14:textId="77777777" w:rsidR="00050360" w:rsidRDefault="00050360">
      <w:pPr>
        <w:pStyle w:val="BodyText"/>
        <w:spacing w:before="10"/>
        <w:rPr>
          <w:sz w:val="20"/>
        </w:rPr>
      </w:pPr>
    </w:p>
    <w:p w14:paraId="6FFBA985" w14:textId="77777777" w:rsidR="00050360" w:rsidRDefault="00F17B1E">
      <w:pPr>
        <w:pStyle w:val="BodyText"/>
        <w:ind w:left="360" w:right="544"/>
        <w:jc w:val="both"/>
      </w:pPr>
      <w:r>
        <w:t>Mandatory deductions include Federal income tax and FICA (Social Security taxes), as well as State income taxes. FICA deductions constitute half of the contribution made in an employee’s name and social security number. Omega Alpha contributes the other half.</w:t>
      </w:r>
    </w:p>
    <w:p w14:paraId="24A343F0" w14:textId="77777777" w:rsidR="00050360" w:rsidRDefault="00050360">
      <w:pPr>
        <w:pStyle w:val="BodyText"/>
        <w:spacing w:before="10"/>
        <w:rPr>
          <w:sz w:val="20"/>
        </w:rPr>
      </w:pPr>
    </w:p>
    <w:p w14:paraId="267201F7" w14:textId="77777777" w:rsidR="00050360" w:rsidRDefault="00F17B1E">
      <w:pPr>
        <w:pStyle w:val="BodyText"/>
        <w:ind w:left="360" w:right="368"/>
      </w:pPr>
      <w:r>
        <w:t>Other mandatory deductions may include wage garnishments and/or child support payments. These are court-ordered deductions and, therefore, must be taken out of paychecks by Omega Alpha when ordered to do so. Omega Alpha may charge a processing fee, as allowed by law, for such deductions.</w:t>
      </w:r>
    </w:p>
    <w:p w14:paraId="7EC227E9" w14:textId="77777777" w:rsidR="00050360" w:rsidRDefault="00050360">
      <w:pPr>
        <w:pStyle w:val="BodyText"/>
        <w:spacing w:before="10"/>
        <w:rPr>
          <w:sz w:val="20"/>
        </w:rPr>
      </w:pPr>
    </w:p>
    <w:p w14:paraId="798204E9" w14:textId="77777777" w:rsidR="00050360" w:rsidRDefault="00F17B1E">
      <w:pPr>
        <w:pStyle w:val="BodyText"/>
        <w:spacing w:before="1"/>
        <w:ind w:left="360" w:right="435"/>
      </w:pPr>
      <w:r>
        <w:t>Allowed deductions include those an employee has authorized in writing, such as the deductions authorized by Acknowledgment D to these policies, or deductions made because there is a reasonable good faith dispute as to the amount of wages due, including the amount of any counterclaim or any claim of debt, reimbursement, or set off against the employee.</w:t>
      </w:r>
    </w:p>
    <w:p w14:paraId="0C0354CF" w14:textId="77777777" w:rsidR="00050360" w:rsidRPr="00A35AEE" w:rsidRDefault="00050360">
      <w:pPr>
        <w:pStyle w:val="BodyText"/>
        <w:spacing w:before="9"/>
      </w:pPr>
    </w:p>
    <w:p w14:paraId="455858C9" w14:textId="61F5B9EB" w:rsidR="008A1F40" w:rsidRPr="008A1F40" w:rsidRDefault="00F17B1E">
      <w:pPr>
        <w:pStyle w:val="BodyText"/>
        <w:spacing w:before="1"/>
        <w:ind w:left="360" w:right="482"/>
      </w:pPr>
      <w:r w:rsidRPr="00B344D1">
        <w:t>Voluntary deductions include elective programs that employees sign up for and contribute to, such as group health insurance, dental insurance, etc.</w:t>
      </w:r>
    </w:p>
    <w:p w14:paraId="42CCC48C" w14:textId="77777777" w:rsidR="000E7D1F" w:rsidRPr="00A35AEE" w:rsidRDefault="000E7D1F" w:rsidP="00A35AEE">
      <w:pPr>
        <w:ind w:left="360"/>
        <w:rPr>
          <w:sz w:val="24"/>
          <w:szCs w:val="24"/>
        </w:rPr>
      </w:pPr>
    </w:p>
    <w:p w14:paraId="56F61062" w14:textId="3728E0F9" w:rsidR="004F5407" w:rsidRPr="0007561F" w:rsidRDefault="000E7D1F" w:rsidP="00A35AEE">
      <w:pPr>
        <w:pStyle w:val="BodyText"/>
        <w:ind w:left="220" w:right="336" w:firstLine="140"/>
      </w:pPr>
      <w:r w:rsidRPr="002F5174">
        <w:t>Federa</w:t>
      </w:r>
      <w:r w:rsidRPr="000F6787">
        <w:t>l and State withholding taxes can be changed at any time, by completing a new form.</w:t>
      </w:r>
    </w:p>
    <w:p w14:paraId="38DF6FEB" w14:textId="77777777" w:rsidR="004F5407" w:rsidRDefault="004F5407" w:rsidP="004F5407">
      <w:pPr>
        <w:pStyle w:val="BodyText"/>
        <w:spacing w:before="5"/>
      </w:pPr>
    </w:p>
    <w:p w14:paraId="6ED56EEC" w14:textId="6B0197C9" w:rsidR="004F5407" w:rsidRDefault="004F5407" w:rsidP="004F5407">
      <w:pPr>
        <w:pStyle w:val="Heading3"/>
      </w:pPr>
      <w:r>
        <w:t>Personal Information Update</w:t>
      </w:r>
    </w:p>
    <w:p w14:paraId="0D0D4ACD" w14:textId="77777777" w:rsidR="004F5407" w:rsidRDefault="004F5407" w:rsidP="004F5407">
      <w:pPr>
        <w:pStyle w:val="BodyText"/>
        <w:spacing w:before="7"/>
        <w:rPr>
          <w:b/>
          <w:sz w:val="23"/>
        </w:rPr>
      </w:pPr>
    </w:p>
    <w:p w14:paraId="56BD9912" w14:textId="71596F17" w:rsidR="004F5407" w:rsidRDefault="004F5407" w:rsidP="004F5407">
      <w:pPr>
        <w:pStyle w:val="BodyText"/>
        <w:ind w:left="360" w:right="336"/>
      </w:pPr>
      <w:r>
        <w:t xml:space="preserve">Employees are responsible for verifying a Personal Information Update Sheet and updating the </w:t>
      </w:r>
      <w:r w:rsidR="00AE27C6">
        <w:t>a</w:t>
      </w:r>
      <w:r>
        <w:t>cademy whenever there are any changes to an employee’s address, phone number, etc.</w:t>
      </w:r>
    </w:p>
    <w:p w14:paraId="791C4643" w14:textId="77777777" w:rsidR="004F5407" w:rsidRDefault="004F5407" w:rsidP="004F5407">
      <w:pPr>
        <w:pStyle w:val="BodyText"/>
        <w:ind w:left="360" w:right="336"/>
      </w:pPr>
    </w:p>
    <w:p w14:paraId="098EACC7" w14:textId="59741FD5" w:rsidR="004F5407" w:rsidRDefault="004F5407">
      <w:pPr>
        <w:sectPr w:rsidR="004F5407">
          <w:pgSz w:w="12240" w:h="15840"/>
          <w:pgMar w:top="1740" w:right="1080" w:bottom="900" w:left="1080" w:header="1449" w:footer="717" w:gutter="0"/>
          <w:cols w:space="720"/>
        </w:sectPr>
      </w:pPr>
    </w:p>
    <w:p w14:paraId="6586D920" w14:textId="77777777" w:rsidR="004A3E25" w:rsidRDefault="004A3E25" w:rsidP="004A3E25">
      <w:pPr>
        <w:pStyle w:val="BodyText"/>
        <w:jc w:val="center"/>
        <w:rPr>
          <w:b/>
          <w:bCs/>
          <w:sz w:val="28"/>
          <w:szCs w:val="28"/>
        </w:rPr>
      </w:pPr>
      <w:r>
        <w:rPr>
          <w:b/>
          <w:bCs/>
          <w:sz w:val="28"/>
          <w:szCs w:val="28"/>
        </w:rPr>
        <w:lastRenderedPageBreak/>
        <w:t>POLICY &amp; PROCEDURE</w:t>
      </w:r>
    </w:p>
    <w:p w14:paraId="01449092"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37E49B9" w14:textId="77777777">
        <w:trPr>
          <w:trHeight w:val="277"/>
        </w:trPr>
        <w:tc>
          <w:tcPr>
            <w:tcW w:w="6589" w:type="dxa"/>
            <w:vMerge w:val="restart"/>
          </w:tcPr>
          <w:p w14:paraId="74F9A19D" w14:textId="77777777" w:rsidR="00050360" w:rsidRDefault="00F17B1E">
            <w:pPr>
              <w:pStyle w:val="TableParagraph"/>
              <w:tabs>
                <w:tab w:val="left" w:pos="1547"/>
              </w:tabs>
              <w:rPr>
                <w:sz w:val="20"/>
              </w:rPr>
            </w:pPr>
            <w:r>
              <w:rPr>
                <w:sz w:val="20"/>
              </w:rPr>
              <w:t>SUBJECT:</w:t>
            </w:r>
            <w:r>
              <w:rPr>
                <w:sz w:val="20"/>
              </w:rPr>
              <w:tab/>
              <w:t>Wages</w:t>
            </w:r>
          </w:p>
        </w:tc>
        <w:tc>
          <w:tcPr>
            <w:tcW w:w="2989" w:type="dxa"/>
          </w:tcPr>
          <w:p w14:paraId="27B9F1CF" w14:textId="77777777" w:rsidR="00050360" w:rsidRDefault="00F17B1E">
            <w:pPr>
              <w:pStyle w:val="TableParagraph"/>
              <w:tabs>
                <w:tab w:val="left" w:pos="1548"/>
              </w:tabs>
              <w:rPr>
                <w:sz w:val="20"/>
              </w:rPr>
            </w:pPr>
            <w:r>
              <w:rPr>
                <w:sz w:val="20"/>
              </w:rPr>
              <w:t>NUMBER:</w:t>
            </w:r>
            <w:r>
              <w:rPr>
                <w:sz w:val="20"/>
              </w:rPr>
              <w:tab/>
            </w:r>
            <w:r>
              <w:rPr>
                <w:spacing w:val="-3"/>
                <w:sz w:val="20"/>
              </w:rPr>
              <w:t>A8</w:t>
            </w:r>
          </w:p>
        </w:tc>
      </w:tr>
      <w:tr w:rsidR="00050360" w14:paraId="69C3AAED" w14:textId="77777777">
        <w:trPr>
          <w:trHeight w:val="277"/>
        </w:trPr>
        <w:tc>
          <w:tcPr>
            <w:tcW w:w="6589" w:type="dxa"/>
            <w:vMerge/>
            <w:tcBorders>
              <w:top w:val="nil"/>
            </w:tcBorders>
          </w:tcPr>
          <w:p w14:paraId="3EDF0889" w14:textId="77777777" w:rsidR="00050360" w:rsidRDefault="00050360">
            <w:pPr>
              <w:rPr>
                <w:sz w:val="2"/>
                <w:szCs w:val="2"/>
              </w:rPr>
            </w:pPr>
          </w:p>
        </w:tc>
        <w:tc>
          <w:tcPr>
            <w:tcW w:w="2989" w:type="dxa"/>
          </w:tcPr>
          <w:p w14:paraId="0D5750CE" w14:textId="77777777" w:rsidR="00050360" w:rsidRDefault="00F17B1E">
            <w:pPr>
              <w:pStyle w:val="TableParagraph"/>
              <w:rPr>
                <w:sz w:val="20"/>
              </w:rPr>
            </w:pPr>
            <w:r>
              <w:rPr>
                <w:sz w:val="20"/>
              </w:rPr>
              <w:t>ORIGINAL DATE:</w:t>
            </w:r>
          </w:p>
        </w:tc>
      </w:tr>
      <w:tr w:rsidR="00050360" w14:paraId="4105EE7B" w14:textId="77777777">
        <w:trPr>
          <w:trHeight w:val="277"/>
        </w:trPr>
        <w:tc>
          <w:tcPr>
            <w:tcW w:w="6589" w:type="dxa"/>
            <w:vMerge/>
            <w:tcBorders>
              <w:top w:val="nil"/>
            </w:tcBorders>
          </w:tcPr>
          <w:p w14:paraId="128139DD" w14:textId="77777777" w:rsidR="00050360" w:rsidRDefault="00050360">
            <w:pPr>
              <w:rPr>
                <w:sz w:val="2"/>
                <w:szCs w:val="2"/>
              </w:rPr>
            </w:pPr>
          </w:p>
        </w:tc>
        <w:tc>
          <w:tcPr>
            <w:tcW w:w="2989" w:type="dxa"/>
          </w:tcPr>
          <w:p w14:paraId="02959F1E" w14:textId="7D2EE243"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1B9AC173" w14:textId="77777777" w:rsidR="00050360" w:rsidRDefault="00050360">
      <w:pPr>
        <w:pStyle w:val="BodyText"/>
        <w:spacing w:before="4"/>
        <w:rPr>
          <w:sz w:val="12"/>
        </w:rPr>
      </w:pPr>
    </w:p>
    <w:p w14:paraId="1AFC1E50" w14:textId="77777777" w:rsidR="00050360" w:rsidRDefault="00F17B1E">
      <w:pPr>
        <w:pStyle w:val="BodyText"/>
        <w:spacing w:before="90"/>
        <w:ind w:left="360" w:right="482"/>
      </w:pPr>
      <w:r>
        <w:t>Wages are established on an individual basis and are based upon a number of factors including an employee’s overall contribution to the academy. Omega Alpha will consider an employee’s education, experience, qualifications, performance and other job-related factors when establishing or modifying wages. Omega Alpha may increase or decrease wages as business needs or employee performance change.</w:t>
      </w:r>
    </w:p>
    <w:p w14:paraId="5523AC1E" w14:textId="77777777" w:rsidR="00050360" w:rsidRDefault="00050360">
      <w:pPr>
        <w:pStyle w:val="BodyText"/>
        <w:spacing w:before="3"/>
        <w:rPr>
          <w:sz w:val="21"/>
        </w:rPr>
      </w:pPr>
    </w:p>
    <w:p w14:paraId="548ED88F" w14:textId="7B3327F0" w:rsidR="00050360" w:rsidRPr="00A35AEE" w:rsidRDefault="00F17B1E">
      <w:pPr>
        <w:pStyle w:val="Heading4"/>
        <w:rPr>
          <w:i w:val="0"/>
          <w:iCs/>
          <w:u w:val="none"/>
        </w:rPr>
      </w:pPr>
      <w:r w:rsidRPr="00A35AEE">
        <w:rPr>
          <w:i w:val="0"/>
          <w:iCs/>
          <w:u w:val="none"/>
        </w:rPr>
        <w:t xml:space="preserve">Omega Alpha has established a pay scale for employees and will generally pay employees according to the pay scale. Deviations from the pay scale must be approved by </w:t>
      </w:r>
      <w:r w:rsidR="00CE6FF5" w:rsidRPr="00A35AEE">
        <w:rPr>
          <w:i w:val="0"/>
          <w:iCs/>
          <w:u w:val="none"/>
        </w:rPr>
        <w:t>OAA</w:t>
      </w:r>
      <w:r w:rsidRPr="00A35AEE">
        <w:rPr>
          <w:i w:val="0"/>
          <w:iCs/>
          <w:u w:val="none"/>
        </w:rPr>
        <w:t>.</w:t>
      </w:r>
    </w:p>
    <w:p w14:paraId="0716C1BD" w14:textId="77777777" w:rsidR="00050360" w:rsidRDefault="00050360">
      <w:pPr>
        <w:sectPr w:rsidR="00050360">
          <w:pgSz w:w="12240" w:h="15840"/>
          <w:pgMar w:top="1740" w:right="1080" w:bottom="900" w:left="1080" w:header="1449" w:footer="717" w:gutter="0"/>
          <w:cols w:space="720"/>
        </w:sectPr>
      </w:pPr>
    </w:p>
    <w:p w14:paraId="6DE88963" w14:textId="77777777" w:rsidR="004A3E25" w:rsidRDefault="004A3E25" w:rsidP="004A3E25">
      <w:pPr>
        <w:pStyle w:val="BodyText"/>
        <w:jc w:val="center"/>
        <w:rPr>
          <w:b/>
          <w:bCs/>
          <w:sz w:val="28"/>
          <w:szCs w:val="28"/>
        </w:rPr>
      </w:pPr>
      <w:r>
        <w:rPr>
          <w:b/>
          <w:bCs/>
          <w:sz w:val="28"/>
          <w:szCs w:val="28"/>
        </w:rPr>
        <w:lastRenderedPageBreak/>
        <w:t>POLICY &amp; PROCEDURE</w:t>
      </w:r>
    </w:p>
    <w:p w14:paraId="0CEB8E6F"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0BA7085C" w14:textId="77777777">
        <w:trPr>
          <w:trHeight w:val="277"/>
        </w:trPr>
        <w:tc>
          <w:tcPr>
            <w:tcW w:w="6589" w:type="dxa"/>
            <w:vMerge w:val="restart"/>
          </w:tcPr>
          <w:p w14:paraId="6F2605A1" w14:textId="77777777" w:rsidR="00050360" w:rsidRDefault="00F17B1E">
            <w:pPr>
              <w:pStyle w:val="TableParagraph"/>
              <w:tabs>
                <w:tab w:val="left" w:pos="1547"/>
              </w:tabs>
              <w:rPr>
                <w:sz w:val="20"/>
              </w:rPr>
            </w:pPr>
            <w:r>
              <w:rPr>
                <w:sz w:val="20"/>
              </w:rPr>
              <w:t>SUBJECT:</w:t>
            </w:r>
            <w:r>
              <w:rPr>
                <w:sz w:val="20"/>
              </w:rPr>
              <w:tab/>
              <w:t>Business</w:t>
            </w:r>
            <w:r>
              <w:rPr>
                <w:spacing w:val="-2"/>
                <w:sz w:val="20"/>
              </w:rPr>
              <w:t xml:space="preserve"> </w:t>
            </w:r>
            <w:r>
              <w:rPr>
                <w:sz w:val="20"/>
              </w:rPr>
              <w:t>Expenses</w:t>
            </w:r>
          </w:p>
        </w:tc>
        <w:tc>
          <w:tcPr>
            <w:tcW w:w="2989" w:type="dxa"/>
          </w:tcPr>
          <w:p w14:paraId="20B2EFD2" w14:textId="77777777" w:rsidR="00050360" w:rsidRDefault="00F17B1E">
            <w:pPr>
              <w:pStyle w:val="TableParagraph"/>
              <w:tabs>
                <w:tab w:val="left" w:pos="1548"/>
              </w:tabs>
              <w:rPr>
                <w:sz w:val="20"/>
              </w:rPr>
            </w:pPr>
            <w:r>
              <w:rPr>
                <w:sz w:val="20"/>
              </w:rPr>
              <w:t>NUMBER:</w:t>
            </w:r>
            <w:r>
              <w:rPr>
                <w:sz w:val="20"/>
              </w:rPr>
              <w:tab/>
            </w:r>
            <w:r>
              <w:rPr>
                <w:spacing w:val="-3"/>
                <w:sz w:val="20"/>
              </w:rPr>
              <w:t>A9</w:t>
            </w:r>
          </w:p>
        </w:tc>
      </w:tr>
      <w:tr w:rsidR="00050360" w14:paraId="592D6F62" w14:textId="77777777">
        <w:trPr>
          <w:trHeight w:val="277"/>
        </w:trPr>
        <w:tc>
          <w:tcPr>
            <w:tcW w:w="6589" w:type="dxa"/>
            <w:vMerge/>
            <w:tcBorders>
              <w:top w:val="nil"/>
            </w:tcBorders>
          </w:tcPr>
          <w:p w14:paraId="21F86653" w14:textId="77777777" w:rsidR="00050360" w:rsidRDefault="00050360">
            <w:pPr>
              <w:rPr>
                <w:sz w:val="2"/>
                <w:szCs w:val="2"/>
              </w:rPr>
            </w:pPr>
          </w:p>
        </w:tc>
        <w:tc>
          <w:tcPr>
            <w:tcW w:w="2989" w:type="dxa"/>
          </w:tcPr>
          <w:p w14:paraId="517A3AC5" w14:textId="77777777" w:rsidR="00050360" w:rsidRDefault="00F17B1E">
            <w:pPr>
              <w:pStyle w:val="TableParagraph"/>
              <w:rPr>
                <w:sz w:val="20"/>
              </w:rPr>
            </w:pPr>
            <w:r>
              <w:rPr>
                <w:sz w:val="20"/>
              </w:rPr>
              <w:t>ORIGINAL DATE:</w:t>
            </w:r>
          </w:p>
        </w:tc>
      </w:tr>
      <w:tr w:rsidR="00050360" w14:paraId="14553D29" w14:textId="77777777">
        <w:trPr>
          <w:trHeight w:val="277"/>
        </w:trPr>
        <w:tc>
          <w:tcPr>
            <w:tcW w:w="6589" w:type="dxa"/>
            <w:vMerge/>
            <w:tcBorders>
              <w:top w:val="nil"/>
            </w:tcBorders>
          </w:tcPr>
          <w:p w14:paraId="3F16D7F2" w14:textId="77777777" w:rsidR="00050360" w:rsidRDefault="00050360">
            <w:pPr>
              <w:rPr>
                <w:sz w:val="2"/>
                <w:szCs w:val="2"/>
              </w:rPr>
            </w:pPr>
          </w:p>
        </w:tc>
        <w:tc>
          <w:tcPr>
            <w:tcW w:w="2989" w:type="dxa"/>
          </w:tcPr>
          <w:p w14:paraId="6A67347B" w14:textId="5A55D31F"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251805A5" w14:textId="77777777" w:rsidR="00050360" w:rsidRDefault="00050360">
      <w:pPr>
        <w:pStyle w:val="BodyText"/>
        <w:spacing w:before="4"/>
        <w:rPr>
          <w:b/>
          <w:i/>
          <w:sz w:val="12"/>
        </w:rPr>
      </w:pPr>
    </w:p>
    <w:p w14:paraId="259D43D0" w14:textId="77777777" w:rsidR="00050360" w:rsidRDefault="00F17B1E">
      <w:pPr>
        <w:pStyle w:val="BodyText"/>
        <w:spacing w:before="90"/>
        <w:ind w:left="360" w:right="408"/>
      </w:pPr>
      <w:r>
        <w:t xml:space="preserve">In order to provide guidelines for the reimbursement of business expenses incurred by Omega Alpha employees and to minimize the cost of business travel expenses, the following policy is in effect for all employees. The academy will reimburse ordinary, necessary, and reasonable travel expenses pertaining to the transaction of academy business as outlined in this policy. Expense reports should be submitted within 30 days of the expense. Dates and amounts on receipts </w:t>
      </w:r>
      <w:proofErr w:type="spellStart"/>
      <w:r>
        <w:t>can not</w:t>
      </w:r>
      <w:proofErr w:type="spellEnd"/>
      <w:r>
        <w:t xml:space="preserve"> be altered. Expense reports turned in more than 90 days after the occurrence may be denied.</w:t>
      </w:r>
    </w:p>
    <w:p w14:paraId="1D3F573C" w14:textId="77777777" w:rsidR="00050360" w:rsidRDefault="00050360">
      <w:pPr>
        <w:pStyle w:val="BodyText"/>
        <w:spacing w:before="10"/>
        <w:rPr>
          <w:sz w:val="20"/>
        </w:rPr>
      </w:pPr>
    </w:p>
    <w:p w14:paraId="22025604" w14:textId="77777777" w:rsidR="00050360" w:rsidRDefault="00F17B1E">
      <w:pPr>
        <w:pStyle w:val="BodyText"/>
        <w:ind w:left="360"/>
      </w:pPr>
      <w:r>
        <w:rPr>
          <w:u w:val="single"/>
        </w:rPr>
        <w:t>Advance Approval</w:t>
      </w:r>
    </w:p>
    <w:p w14:paraId="4EAA9A4A" w14:textId="77777777" w:rsidR="00050360" w:rsidRDefault="00050360">
      <w:pPr>
        <w:pStyle w:val="BodyText"/>
        <w:spacing w:before="10"/>
        <w:rPr>
          <w:sz w:val="20"/>
        </w:rPr>
      </w:pPr>
    </w:p>
    <w:p w14:paraId="01EDE3A0" w14:textId="48BD07DF" w:rsidR="00050360" w:rsidRDefault="00F17B1E">
      <w:pPr>
        <w:pStyle w:val="BodyText"/>
        <w:ind w:left="360" w:right="482"/>
      </w:pPr>
      <w:r>
        <w:t>All travel must be approved in advance by the Director. A written budget of the estimated expenses to be incurred must be submitted together with any travel request.</w:t>
      </w:r>
    </w:p>
    <w:p w14:paraId="1E422354" w14:textId="77777777" w:rsidR="00050360" w:rsidRDefault="00050360">
      <w:pPr>
        <w:pStyle w:val="BodyText"/>
        <w:spacing w:before="10"/>
        <w:rPr>
          <w:sz w:val="20"/>
        </w:rPr>
      </w:pPr>
    </w:p>
    <w:p w14:paraId="6A521BD1" w14:textId="77777777" w:rsidR="00050360" w:rsidRDefault="00F17B1E">
      <w:pPr>
        <w:pStyle w:val="BodyText"/>
        <w:spacing w:before="1"/>
        <w:ind w:left="360"/>
      </w:pPr>
      <w:r>
        <w:rPr>
          <w:u w:val="single"/>
        </w:rPr>
        <w:t>Reservations</w:t>
      </w:r>
    </w:p>
    <w:p w14:paraId="6B020AA6" w14:textId="77777777" w:rsidR="00050360" w:rsidRDefault="00050360">
      <w:pPr>
        <w:pStyle w:val="BodyText"/>
        <w:spacing w:before="9"/>
        <w:rPr>
          <w:sz w:val="20"/>
        </w:rPr>
      </w:pPr>
    </w:p>
    <w:p w14:paraId="485F6775" w14:textId="77777777" w:rsidR="00050360" w:rsidRDefault="00F17B1E">
      <w:pPr>
        <w:pStyle w:val="BodyText"/>
        <w:spacing w:before="1" w:line="448" w:lineRule="auto"/>
        <w:ind w:left="360" w:right="4400"/>
      </w:pPr>
      <w:r>
        <w:t xml:space="preserve">All reservations must be made through Administration. </w:t>
      </w:r>
      <w:r>
        <w:rPr>
          <w:u w:val="single"/>
        </w:rPr>
        <w:t>Lodging</w:t>
      </w:r>
    </w:p>
    <w:p w14:paraId="0F10D5BD" w14:textId="77777777" w:rsidR="00050360" w:rsidRDefault="00F17B1E">
      <w:pPr>
        <w:pStyle w:val="BodyText"/>
        <w:ind w:left="360" w:right="482"/>
      </w:pPr>
      <w:r>
        <w:t>Standard rooms, at reasonably priced hotels (i.e., Holiday Inn, Courtyard, etc.), are considered reimbursable. Employees must cancel room reservations to avoid “no-show” charges. If the cancellation is made directly with the hotel, employees are advised to request and retain a cancellation number as documentation for the transaction. Whenever possible, phone calls from a hotel should be charged to a calling card.</w:t>
      </w:r>
    </w:p>
    <w:p w14:paraId="13E46C29" w14:textId="77777777" w:rsidR="00050360" w:rsidRDefault="00050360">
      <w:pPr>
        <w:pStyle w:val="BodyText"/>
        <w:spacing w:before="10"/>
        <w:rPr>
          <w:sz w:val="20"/>
        </w:rPr>
      </w:pPr>
    </w:p>
    <w:p w14:paraId="3D1612B9" w14:textId="77777777" w:rsidR="00050360" w:rsidRDefault="00F17B1E">
      <w:pPr>
        <w:pStyle w:val="BodyText"/>
        <w:ind w:left="360"/>
      </w:pPr>
      <w:r>
        <w:rPr>
          <w:u w:val="single"/>
        </w:rPr>
        <w:t>Airfare</w:t>
      </w:r>
    </w:p>
    <w:p w14:paraId="12D91508" w14:textId="77777777" w:rsidR="00050360" w:rsidRDefault="00050360">
      <w:pPr>
        <w:pStyle w:val="BodyText"/>
        <w:spacing w:before="10"/>
        <w:rPr>
          <w:sz w:val="20"/>
        </w:rPr>
      </w:pPr>
    </w:p>
    <w:p w14:paraId="2D0894DF" w14:textId="77777777" w:rsidR="00050360" w:rsidRDefault="00F17B1E">
      <w:pPr>
        <w:pStyle w:val="BodyText"/>
        <w:ind w:left="360" w:right="482"/>
      </w:pPr>
      <w:r>
        <w:t>Airline reservations must be booked by Omega Alpha Administration. Coach fare (for travel within North America) is the maximum amount that will be reimbursed. Any costs incurred to upgrade the class of service are not considered reimbursable. The following criteria will be utilized by Omega Alpha when determining the lowest logical airfare:</w:t>
      </w:r>
    </w:p>
    <w:p w14:paraId="3D43F4FF" w14:textId="77777777" w:rsidR="00050360" w:rsidRDefault="00050360">
      <w:pPr>
        <w:pStyle w:val="BodyText"/>
        <w:spacing w:before="10"/>
        <w:rPr>
          <w:sz w:val="20"/>
        </w:rPr>
      </w:pPr>
    </w:p>
    <w:p w14:paraId="3CFB61CD" w14:textId="77777777" w:rsidR="006F349B" w:rsidRDefault="006F349B" w:rsidP="006F349B">
      <w:pPr>
        <w:pStyle w:val="indent2"/>
      </w:pPr>
      <w:r>
        <w:t>●</w:t>
      </w:r>
      <w:r>
        <w:tab/>
      </w:r>
      <w:proofErr w:type="gramStart"/>
      <w:r>
        <w:t>The</w:t>
      </w:r>
      <w:proofErr w:type="gramEnd"/>
      <w:r>
        <w:t xml:space="preserve"> flight’s departure or arrival time is within one hour before or after the requested departure.</w:t>
      </w:r>
    </w:p>
    <w:p w14:paraId="491AB220" w14:textId="2279AB88" w:rsidR="00050360" w:rsidRPr="006F349B" w:rsidRDefault="006F349B" w:rsidP="006F349B">
      <w:pPr>
        <w:pStyle w:val="indent2"/>
      </w:pPr>
      <w:r>
        <w:t>●</w:t>
      </w:r>
      <w:r>
        <w:tab/>
        <w:t>One-stop or connecting flights may be required if savings of $150.00 or more can be achieved.</w:t>
      </w:r>
    </w:p>
    <w:p w14:paraId="20304DE5" w14:textId="7D3578A3" w:rsidR="00050360" w:rsidRDefault="00F17B1E">
      <w:pPr>
        <w:pStyle w:val="BodyText"/>
        <w:ind w:left="360" w:right="669"/>
      </w:pPr>
      <w:r>
        <w:t>Whenever possible, airline reservations should be booked as far in advance as possible to take advantage of available discount fares. It is imperative that all unused tickets are returned immediately to the travel agency for tracking purposes.</w:t>
      </w:r>
    </w:p>
    <w:p w14:paraId="77F49CF2" w14:textId="77777777" w:rsidR="00050360" w:rsidRDefault="00050360"/>
    <w:p w14:paraId="57701C9A" w14:textId="77777777" w:rsidR="00050360" w:rsidRDefault="00F17B1E">
      <w:pPr>
        <w:pStyle w:val="BodyText"/>
        <w:spacing w:before="72"/>
        <w:ind w:left="360"/>
      </w:pPr>
      <w:r>
        <w:rPr>
          <w:u w:val="single"/>
        </w:rPr>
        <w:t>Ground Transportation</w:t>
      </w:r>
    </w:p>
    <w:p w14:paraId="03062CAC" w14:textId="77777777" w:rsidR="00050360" w:rsidRDefault="00050360">
      <w:pPr>
        <w:pStyle w:val="BodyText"/>
        <w:spacing w:before="10"/>
        <w:rPr>
          <w:sz w:val="20"/>
        </w:rPr>
      </w:pPr>
    </w:p>
    <w:p w14:paraId="1EEC651B" w14:textId="77777777" w:rsidR="00050360" w:rsidRDefault="00F17B1E">
      <w:pPr>
        <w:pStyle w:val="BodyText"/>
        <w:ind w:left="360" w:right="321"/>
      </w:pPr>
      <w:r>
        <w:lastRenderedPageBreak/>
        <w:t>Whenever practical, the airport or hotel shuttle should be the preferred method of transportation. The cost of taxis, limousines, shuttles, or bus fare to and from places of business, hotels, airports, etc. is reimbursable when an employee is traveling on academy business.</w:t>
      </w:r>
    </w:p>
    <w:p w14:paraId="6DEF6D23" w14:textId="77777777" w:rsidR="00050360" w:rsidRDefault="00050360">
      <w:pPr>
        <w:pStyle w:val="BodyText"/>
        <w:spacing w:before="10"/>
        <w:rPr>
          <w:sz w:val="20"/>
        </w:rPr>
      </w:pPr>
    </w:p>
    <w:p w14:paraId="153ACEA1" w14:textId="77777777" w:rsidR="00050360" w:rsidRDefault="00F17B1E">
      <w:pPr>
        <w:pStyle w:val="BodyText"/>
        <w:ind w:left="360" w:right="388"/>
      </w:pPr>
      <w:r>
        <w:t>When traveling, consideration should be given as to what means of transportation would be most cost effective. Rental cars usually represent the most expensive mode of transportation and should only be used when necessary. Automobile rentals, if required for Omega Alpha business, will be reimbursed. When traveling alone, employees may rent a compact car or smaller.</w:t>
      </w:r>
    </w:p>
    <w:p w14:paraId="0C15B428" w14:textId="77777777" w:rsidR="00050360" w:rsidRDefault="00F17B1E">
      <w:pPr>
        <w:pStyle w:val="BodyText"/>
        <w:ind w:left="360" w:right="321"/>
      </w:pPr>
      <w:r>
        <w:t>Intermediate cars are allowed if there is more than one traveler and full size is allowable for three or more travelers. Mileage will not be reimbursed when using a rental car; however, fuel costs (with receipt) are reimbursable. The academy will not reimburse for the insurance coverage offered at the car rental office, as Omega Alpha corporate insurance covers the employee for travel related to business.</w:t>
      </w:r>
    </w:p>
    <w:p w14:paraId="37AD28D1" w14:textId="77777777" w:rsidR="00050360" w:rsidRDefault="00050360">
      <w:pPr>
        <w:pStyle w:val="BodyText"/>
        <w:spacing w:before="11"/>
        <w:rPr>
          <w:sz w:val="20"/>
        </w:rPr>
      </w:pPr>
    </w:p>
    <w:p w14:paraId="09039BF1" w14:textId="1B669DA5" w:rsidR="00050360" w:rsidRDefault="00F17B1E">
      <w:pPr>
        <w:pStyle w:val="BodyText"/>
        <w:ind w:left="360" w:right="542"/>
      </w:pPr>
      <w:r>
        <w:t xml:space="preserve">When using a personal vehicle for academy business, employees will be reimbursed at </w:t>
      </w:r>
      <w:r w:rsidR="005524F7" w:rsidRPr="005524F7">
        <w:rPr>
          <w:b/>
          <w:i/>
          <w:color w:val="000000" w:themeColor="text1"/>
        </w:rPr>
        <w:t>.</w:t>
      </w:r>
      <w:r w:rsidRPr="00A35AEE">
        <w:rPr>
          <w:b/>
          <w:i/>
          <w:color w:val="000000" w:themeColor="text1"/>
          <w:u w:color="FF0000"/>
        </w:rPr>
        <w:t>405</w:t>
      </w:r>
      <w:r w:rsidRPr="00A35AEE">
        <w:rPr>
          <w:b/>
          <w:i/>
          <w:color w:val="000000" w:themeColor="text1"/>
        </w:rPr>
        <w:t xml:space="preserve"> </w:t>
      </w:r>
      <w:r>
        <w:t>per mile. An expense report must be submitted for mileage reimbursement with the destination and purpose of the trip. For multiple trips, a mileage log should be utilized for tracking business mileage.</w:t>
      </w:r>
    </w:p>
    <w:p w14:paraId="6A822100" w14:textId="77777777" w:rsidR="00050360" w:rsidRDefault="00050360">
      <w:pPr>
        <w:pStyle w:val="BodyText"/>
        <w:spacing w:before="10"/>
        <w:rPr>
          <w:sz w:val="20"/>
        </w:rPr>
      </w:pPr>
    </w:p>
    <w:p w14:paraId="1D38DC89" w14:textId="77777777" w:rsidR="00050360" w:rsidRDefault="00F17B1E">
      <w:pPr>
        <w:pStyle w:val="BodyText"/>
        <w:ind w:left="360" w:right="1315"/>
      </w:pPr>
      <w:r>
        <w:t>When parking at airports, long term parking lots or parking vouchers should be utilized whenever possible.</w:t>
      </w:r>
    </w:p>
    <w:p w14:paraId="29713DF3" w14:textId="77777777" w:rsidR="00050360" w:rsidRDefault="00050360">
      <w:pPr>
        <w:pStyle w:val="BodyText"/>
        <w:spacing w:before="10"/>
        <w:rPr>
          <w:sz w:val="20"/>
        </w:rPr>
      </w:pPr>
    </w:p>
    <w:p w14:paraId="7862665F" w14:textId="77777777" w:rsidR="00050360" w:rsidRDefault="00101463">
      <w:pPr>
        <w:pStyle w:val="BodyText"/>
        <w:ind w:left="360"/>
      </w:pPr>
      <w:r>
        <w:rPr>
          <w:noProof/>
        </w:rPr>
        <mc:AlternateContent>
          <mc:Choice Requires="wps">
            <w:drawing>
              <wp:anchor distT="0" distB="0" distL="114300" distR="114300" simplePos="0" relativeHeight="251643904" behindDoc="0" locked="0" layoutInCell="1" allowOverlap="1" wp14:anchorId="0B1E99B3" wp14:editId="51496A74">
                <wp:simplePos x="0" y="0"/>
                <wp:positionH relativeFrom="page">
                  <wp:posOffset>914400</wp:posOffset>
                </wp:positionH>
                <wp:positionV relativeFrom="paragraph">
                  <wp:posOffset>162560</wp:posOffset>
                </wp:positionV>
                <wp:extent cx="935990" cy="0"/>
                <wp:effectExtent l="0" t="0" r="381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33926" id="Line 5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8pt" to="145.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" strokeweight=".6pt">
                <o:lock v:ext="edit" shapetype="f"/>
                <w10:wrap anchorx="page"/>
              </v:line>
            </w:pict>
          </mc:Fallback>
        </mc:AlternateContent>
      </w:r>
      <w:r w:rsidR="00F17B1E">
        <w:t>Personal Meals</w:t>
      </w:r>
    </w:p>
    <w:p w14:paraId="71FE3535" w14:textId="77777777" w:rsidR="00050360" w:rsidRDefault="00050360">
      <w:pPr>
        <w:pStyle w:val="BodyText"/>
        <w:spacing w:before="10"/>
        <w:rPr>
          <w:sz w:val="20"/>
        </w:rPr>
      </w:pPr>
    </w:p>
    <w:p w14:paraId="404C2545" w14:textId="17F63736" w:rsidR="00050360" w:rsidRDefault="00F17B1E">
      <w:pPr>
        <w:pStyle w:val="BodyText"/>
        <w:ind w:left="360" w:right="413"/>
        <w:jc w:val="both"/>
      </w:pPr>
      <w:r>
        <w:t xml:space="preserve">The academy will reimburse employees for meal expenses (incurred while traveling on academy business) up to </w:t>
      </w:r>
      <w:r w:rsidRPr="008A1F40">
        <w:rPr>
          <w:b/>
          <w:i/>
        </w:rPr>
        <w:t>$50.00</w:t>
      </w:r>
      <w:r>
        <w:rPr>
          <w:b/>
          <w:i/>
        </w:rPr>
        <w:t xml:space="preserve"> </w:t>
      </w:r>
      <w:r>
        <w:t xml:space="preserve">per day for personal meals, when supported by receipts. (Meal charges in excess of </w:t>
      </w:r>
      <w:r w:rsidR="008A1F40" w:rsidRPr="00D201B3">
        <w:rPr>
          <w:b/>
          <w:i/>
        </w:rPr>
        <w:t>$50.00</w:t>
      </w:r>
      <w:r w:rsidR="008A1F40">
        <w:rPr>
          <w:b/>
          <w:i/>
        </w:rPr>
        <w:t xml:space="preserve"> </w:t>
      </w:r>
      <w:r>
        <w:t>per day may be approved when traveling to certain, more expensive areas.)</w:t>
      </w:r>
    </w:p>
    <w:p w14:paraId="443E9B03" w14:textId="77777777" w:rsidR="00050360" w:rsidRDefault="00F17B1E">
      <w:pPr>
        <w:pStyle w:val="BodyText"/>
        <w:spacing w:before="1"/>
        <w:ind w:left="360" w:right="368"/>
      </w:pPr>
      <w:r>
        <w:t>The daily meal allowance is to be used for reimbursement only, not as a per diem. Receipts (the itemized copy) must have the date and place of the meal (with the amounts circled if more than one person’s meal is listed); tear stubs are not acceptable. (If an itemized receipt is not available, you must make a note on the credit card receipt.) Alcoholic beverages are not reimbursable for personal meals.</w:t>
      </w:r>
    </w:p>
    <w:p w14:paraId="30CD9EDA" w14:textId="77777777" w:rsidR="00050360" w:rsidRDefault="00050360">
      <w:pPr>
        <w:pStyle w:val="BodyText"/>
        <w:spacing w:before="10"/>
        <w:rPr>
          <w:sz w:val="20"/>
        </w:rPr>
      </w:pPr>
    </w:p>
    <w:p w14:paraId="5B53E616" w14:textId="77777777" w:rsidR="00050360" w:rsidRDefault="00F17B1E">
      <w:pPr>
        <w:pStyle w:val="BodyText"/>
        <w:ind w:left="360"/>
      </w:pPr>
      <w:r>
        <w:rPr>
          <w:u w:val="single"/>
        </w:rPr>
        <w:t>Business Meals/Entertainment</w:t>
      </w:r>
    </w:p>
    <w:p w14:paraId="3CAED27A" w14:textId="77777777" w:rsidR="00050360" w:rsidRDefault="00050360">
      <w:pPr>
        <w:pStyle w:val="BodyText"/>
        <w:spacing w:before="10"/>
        <w:rPr>
          <w:sz w:val="20"/>
        </w:rPr>
      </w:pPr>
    </w:p>
    <w:p w14:paraId="50EBD905" w14:textId="3A22B336" w:rsidR="00833584" w:rsidRDefault="00F17B1E">
      <w:pPr>
        <w:pStyle w:val="BodyText"/>
        <w:spacing w:before="72"/>
        <w:ind w:left="360"/>
        <w:rPr>
          <w:u w:val="single"/>
        </w:rPr>
      </w:pPr>
      <w:r>
        <w:t>Documentation, including the name of the establishment, names of individuals being</w:t>
      </w:r>
      <w:r>
        <w:rPr>
          <w:spacing w:val="-12"/>
        </w:rPr>
        <w:t xml:space="preserve"> </w:t>
      </w:r>
      <w:r>
        <w:t xml:space="preserve">entertained, and the business purpose must be supplied in order to receive reimbursement. Entertainment expenses for customers are permitted only when an Omega Alpha representative is present, an acceptable business purpose is attained and documented, and the expenses are reasonable. If all members of the party are Omega Alpha employees, this must be listed in detail and is subject to the above daily limit of </w:t>
      </w:r>
      <w:r w:rsidR="008A1F40" w:rsidRPr="00D201B3">
        <w:rPr>
          <w:b/>
          <w:i/>
        </w:rPr>
        <w:t>$50.00</w:t>
      </w:r>
      <w:r w:rsidR="008A1F40">
        <w:rPr>
          <w:b/>
          <w:i/>
        </w:rPr>
        <w:t xml:space="preserve"> </w:t>
      </w:r>
      <w:r>
        <w:t>per employee. These entertainment amounts are also recalculated, and possibly adjusted, to reflect the comparison between all individually submitted expense</w:t>
      </w:r>
      <w:r>
        <w:rPr>
          <w:spacing w:val="-1"/>
        </w:rPr>
        <w:t xml:space="preserve"> </w:t>
      </w:r>
      <w:r>
        <w:t>reports.</w:t>
      </w:r>
    </w:p>
    <w:p w14:paraId="5EAF2C63" w14:textId="77777777" w:rsidR="00833584" w:rsidRDefault="00833584">
      <w:pPr>
        <w:pStyle w:val="BodyText"/>
        <w:spacing w:before="72"/>
        <w:ind w:left="360"/>
        <w:rPr>
          <w:u w:val="single"/>
        </w:rPr>
      </w:pPr>
    </w:p>
    <w:p w14:paraId="7B9049B0" w14:textId="629DE6E1" w:rsidR="00050360" w:rsidRDefault="00F17B1E">
      <w:pPr>
        <w:pStyle w:val="BodyText"/>
        <w:spacing w:before="72"/>
        <w:ind w:left="360"/>
      </w:pPr>
      <w:r>
        <w:rPr>
          <w:u w:val="single"/>
        </w:rPr>
        <w:t>Non-reimbursable Items</w:t>
      </w:r>
    </w:p>
    <w:p w14:paraId="6967E896" w14:textId="77777777" w:rsidR="00050360" w:rsidRDefault="00050360">
      <w:pPr>
        <w:pStyle w:val="BodyText"/>
        <w:spacing w:before="10"/>
        <w:rPr>
          <w:sz w:val="20"/>
        </w:rPr>
      </w:pPr>
    </w:p>
    <w:p w14:paraId="5252A1E0" w14:textId="77777777" w:rsidR="00050360" w:rsidRDefault="00F17B1E">
      <w:pPr>
        <w:pStyle w:val="BodyText"/>
        <w:ind w:left="360" w:right="482"/>
      </w:pPr>
      <w:r>
        <w:t>The following are examples of items that are not reimbursable (although there may be other items not eligible for reimbursement):</w:t>
      </w:r>
    </w:p>
    <w:p w14:paraId="4718F0FB" w14:textId="77777777" w:rsidR="00050360" w:rsidRDefault="00050360">
      <w:pPr>
        <w:pStyle w:val="BodyText"/>
        <w:spacing w:before="10"/>
        <w:rPr>
          <w:sz w:val="20"/>
        </w:rPr>
      </w:pPr>
    </w:p>
    <w:p w14:paraId="22E1A886" w14:textId="77777777" w:rsidR="00050360" w:rsidRDefault="00F17B1E">
      <w:pPr>
        <w:pStyle w:val="ListParagraph"/>
        <w:numPr>
          <w:ilvl w:val="2"/>
          <w:numId w:val="29"/>
        </w:numPr>
        <w:tabs>
          <w:tab w:val="left" w:pos="1229"/>
        </w:tabs>
        <w:ind w:left="1228" w:hanging="148"/>
        <w:rPr>
          <w:sz w:val="24"/>
        </w:rPr>
      </w:pPr>
      <w:r>
        <w:rPr>
          <w:sz w:val="24"/>
        </w:rPr>
        <w:lastRenderedPageBreak/>
        <w:t>Health club</w:t>
      </w:r>
      <w:r>
        <w:rPr>
          <w:spacing w:val="-1"/>
          <w:sz w:val="24"/>
        </w:rPr>
        <w:t xml:space="preserve"> </w:t>
      </w:r>
      <w:r>
        <w:rPr>
          <w:sz w:val="24"/>
        </w:rPr>
        <w:t>facilities</w:t>
      </w:r>
    </w:p>
    <w:p w14:paraId="460AE044" w14:textId="77777777" w:rsidR="00050360" w:rsidRDefault="00F17B1E">
      <w:pPr>
        <w:pStyle w:val="ListParagraph"/>
        <w:numPr>
          <w:ilvl w:val="2"/>
          <w:numId w:val="29"/>
        </w:numPr>
        <w:tabs>
          <w:tab w:val="left" w:pos="1229"/>
        </w:tabs>
        <w:ind w:left="1228" w:hanging="148"/>
        <w:rPr>
          <w:sz w:val="24"/>
        </w:rPr>
      </w:pPr>
      <w:r>
        <w:rPr>
          <w:sz w:val="24"/>
        </w:rPr>
        <w:t>Dry cleaning (when traveling for less than five business</w:t>
      </w:r>
      <w:r>
        <w:rPr>
          <w:spacing w:val="-18"/>
          <w:sz w:val="24"/>
        </w:rPr>
        <w:t xml:space="preserve"> </w:t>
      </w:r>
      <w:r>
        <w:rPr>
          <w:sz w:val="24"/>
        </w:rPr>
        <w:t>days)</w:t>
      </w:r>
    </w:p>
    <w:p w14:paraId="2A4A6466" w14:textId="77777777" w:rsidR="00050360" w:rsidRDefault="00F17B1E">
      <w:pPr>
        <w:pStyle w:val="ListParagraph"/>
        <w:numPr>
          <w:ilvl w:val="2"/>
          <w:numId w:val="29"/>
        </w:numPr>
        <w:tabs>
          <w:tab w:val="left" w:pos="1229"/>
        </w:tabs>
        <w:ind w:left="1228" w:hanging="148"/>
        <w:rPr>
          <w:sz w:val="24"/>
        </w:rPr>
      </w:pPr>
      <w:r>
        <w:rPr>
          <w:sz w:val="24"/>
        </w:rPr>
        <w:t>Airline club</w:t>
      </w:r>
      <w:r>
        <w:rPr>
          <w:spacing w:val="-1"/>
          <w:sz w:val="24"/>
        </w:rPr>
        <w:t xml:space="preserve"> </w:t>
      </w:r>
      <w:r>
        <w:rPr>
          <w:sz w:val="24"/>
        </w:rPr>
        <w:t>dues</w:t>
      </w:r>
    </w:p>
    <w:p w14:paraId="02FA72C7" w14:textId="77777777" w:rsidR="00050360" w:rsidRDefault="00F17B1E">
      <w:pPr>
        <w:pStyle w:val="ListParagraph"/>
        <w:numPr>
          <w:ilvl w:val="2"/>
          <w:numId w:val="29"/>
        </w:numPr>
        <w:tabs>
          <w:tab w:val="left" w:pos="1227"/>
        </w:tabs>
        <w:ind w:left="1226" w:hanging="146"/>
        <w:rPr>
          <w:sz w:val="24"/>
        </w:rPr>
      </w:pPr>
      <w:r>
        <w:rPr>
          <w:sz w:val="24"/>
        </w:rPr>
        <w:t>Traffic</w:t>
      </w:r>
      <w:r>
        <w:rPr>
          <w:spacing w:val="-1"/>
          <w:sz w:val="24"/>
        </w:rPr>
        <w:t xml:space="preserve"> </w:t>
      </w:r>
      <w:r>
        <w:rPr>
          <w:sz w:val="24"/>
        </w:rPr>
        <w:t>fines</w:t>
      </w:r>
    </w:p>
    <w:p w14:paraId="5D11E7FA" w14:textId="77777777" w:rsidR="00050360" w:rsidRDefault="00F17B1E">
      <w:pPr>
        <w:pStyle w:val="ListParagraph"/>
        <w:numPr>
          <w:ilvl w:val="2"/>
          <w:numId w:val="29"/>
        </w:numPr>
        <w:tabs>
          <w:tab w:val="left" w:pos="1227"/>
        </w:tabs>
        <w:ind w:left="1226" w:hanging="146"/>
        <w:rPr>
          <w:sz w:val="24"/>
        </w:rPr>
      </w:pPr>
      <w:r>
        <w:rPr>
          <w:sz w:val="24"/>
        </w:rPr>
        <w:t>Movies (in-flight or in-room) or other personal</w:t>
      </w:r>
      <w:r>
        <w:rPr>
          <w:spacing w:val="-4"/>
          <w:sz w:val="24"/>
        </w:rPr>
        <w:t xml:space="preserve"> </w:t>
      </w:r>
      <w:r>
        <w:rPr>
          <w:sz w:val="24"/>
        </w:rPr>
        <w:t>entertainment</w:t>
      </w:r>
    </w:p>
    <w:p w14:paraId="12FD37B2" w14:textId="77777777" w:rsidR="00050360" w:rsidRDefault="00F17B1E">
      <w:pPr>
        <w:pStyle w:val="ListParagraph"/>
        <w:numPr>
          <w:ilvl w:val="2"/>
          <w:numId w:val="29"/>
        </w:numPr>
        <w:tabs>
          <w:tab w:val="left" w:pos="1229"/>
        </w:tabs>
        <w:ind w:left="1228" w:hanging="148"/>
        <w:rPr>
          <w:sz w:val="24"/>
        </w:rPr>
      </w:pPr>
      <w:r>
        <w:rPr>
          <w:sz w:val="24"/>
        </w:rPr>
        <w:t>Unreasonable room service</w:t>
      </w:r>
      <w:r>
        <w:rPr>
          <w:spacing w:val="-3"/>
          <w:sz w:val="24"/>
        </w:rPr>
        <w:t xml:space="preserve"> </w:t>
      </w:r>
      <w:r>
        <w:rPr>
          <w:sz w:val="24"/>
        </w:rPr>
        <w:t>charges</w:t>
      </w:r>
    </w:p>
    <w:p w14:paraId="174E51ED" w14:textId="77777777" w:rsidR="00050360" w:rsidRDefault="00F17B1E">
      <w:pPr>
        <w:pStyle w:val="ListParagraph"/>
        <w:numPr>
          <w:ilvl w:val="2"/>
          <w:numId w:val="29"/>
        </w:numPr>
        <w:tabs>
          <w:tab w:val="left" w:pos="1227"/>
        </w:tabs>
        <w:ind w:left="1226" w:hanging="146"/>
        <w:rPr>
          <w:sz w:val="24"/>
        </w:rPr>
      </w:pPr>
      <w:r>
        <w:rPr>
          <w:sz w:val="24"/>
        </w:rPr>
        <w:t>Phone calls on hotel bills (calling cards must be</w:t>
      </w:r>
      <w:r>
        <w:rPr>
          <w:spacing w:val="-3"/>
          <w:sz w:val="24"/>
        </w:rPr>
        <w:t xml:space="preserve"> </w:t>
      </w:r>
      <w:r>
        <w:rPr>
          <w:sz w:val="24"/>
        </w:rPr>
        <w:t>used)</w:t>
      </w:r>
    </w:p>
    <w:p w14:paraId="32A9B5A8" w14:textId="77777777" w:rsidR="00050360" w:rsidRDefault="00F17B1E">
      <w:pPr>
        <w:pStyle w:val="ListParagraph"/>
        <w:numPr>
          <w:ilvl w:val="2"/>
          <w:numId w:val="29"/>
        </w:numPr>
        <w:tabs>
          <w:tab w:val="left" w:pos="1227"/>
        </w:tabs>
        <w:ind w:left="1226" w:hanging="146"/>
        <w:rPr>
          <w:sz w:val="24"/>
        </w:rPr>
      </w:pPr>
      <w:r>
        <w:rPr>
          <w:sz w:val="24"/>
        </w:rPr>
        <w:t>Personal phone</w:t>
      </w:r>
      <w:r>
        <w:rPr>
          <w:spacing w:val="-1"/>
          <w:sz w:val="24"/>
        </w:rPr>
        <w:t xml:space="preserve"> </w:t>
      </w:r>
      <w:r>
        <w:rPr>
          <w:sz w:val="24"/>
        </w:rPr>
        <w:t>calls</w:t>
      </w:r>
    </w:p>
    <w:p w14:paraId="33AACF97" w14:textId="77777777" w:rsidR="00050360" w:rsidRDefault="00050360">
      <w:pPr>
        <w:pStyle w:val="BodyText"/>
        <w:spacing w:before="11"/>
        <w:rPr>
          <w:sz w:val="20"/>
        </w:rPr>
      </w:pPr>
    </w:p>
    <w:p w14:paraId="3AEA9A5D" w14:textId="77777777" w:rsidR="00050360" w:rsidRDefault="00F17B1E">
      <w:pPr>
        <w:pStyle w:val="BodyText"/>
        <w:ind w:left="360"/>
      </w:pPr>
      <w:r>
        <w:t>All expenses must be submitted on an expense report form. The form must be approved by the employee’s supervisor/manager and submitted to the accounting department for processing.</w:t>
      </w:r>
    </w:p>
    <w:p w14:paraId="5530B8B3" w14:textId="07626E78" w:rsidR="00050360" w:rsidRDefault="00F17B1E">
      <w:pPr>
        <w:pStyle w:val="BodyText"/>
        <w:ind w:left="360"/>
      </w:pPr>
      <w:r>
        <w:t>Reimbursement maximums for field personnel are outlined in their employment documentation.</w:t>
      </w:r>
    </w:p>
    <w:p w14:paraId="6634B3D4" w14:textId="77777777" w:rsidR="00833584" w:rsidRDefault="00833584">
      <w:pPr>
        <w:pStyle w:val="BodyText"/>
        <w:ind w:left="360"/>
      </w:pPr>
    </w:p>
    <w:p w14:paraId="492A9FD7" w14:textId="77777777" w:rsidR="00050360" w:rsidRDefault="00050360">
      <w:pPr>
        <w:sectPr w:rsidR="00050360">
          <w:headerReference w:type="default" r:id="rId19"/>
          <w:pgSz w:w="12240" w:h="15840"/>
          <w:pgMar w:top="1360" w:right="1080" w:bottom="900" w:left="1080" w:header="0" w:footer="717" w:gutter="0"/>
          <w:cols w:space="720"/>
        </w:sectPr>
      </w:pPr>
    </w:p>
    <w:p w14:paraId="46D12A35" w14:textId="77777777" w:rsidR="004A3E25" w:rsidRDefault="004A3E25" w:rsidP="004A3E25">
      <w:pPr>
        <w:pStyle w:val="BodyText"/>
        <w:jc w:val="center"/>
        <w:rPr>
          <w:b/>
          <w:bCs/>
          <w:sz w:val="28"/>
          <w:szCs w:val="28"/>
        </w:rPr>
      </w:pPr>
      <w:r>
        <w:rPr>
          <w:b/>
          <w:bCs/>
          <w:sz w:val="28"/>
          <w:szCs w:val="28"/>
        </w:rPr>
        <w:lastRenderedPageBreak/>
        <w:t>POLICY &amp; PROCEDURE</w:t>
      </w:r>
    </w:p>
    <w:p w14:paraId="614D1303"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46F0DC9" w14:textId="77777777">
        <w:trPr>
          <w:trHeight w:val="277"/>
        </w:trPr>
        <w:tc>
          <w:tcPr>
            <w:tcW w:w="6589" w:type="dxa"/>
            <w:vMerge w:val="restart"/>
          </w:tcPr>
          <w:p w14:paraId="36F5ADD1" w14:textId="77777777" w:rsidR="00050360" w:rsidRDefault="00F17B1E">
            <w:pPr>
              <w:pStyle w:val="TableParagraph"/>
              <w:tabs>
                <w:tab w:val="left" w:pos="1547"/>
              </w:tabs>
              <w:rPr>
                <w:sz w:val="20"/>
              </w:rPr>
            </w:pPr>
            <w:r>
              <w:rPr>
                <w:sz w:val="20"/>
              </w:rPr>
              <w:t>SUBJECT:</w:t>
            </w:r>
            <w:r>
              <w:rPr>
                <w:sz w:val="20"/>
              </w:rPr>
              <w:tab/>
              <w:t>Employee Benefit</w:t>
            </w:r>
            <w:r>
              <w:rPr>
                <w:spacing w:val="-2"/>
                <w:sz w:val="20"/>
              </w:rPr>
              <w:t xml:space="preserve"> </w:t>
            </w:r>
            <w:r>
              <w:rPr>
                <w:sz w:val="20"/>
              </w:rPr>
              <w:t>Program</w:t>
            </w:r>
          </w:p>
        </w:tc>
        <w:tc>
          <w:tcPr>
            <w:tcW w:w="2989" w:type="dxa"/>
          </w:tcPr>
          <w:p w14:paraId="0A1A0CF0" w14:textId="77777777" w:rsidR="00050360" w:rsidRDefault="00F17B1E">
            <w:pPr>
              <w:pStyle w:val="TableParagraph"/>
              <w:tabs>
                <w:tab w:val="left" w:pos="1548"/>
              </w:tabs>
              <w:rPr>
                <w:sz w:val="20"/>
              </w:rPr>
            </w:pPr>
            <w:r>
              <w:rPr>
                <w:sz w:val="20"/>
              </w:rPr>
              <w:t>NUMBER:</w:t>
            </w:r>
            <w:r>
              <w:rPr>
                <w:sz w:val="20"/>
              </w:rPr>
              <w:tab/>
              <w:t>A10</w:t>
            </w:r>
          </w:p>
        </w:tc>
      </w:tr>
      <w:tr w:rsidR="00050360" w14:paraId="78FCF02E" w14:textId="77777777">
        <w:trPr>
          <w:trHeight w:val="277"/>
        </w:trPr>
        <w:tc>
          <w:tcPr>
            <w:tcW w:w="6589" w:type="dxa"/>
            <w:vMerge/>
            <w:tcBorders>
              <w:top w:val="nil"/>
            </w:tcBorders>
          </w:tcPr>
          <w:p w14:paraId="53708D25" w14:textId="77777777" w:rsidR="00050360" w:rsidRDefault="00050360">
            <w:pPr>
              <w:rPr>
                <w:sz w:val="2"/>
                <w:szCs w:val="2"/>
              </w:rPr>
            </w:pPr>
          </w:p>
        </w:tc>
        <w:tc>
          <w:tcPr>
            <w:tcW w:w="2989" w:type="dxa"/>
          </w:tcPr>
          <w:p w14:paraId="1FE395F7" w14:textId="77777777" w:rsidR="00050360" w:rsidRDefault="00F17B1E">
            <w:pPr>
              <w:pStyle w:val="TableParagraph"/>
              <w:rPr>
                <w:sz w:val="20"/>
              </w:rPr>
            </w:pPr>
            <w:r>
              <w:rPr>
                <w:sz w:val="20"/>
              </w:rPr>
              <w:t>ORIGINAL DATE:</w:t>
            </w:r>
          </w:p>
        </w:tc>
      </w:tr>
      <w:tr w:rsidR="00050360" w14:paraId="0B1FDD44" w14:textId="77777777">
        <w:trPr>
          <w:trHeight w:val="277"/>
        </w:trPr>
        <w:tc>
          <w:tcPr>
            <w:tcW w:w="6589" w:type="dxa"/>
            <w:vMerge/>
            <w:tcBorders>
              <w:top w:val="nil"/>
            </w:tcBorders>
          </w:tcPr>
          <w:p w14:paraId="1A97118B" w14:textId="77777777" w:rsidR="00050360" w:rsidRDefault="00050360">
            <w:pPr>
              <w:rPr>
                <w:sz w:val="2"/>
                <w:szCs w:val="2"/>
              </w:rPr>
            </w:pPr>
          </w:p>
        </w:tc>
        <w:tc>
          <w:tcPr>
            <w:tcW w:w="2989" w:type="dxa"/>
          </w:tcPr>
          <w:p w14:paraId="3088CCA7" w14:textId="5F55619F"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60782ED3" w14:textId="77777777" w:rsidR="00050360" w:rsidRDefault="00050360">
      <w:pPr>
        <w:pStyle w:val="BodyText"/>
        <w:spacing w:before="4"/>
        <w:rPr>
          <w:sz w:val="12"/>
        </w:rPr>
      </w:pPr>
    </w:p>
    <w:p w14:paraId="7DA94C89" w14:textId="2C2997D7" w:rsidR="00050360" w:rsidRDefault="00F17B1E">
      <w:pPr>
        <w:pStyle w:val="BodyText"/>
        <w:spacing w:before="90"/>
        <w:ind w:left="360" w:right="482"/>
      </w:pPr>
      <w:r>
        <w:t xml:space="preserve">Omega Alpha provides a number of employee benefit programs to assist </w:t>
      </w:r>
      <w:r w:rsidR="007E4F5A">
        <w:t xml:space="preserve">its full-time </w:t>
      </w:r>
      <w:r>
        <w:t xml:space="preserve">employees in maintaining good health and in recovering from the losses associated with illness, injury, </w:t>
      </w:r>
      <w:r w:rsidR="006832B8">
        <w:t xml:space="preserve">or </w:t>
      </w:r>
      <w:r>
        <w:t>death</w:t>
      </w:r>
      <w:r w:rsidR="006832B8">
        <w:t>.</w:t>
      </w:r>
    </w:p>
    <w:p w14:paraId="06329D1F" w14:textId="77777777" w:rsidR="00157615" w:rsidRDefault="00157615">
      <w:pPr>
        <w:pStyle w:val="BodyText"/>
        <w:spacing w:before="10"/>
        <w:rPr>
          <w:sz w:val="20"/>
        </w:rPr>
      </w:pPr>
    </w:p>
    <w:p w14:paraId="494AF209" w14:textId="77777777" w:rsidR="00050360" w:rsidRDefault="00F17B1E">
      <w:pPr>
        <w:pStyle w:val="BodyText"/>
        <w:ind w:left="360" w:right="482"/>
      </w:pPr>
      <w:r>
        <w:t>Omega Alpha’s employee benefits are more fully described in summary plan descriptions and provider policies that are supplied upon enrollment or request. These benefits and programs change from time to time and are governed by master contracts or documents that may also change from time to time. For this reason, if there is any conflict between the benefit descriptions contained in this policy book, and the master contract or documents, the master contract or documents shall govern in all cases.</w:t>
      </w:r>
    </w:p>
    <w:p w14:paraId="5B34153D" w14:textId="77777777" w:rsidR="00050360" w:rsidRDefault="00050360">
      <w:pPr>
        <w:pStyle w:val="BodyText"/>
        <w:spacing w:before="10"/>
        <w:rPr>
          <w:sz w:val="20"/>
        </w:rPr>
      </w:pPr>
    </w:p>
    <w:p w14:paraId="781FBA6B" w14:textId="77777777" w:rsidR="00050360" w:rsidRDefault="00F17B1E">
      <w:pPr>
        <w:pStyle w:val="BodyText"/>
        <w:spacing w:before="1"/>
        <w:ind w:left="360" w:right="482"/>
      </w:pPr>
      <w:r>
        <w:t>Omega Alpha may amend or change its benefits from time to time. Further, Omega Alpha may change the premium or contribution amounts employees are required to pay in order to participate in any benefit program.</w:t>
      </w:r>
    </w:p>
    <w:p w14:paraId="743FA556" w14:textId="77777777" w:rsidR="00050360" w:rsidRDefault="00050360">
      <w:pPr>
        <w:pStyle w:val="BodyText"/>
        <w:spacing w:before="9"/>
        <w:rPr>
          <w:sz w:val="20"/>
        </w:rPr>
      </w:pPr>
    </w:p>
    <w:p w14:paraId="48B6C7DB" w14:textId="77777777" w:rsidR="00050360" w:rsidRDefault="00F17B1E">
      <w:pPr>
        <w:pStyle w:val="BodyText"/>
        <w:spacing w:before="1"/>
        <w:ind w:left="360" w:right="368"/>
      </w:pPr>
      <w:r>
        <w:t>Certain providers may perform an independent evaluation of an employee’s eligibility to participate in the benefit program. For example, certain life insurance providers will not insure individuals unless the individual meets certain health related criteria. To be eligible for these benefits, the employee must meet all eligibility requirements dictated by the insurance provider.</w:t>
      </w:r>
    </w:p>
    <w:p w14:paraId="271E00E4" w14:textId="77777777" w:rsidR="00050360" w:rsidRDefault="00050360">
      <w:pPr>
        <w:sectPr w:rsidR="00050360">
          <w:headerReference w:type="default" r:id="rId20"/>
          <w:pgSz w:w="12240" w:h="15840"/>
          <w:pgMar w:top="1740" w:right="1080" w:bottom="900" w:left="1080" w:header="1449" w:footer="717" w:gutter="0"/>
          <w:cols w:space="720"/>
        </w:sectPr>
      </w:pPr>
    </w:p>
    <w:p w14:paraId="538C717A" w14:textId="77777777" w:rsidR="004A3E25" w:rsidRDefault="004A3E25" w:rsidP="004A3E25">
      <w:pPr>
        <w:pStyle w:val="BodyText"/>
        <w:jc w:val="center"/>
        <w:rPr>
          <w:b/>
          <w:bCs/>
          <w:sz w:val="28"/>
          <w:szCs w:val="28"/>
        </w:rPr>
      </w:pPr>
      <w:r>
        <w:rPr>
          <w:b/>
          <w:bCs/>
          <w:sz w:val="28"/>
          <w:szCs w:val="28"/>
        </w:rPr>
        <w:lastRenderedPageBreak/>
        <w:t>POLICY &amp; PROCEDURE</w:t>
      </w:r>
    </w:p>
    <w:p w14:paraId="4DEA493C"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DA349A1" w14:textId="77777777">
        <w:trPr>
          <w:trHeight w:val="277"/>
        </w:trPr>
        <w:tc>
          <w:tcPr>
            <w:tcW w:w="6589" w:type="dxa"/>
            <w:vMerge w:val="restart"/>
          </w:tcPr>
          <w:p w14:paraId="4DE039A7" w14:textId="77777777" w:rsidR="00050360" w:rsidRDefault="00F17B1E">
            <w:pPr>
              <w:pStyle w:val="TableParagraph"/>
              <w:tabs>
                <w:tab w:val="left" w:pos="1547"/>
              </w:tabs>
              <w:rPr>
                <w:sz w:val="20"/>
              </w:rPr>
            </w:pPr>
            <w:r>
              <w:rPr>
                <w:sz w:val="20"/>
              </w:rPr>
              <w:t>SUBJECT:</w:t>
            </w:r>
            <w:r>
              <w:rPr>
                <w:sz w:val="20"/>
              </w:rPr>
              <w:tab/>
              <w:t>Holidays and Holiday</w:t>
            </w:r>
            <w:r>
              <w:rPr>
                <w:spacing w:val="-5"/>
                <w:sz w:val="20"/>
              </w:rPr>
              <w:t xml:space="preserve"> </w:t>
            </w:r>
            <w:r>
              <w:rPr>
                <w:sz w:val="20"/>
              </w:rPr>
              <w:t>Pay</w:t>
            </w:r>
          </w:p>
        </w:tc>
        <w:tc>
          <w:tcPr>
            <w:tcW w:w="2989" w:type="dxa"/>
          </w:tcPr>
          <w:p w14:paraId="2E1097FB" w14:textId="77777777" w:rsidR="00050360" w:rsidRDefault="00F17B1E">
            <w:pPr>
              <w:pStyle w:val="TableParagraph"/>
              <w:tabs>
                <w:tab w:val="left" w:pos="1548"/>
              </w:tabs>
              <w:rPr>
                <w:sz w:val="20"/>
              </w:rPr>
            </w:pPr>
            <w:r>
              <w:rPr>
                <w:sz w:val="20"/>
              </w:rPr>
              <w:t>NUMBER:</w:t>
            </w:r>
            <w:r>
              <w:rPr>
                <w:sz w:val="20"/>
              </w:rPr>
              <w:tab/>
              <w:t>A11</w:t>
            </w:r>
          </w:p>
        </w:tc>
      </w:tr>
      <w:tr w:rsidR="00050360" w14:paraId="64016F01" w14:textId="77777777">
        <w:trPr>
          <w:trHeight w:val="277"/>
        </w:trPr>
        <w:tc>
          <w:tcPr>
            <w:tcW w:w="6589" w:type="dxa"/>
            <w:vMerge/>
            <w:tcBorders>
              <w:top w:val="nil"/>
            </w:tcBorders>
          </w:tcPr>
          <w:p w14:paraId="0C4C9057" w14:textId="77777777" w:rsidR="00050360" w:rsidRDefault="00050360">
            <w:pPr>
              <w:rPr>
                <w:sz w:val="2"/>
                <w:szCs w:val="2"/>
              </w:rPr>
            </w:pPr>
          </w:p>
        </w:tc>
        <w:tc>
          <w:tcPr>
            <w:tcW w:w="2989" w:type="dxa"/>
          </w:tcPr>
          <w:p w14:paraId="704A0DD4" w14:textId="77777777" w:rsidR="00050360" w:rsidRDefault="00F17B1E">
            <w:pPr>
              <w:pStyle w:val="TableParagraph"/>
              <w:rPr>
                <w:sz w:val="20"/>
              </w:rPr>
            </w:pPr>
            <w:r>
              <w:rPr>
                <w:sz w:val="20"/>
              </w:rPr>
              <w:t>ORIGINAL DATE:</w:t>
            </w:r>
          </w:p>
        </w:tc>
      </w:tr>
      <w:tr w:rsidR="00050360" w14:paraId="7F74D987" w14:textId="77777777">
        <w:trPr>
          <w:trHeight w:val="277"/>
        </w:trPr>
        <w:tc>
          <w:tcPr>
            <w:tcW w:w="6589" w:type="dxa"/>
            <w:vMerge/>
            <w:tcBorders>
              <w:top w:val="nil"/>
            </w:tcBorders>
          </w:tcPr>
          <w:p w14:paraId="260C7645" w14:textId="77777777" w:rsidR="00050360" w:rsidRDefault="00050360">
            <w:pPr>
              <w:rPr>
                <w:sz w:val="2"/>
                <w:szCs w:val="2"/>
              </w:rPr>
            </w:pPr>
          </w:p>
        </w:tc>
        <w:tc>
          <w:tcPr>
            <w:tcW w:w="2989" w:type="dxa"/>
          </w:tcPr>
          <w:p w14:paraId="4722070A" w14:textId="348C5959"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40CA1A83" w14:textId="77777777" w:rsidR="00050360" w:rsidRDefault="00050360">
      <w:pPr>
        <w:pStyle w:val="BodyText"/>
        <w:spacing w:before="4"/>
        <w:rPr>
          <w:sz w:val="12"/>
        </w:rPr>
      </w:pPr>
    </w:p>
    <w:p w14:paraId="2467E0D8" w14:textId="77777777" w:rsidR="00050360" w:rsidRDefault="00F17B1E">
      <w:pPr>
        <w:pStyle w:val="BodyText"/>
        <w:spacing w:before="90"/>
        <w:ind w:left="360" w:right="513"/>
        <w:jc w:val="both"/>
      </w:pPr>
      <w:r>
        <w:t>Paid holidays are an important part of Omega Alpha’s employee benefit program. Only regular full-time employees are eligible for holiday pay. The following conditions apply to the</w:t>
      </w:r>
      <w:r>
        <w:rPr>
          <w:spacing w:val="-23"/>
        </w:rPr>
        <w:t xml:space="preserve"> </w:t>
      </w:r>
      <w:r>
        <w:t>payment of holiday</w:t>
      </w:r>
      <w:r>
        <w:rPr>
          <w:spacing w:val="-7"/>
        </w:rPr>
        <w:t xml:space="preserve"> </w:t>
      </w:r>
      <w:r>
        <w:t>pay:</w:t>
      </w:r>
    </w:p>
    <w:p w14:paraId="40297C5C" w14:textId="77777777" w:rsidR="00050360" w:rsidRDefault="00050360">
      <w:pPr>
        <w:pStyle w:val="BodyText"/>
        <w:spacing w:before="10"/>
        <w:rPr>
          <w:sz w:val="20"/>
        </w:rPr>
      </w:pPr>
    </w:p>
    <w:p w14:paraId="1294B09D" w14:textId="77777777" w:rsidR="00050360" w:rsidRDefault="00F17B1E">
      <w:pPr>
        <w:pStyle w:val="ListParagraph"/>
        <w:numPr>
          <w:ilvl w:val="0"/>
          <w:numId w:val="26"/>
        </w:numPr>
        <w:tabs>
          <w:tab w:val="left" w:pos="1800"/>
          <w:tab w:val="left" w:pos="1801"/>
        </w:tabs>
        <w:ind w:right="442"/>
        <w:rPr>
          <w:sz w:val="24"/>
        </w:rPr>
      </w:pPr>
      <w:r>
        <w:rPr>
          <w:sz w:val="24"/>
        </w:rPr>
        <w:t>If scheduled to work on a holiday, employees will either be given equivalent</w:t>
      </w:r>
      <w:r>
        <w:rPr>
          <w:spacing w:val="-14"/>
          <w:sz w:val="24"/>
        </w:rPr>
        <w:t xml:space="preserve"> </w:t>
      </w:r>
      <w:r>
        <w:rPr>
          <w:sz w:val="24"/>
        </w:rPr>
        <w:t>time off on another day in the workweek, with pay, or time and a half payment for all hours worked on the</w:t>
      </w:r>
      <w:r>
        <w:rPr>
          <w:spacing w:val="-1"/>
          <w:sz w:val="24"/>
        </w:rPr>
        <w:t xml:space="preserve"> </w:t>
      </w:r>
      <w:r>
        <w:rPr>
          <w:sz w:val="24"/>
        </w:rPr>
        <w:t>holiday.</w:t>
      </w:r>
    </w:p>
    <w:p w14:paraId="6D482CAE" w14:textId="77777777" w:rsidR="00050360" w:rsidRDefault="00050360">
      <w:pPr>
        <w:pStyle w:val="BodyText"/>
        <w:spacing w:before="10"/>
        <w:rPr>
          <w:sz w:val="20"/>
        </w:rPr>
      </w:pPr>
    </w:p>
    <w:p w14:paraId="04E71184" w14:textId="77777777" w:rsidR="00050360" w:rsidRDefault="00F17B1E">
      <w:pPr>
        <w:pStyle w:val="ListParagraph"/>
        <w:numPr>
          <w:ilvl w:val="0"/>
          <w:numId w:val="26"/>
        </w:numPr>
        <w:tabs>
          <w:tab w:val="left" w:pos="1800"/>
          <w:tab w:val="left" w:pos="1801"/>
        </w:tabs>
        <w:ind w:right="690"/>
        <w:rPr>
          <w:sz w:val="24"/>
        </w:rPr>
      </w:pPr>
      <w:r>
        <w:rPr>
          <w:sz w:val="24"/>
        </w:rPr>
        <w:t>If not scheduled to work on the holiday, employees will receive eight (8) hours pay at the employee’s regular base rate for the day</w:t>
      </w:r>
      <w:r>
        <w:rPr>
          <w:spacing w:val="-13"/>
          <w:sz w:val="24"/>
        </w:rPr>
        <w:t xml:space="preserve"> </w:t>
      </w:r>
      <w:r>
        <w:rPr>
          <w:sz w:val="24"/>
        </w:rPr>
        <w:t>off.</w:t>
      </w:r>
    </w:p>
    <w:p w14:paraId="2F97A3A3" w14:textId="77777777" w:rsidR="00050360" w:rsidRDefault="00050360">
      <w:pPr>
        <w:pStyle w:val="BodyText"/>
        <w:spacing w:before="10"/>
        <w:rPr>
          <w:sz w:val="20"/>
        </w:rPr>
      </w:pPr>
    </w:p>
    <w:p w14:paraId="676D5DE8" w14:textId="77777777" w:rsidR="00050360" w:rsidRDefault="00F17B1E">
      <w:pPr>
        <w:pStyle w:val="ListParagraph"/>
        <w:numPr>
          <w:ilvl w:val="0"/>
          <w:numId w:val="26"/>
        </w:numPr>
        <w:tabs>
          <w:tab w:val="left" w:pos="1800"/>
          <w:tab w:val="left" w:pos="1801"/>
        </w:tabs>
        <w:ind w:right="362"/>
        <w:rPr>
          <w:sz w:val="24"/>
        </w:rPr>
      </w:pPr>
      <w:r>
        <w:rPr>
          <w:sz w:val="24"/>
        </w:rPr>
        <w:t>Holiday pay accrues on the first regular shift the employee works following the holiday. Holiday pay does not accrue during FMLA or other unpaid leaves of absence. Therefore, to be eligible for holiday pay, Employees must work their regular scheduled hours on the day before, the day of (if scheduled), and the day after the holiday. The only exception is if the holiday comes while the employee is on paid time off and the employee returns to work for at least one day</w:t>
      </w:r>
      <w:r>
        <w:rPr>
          <w:spacing w:val="-13"/>
          <w:sz w:val="24"/>
        </w:rPr>
        <w:t xml:space="preserve"> </w:t>
      </w:r>
      <w:r>
        <w:rPr>
          <w:sz w:val="24"/>
        </w:rPr>
        <w:t>following the paid time off. In this case, the employee will be paid for the holiday and will not have to count the holiday against paid time</w:t>
      </w:r>
      <w:r>
        <w:rPr>
          <w:spacing w:val="-7"/>
          <w:sz w:val="24"/>
        </w:rPr>
        <w:t xml:space="preserve"> </w:t>
      </w:r>
      <w:r>
        <w:rPr>
          <w:sz w:val="24"/>
        </w:rPr>
        <w:t>off.</w:t>
      </w:r>
    </w:p>
    <w:p w14:paraId="69B8883D" w14:textId="77777777" w:rsidR="00050360" w:rsidRDefault="00050360">
      <w:pPr>
        <w:pStyle w:val="BodyText"/>
        <w:spacing w:before="11"/>
        <w:rPr>
          <w:sz w:val="20"/>
        </w:rPr>
      </w:pPr>
    </w:p>
    <w:p w14:paraId="674F68C5" w14:textId="77777777" w:rsidR="00050360" w:rsidRDefault="00F17B1E">
      <w:pPr>
        <w:pStyle w:val="ListParagraph"/>
        <w:numPr>
          <w:ilvl w:val="0"/>
          <w:numId w:val="26"/>
        </w:numPr>
        <w:tabs>
          <w:tab w:val="left" w:pos="1800"/>
          <w:tab w:val="left" w:pos="1801"/>
        </w:tabs>
        <w:ind w:right="1118"/>
        <w:rPr>
          <w:sz w:val="24"/>
        </w:rPr>
      </w:pPr>
      <w:r>
        <w:rPr>
          <w:sz w:val="24"/>
        </w:rPr>
        <w:t>Employees will not be paid for a holiday if they do not report to work on a holiday when scheduled to do</w:t>
      </w:r>
      <w:r>
        <w:rPr>
          <w:spacing w:val="-5"/>
          <w:sz w:val="24"/>
        </w:rPr>
        <w:t xml:space="preserve"> </w:t>
      </w:r>
      <w:r>
        <w:rPr>
          <w:sz w:val="24"/>
        </w:rPr>
        <w:t>so.</w:t>
      </w:r>
    </w:p>
    <w:p w14:paraId="6C733AE2" w14:textId="77777777" w:rsidR="00050360" w:rsidRDefault="00050360">
      <w:pPr>
        <w:pStyle w:val="BodyText"/>
        <w:spacing w:before="10"/>
        <w:rPr>
          <w:sz w:val="20"/>
        </w:rPr>
      </w:pPr>
    </w:p>
    <w:p w14:paraId="1BA6F0D5" w14:textId="77777777" w:rsidR="00050360" w:rsidRDefault="00F17B1E">
      <w:pPr>
        <w:pStyle w:val="ListParagraph"/>
        <w:numPr>
          <w:ilvl w:val="0"/>
          <w:numId w:val="26"/>
        </w:numPr>
        <w:tabs>
          <w:tab w:val="left" w:pos="1800"/>
          <w:tab w:val="left" w:pos="1801"/>
        </w:tabs>
        <w:ind w:right="771"/>
        <w:rPr>
          <w:sz w:val="24"/>
        </w:rPr>
      </w:pPr>
      <w:r>
        <w:rPr>
          <w:sz w:val="24"/>
        </w:rPr>
        <w:t>Exempt employees do not receive additional pay for holidays but receive</w:t>
      </w:r>
      <w:r>
        <w:rPr>
          <w:spacing w:val="-16"/>
          <w:sz w:val="24"/>
        </w:rPr>
        <w:t xml:space="preserve"> </w:t>
      </w:r>
      <w:r>
        <w:rPr>
          <w:sz w:val="24"/>
        </w:rPr>
        <w:t>their normal pay for the day, whether they are asked to work on the holiday, or</w:t>
      </w:r>
      <w:r>
        <w:rPr>
          <w:spacing w:val="-11"/>
          <w:sz w:val="24"/>
        </w:rPr>
        <w:t xml:space="preserve"> </w:t>
      </w:r>
      <w:r>
        <w:rPr>
          <w:sz w:val="24"/>
        </w:rPr>
        <w:t>not.</w:t>
      </w:r>
    </w:p>
    <w:p w14:paraId="6E71D140" w14:textId="77777777" w:rsidR="00050360" w:rsidRDefault="00050360">
      <w:pPr>
        <w:pStyle w:val="BodyText"/>
        <w:spacing w:before="10"/>
        <w:rPr>
          <w:sz w:val="20"/>
        </w:rPr>
      </w:pPr>
    </w:p>
    <w:p w14:paraId="1F757518" w14:textId="77777777" w:rsidR="00050360" w:rsidRDefault="00F17B1E">
      <w:pPr>
        <w:pStyle w:val="ListParagraph"/>
        <w:numPr>
          <w:ilvl w:val="0"/>
          <w:numId w:val="26"/>
        </w:numPr>
        <w:tabs>
          <w:tab w:val="left" w:pos="1800"/>
          <w:tab w:val="left" w:pos="1801"/>
        </w:tabs>
        <w:ind w:right="549"/>
        <w:rPr>
          <w:sz w:val="24"/>
        </w:rPr>
      </w:pPr>
      <w:r>
        <w:rPr>
          <w:sz w:val="24"/>
        </w:rPr>
        <w:t>Time off for paid holidays is not considered time worked in computing</w:t>
      </w:r>
      <w:r>
        <w:rPr>
          <w:spacing w:val="-12"/>
          <w:sz w:val="24"/>
        </w:rPr>
        <w:t xml:space="preserve"> </w:t>
      </w:r>
      <w:r>
        <w:rPr>
          <w:sz w:val="24"/>
        </w:rPr>
        <w:t>overtime pay for non-exempt</w:t>
      </w:r>
      <w:r>
        <w:rPr>
          <w:spacing w:val="-6"/>
          <w:sz w:val="24"/>
        </w:rPr>
        <w:t xml:space="preserve"> </w:t>
      </w:r>
      <w:r>
        <w:rPr>
          <w:sz w:val="24"/>
        </w:rPr>
        <w:t>employees.</w:t>
      </w:r>
    </w:p>
    <w:p w14:paraId="7819E279" w14:textId="77777777" w:rsidR="00050360" w:rsidRDefault="00050360">
      <w:pPr>
        <w:pStyle w:val="BodyText"/>
        <w:spacing w:before="10"/>
        <w:rPr>
          <w:sz w:val="20"/>
        </w:rPr>
      </w:pPr>
    </w:p>
    <w:p w14:paraId="1412241C" w14:textId="77777777" w:rsidR="00050360" w:rsidRDefault="00F17B1E">
      <w:pPr>
        <w:pStyle w:val="BodyText"/>
        <w:ind w:left="360" w:right="464"/>
        <w:jc w:val="both"/>
      </w:pPr>
      <w:r>
        <w:t>Holidays that will be observed by Omega Alpha will be determined annually by the Director</w:t>
      </w:r>
      <w:r>
        <w:rPr>
          <w:spacing w:val="-15"/>
        </w:rPr>
        <w:t xml:space="preserve"> </w:t>
      </w:r>
      <w:r>
        <w:t>but will usually</w:t>
      </w:r>
      <w:r>
        <w:rPr>
          <w:spacing w:val="-8"/>
        </w:rPr>
        <w:t xml:space="preserve"> </w:t>
      </w:r>
      <w:r>
        <w:t>include:</w:t>
      </w:r>
    </w:p>
    <w:p w14:paraId="17000C3C" w14:textId="77777777" w:rsidR="00050360" w:rsidRDefault="00050360">
      <w:pPr>
        <w:pStyle w:val="BodyText"/>
        <w:spacing w:before="9"/>
        <w:rPr>
          <w:sz w:val="21"/>
        </w:rPr>
      </w:pPr>
    </w:p>
    <w:tbl>
      <w:tblPr>
        <w:tblW w:w="0" w:type="auto"/>
        <w:tblInd w:w="167" w:type="dxa"/>
        <w:tblLayout w:type="fixed"/>
        <w:tblCellMar>
          <w:left w:w="0" w:type="dxa"/>
          <w:right w:w="0" w:type="dxa"/>
        </w:tblCellMar>
        <w:tblLook w:val="01E0" w:firstRow="1" w:lastRow="1" w:firstColumn="1" w:lastColumn="1" w:noHBand="0" w:noVBand="0"/>
      </w:tblPr>
      <w:tblGrid>
        <w:gridCol w:w="2969"/>
        <w:gridCol w:w="3237"/>
        <w:gridCol w:w="2776"/>
      </w:tblGrid>
      <w:tr w:rsidR="00050360" w14:paraId="68546C9A" w14:textId="77777777">
        <w:trPr>
          <w:trHeight w:val="277"/>
        </w:trPr>
        <w:tc>
          <w:tcPr>
            <w:tcW w:w="2969" w:type="dxa"/>
          </w:tcPr>
          <w:p w14:paraId="77E206E7" w14:textId="77777777" w:rsidR="00050360" w:rsidRDefault="00F17B1E">
            <w:pPr>
              <w:pStyle w:val="TableParagraph"/>
              <w:spacing w:line="257" w:lineRule="exact"/>
              <w:ind w:left="200"/>
              <w:rPr>
                <w:sz w:val="24"/>
              </w:rPr>
            </w:pPr>
            <w:r>
              <w:rPr>
                <w:sz w:val="24"/>
              </w:rPr>
              <w:t>Labor Day</w:t>
            </w:r>
          </w:p>
        </w:tc>
        <w:tc>
          <w:tcPr>
            <w:tcW w:w="3237" w:type="dxa"/>
          </w:tcPr>
          <w:p w14:paraId="352FB318" w14:textId="77777777" w:rsidR="00050360" w:rsidRDefault="00F17B1E">
            <w:pPr>
              <w:pStyle w:val="TableParagraph"/>
              <w:spacing w:line="257" w:lineRule="exact"/>
              <w:ind w:left="423"/>
              <w:rPr>
                <w:sz w:val="24"/>
              </w:rPr>
            </w:pPr>
            <w:r>
              <w:rPr>
                <w:sz w:val="24"/>
              </w:rPr>
              <w:t>Veterans Day</w:t>
            </w:r>
          </w:p>
        </w:tc>
        <w:tc>
          <w:tcPr>
            <w:tcW w:w="2776" w:type="dxa"/>
          </w:tcPr>
          <w:p w14:paraId="01F67E35" w14:textId="77777777" w:rsidR="00050360" w:rsidRDefault="00F17B1E">
            <w:pPr>
              <w:pStyle w:val="TableParagraph"/>
              <w:spacing w:line="257" w:lineRule="exact"/>
              <w:ind w:left="378"/>
              <w:rPr>
                <w:sz w:val="24"/>
              </w:rPr>
            </w:pPr>
            <w:r>
              <w:rPr>
                <w:sz w:val="24"/>
              </w:rPr>
              <w:t>Spring Break (March)</w:t>
            </w:r>
          </w:p>
        </w:tc>
      </w:tr>
      <w:tr w:rsidR="00050360" w14:paraId="6536B306" w14:textId="77777777">
        <w:trPr>
          <w:trHeight w:val="288"/>
        </w:trPr>
        <w:tc>
          <w:tcPr>
            <w:tcW w:w="2969" w:type="dxa"/>
          </w:tcPr>
          <w:p w14:paraId="09D73661" w14:textId="77777777" w:rsidR="00050360" w:rsidRDefault="00F17B1E">
            <w:pPr>
              <w:pStyle w:val="TableParagraph"/>
              <w:spacing w:before="1" w:line="267" w:lineRule="exact"/>
              <w:ind w:left="200"/>
              <w:rPr>
                <w:sz w:val="24"/>
              </w:rPr>
            </w:pPr>
            <w:r>
              <w:rPr>
                <w:sz w:val="24"/>
              </w:rPr>
              <w:t>Thanksgiving Day</w:t>
            </w:r>
          </w:p>
        </w:tc>
        <w:tc>
          <w:tcPr>
            <w:tcW w:w="3237" w:type="dxa"/>
          </w:tcPr>
          <w:p w14:paraId="204DD6F8" w14:textId="77777777" w:rsidR="00050360" w:rsidRDefault="00F17B1E">
            <w:pPr>
              <w:pStyle w:val="TableParagraph"/>
              <w:spacing w:before="1" w:line="267" w:lineRule="exact"/>
              <w:ind w:left="423"/>
              <w:rPr>
                <w:sz w:val="24"/>
              </w:rPr>
            </w:pPr>
            <w:r>
              <w:rPr>
                <w:sz w:val="24"/>
              </w:rPr>
              <w:t>Martin Luther King’ Day</w:t>
            </w:r>
          </w:p>
        </w:tc>
        <w:tc>
          <w:tcPr>
            <w:tcW w:w="2776" w:type="dxa"/>
          </w:tcPr>
          <w:p w14:paraId="653CB69E" w14:textId="77777777" w:rsidR="00050360" w:rsidRDefault="00F17B1E">
            <w:pPr>
              <w:pStyle w:val="TableParagraph"/>
              <w:spacing w:before="1" w:line="267" w:lineRule="exact"/>
              <w:ind w:left="378"/>
              <w:rPr>
                <w:sz w:val="24"/>
              </w:rPr>
            </w:pPr>
            <w:r>
              <w:rPr>
                <w:sz w:val="24"/>
              </w:rPr>
              <w:t>Spring Holiday (April)</w:t>
            </w:r>
          </w:p>
        </w:tc>
      </w:tr>
      <w:tr w:rsidR="00050360" w14:paraId="002A6C45" w14:textId="77777777">
        <w:trPr>
          <w:trHeight w:val="288"/>
        </w:trPr>
        <w:tc>
          <w:tcPr>
            <w:tcW w:w="2969" w:type="dxa"/>
          </w:tcPr>
          <w:p w14:paraId="7E7ECF08" w14:textId="77777777" w:rsidR="00050360" w:rsidRDefault="00F17B1E">
            <w:pPr>
              <w:pStyle w:val="TableParagraph"/>
              <w:spacing w:before="1" w:line="267" w:lineRule="exact"/>
              <w:ind w:left="200"/>
              <w:rPr>
                <w:sz w:val="24"/>
              </w:rPr>
            </w:pPr>
            <w:r>
              <w:rPr>
                <w:sz w:val="24"/>
              </w:rPr>
              <w:t>Day After Thanksgiving</w:t>
            </w:r>
          </w:p>
        </w:tc>
        <w:tc>
          <w:tcPr>
            <w:tcW w:w="3237" w:type="dxa"/>
          </w:tcPr>
          <w:p w14:paraId="61D96EA6" w14:textId="77777777" w:rsidR="00050360" w:rsidRDefault="00F17B1E">
            <w:pPr>
              <w:pStyle w:val="TableParagraph"/>
              <w:spacing w:before="1" w:line="267" w:lineRule="exact"/>
              <w:ind w:left="423"/>
              <w:rPr>
                <w:sz w:val="24"/>
              </w:rPr>
            </w:pPr>
            <w:r>
              <w:rPr>
                <w:sz w:val="24"/>
              </w:rPr>
              <w:t>Fall Break (October)</w:t>
            </w:r>
          </w:p>
        </w:tc>
        <w:tc>
          <w:tcPr>
            <w:tcW w:w="2776" w:type="dxa"/>
          </w:tcPr>
          <w:p w14:paraId="6D76C32C" w14:textId="77777777" w:rsidR="00050360" w:rsidRDefault="00F17B1E">
            <w:pPr>
              <w:pStyle w:val="TableParagraph"/>
              <w:spacing w:before="1" w:line="267" w:lineRule="exact"/>
              <w:ind w:left="378"/>
              <w:rPr>
                <w:sz w:val="24"/>
              </w:rPr>
            </w:pPr>
            <w:r>
              <w:rPr>
                <w:sz w:val="24"/>
              </w:rPr>
              <w:t>Summer Break</w:t>
            </w:r>
          </w:p>
        </w:tc>
      </w:tr>
      <w:tr w:rsidR="00050360" w14:paraId="535C7CAA" w14:textId="77777777">
        <w:trPr>
          <w:trHeight w:val="276"/>
        </w:trPr>
        <w:tc>
          <w:tcPr>
            <w:tcW w:w="2969" w:type="dxa"/>
          </w:tcPr>
          <w:p w14:paraId="76883B26" w14:textId="77777777" w:rsidR="00050360" w:rsidRDefault="00F17B1E">
            <w:pPr>
              <w:pStyle w:val="TableParagraph"/>
              <w:spacing w:before="1" w:line="256" w:lineRule="exact"/>
              <w:ind w:left="200"/>
              <w:rPr>
                <w:sz w:val="24"/>
              </w:rPr>
            </w:pPr>
            <w:r>
              <w:rPr>
                <w:sz w:val="24"/>
              </w:rPr>
              <w:t>Presidents Day</w:t>
            </w:r>
          </w:p>
        </w:tc>
        <w:tc>
          <w:tcPr>
            <w:tcW w:w="3237" w:type="dxa"/>
          </w:tcPr>
          <w:p w14:paraId="635227D3" w14:textId="77777777" w:rsidR="00050360" w:rsidRDefault="00F17B1E">
            <w:pPr>
              <w:pStyle w:val="TableParagraph"/>
              <w:spacing w:before="1" w:line="256" w:lineRule="exact"/>
              <w:ind w:left="423"/>
              <w:rPr>
                <w:sz w:val="24"/>
              </w:rPr>
            </w:pPr>
            <w:r>
              <w:rPr>
                <w:sz w:val="24"/>
              </w:rPr>
              <w:t>Winter Break (December)</w:t>
            </w:r>
          </w:p>
        </w:tc>
        <w:tc>
          <w:tcPr>
            <w:tcW w:w="2776" w:type="dxa"/>
          </w:tcPr>
          <w:p w14:paraId="61CEBE04" w14:textId="77777777" w:rsidR="00050360" w:rsidRDefault="00050360">
            <w:pPr>
              <w:pStyle w:val="TableParagraph"/>
              <w:spacing w:line="240" w:lineRule="auto"/>
              <w:ind w:left="0"/>
              <w:rPr>
                <w:sz w:val="20"/>
              </w:rPr>
            </w:pPr>
          </w:p>
        </w:tc>
      </w:tr>
    </w:tbl>
    <w:p w14:paraId="1E275E1A" w14:textId="77777777" w:rsidR="00050360" w:rsidRDefault="00050360">
      <w:pPr>
        <w:rPr>
          <w:sz w:val="20"/>
        </w:rPr>
        <w:sectPr w:rsidR="00050360">
          <w:pgSz w:w="12240" w:h="15840"/>
          <w:pgMar w:top="1740" w:right="1080" w:bottom="900" w:left="1080" w:header="1449" w:footer="717" w:gutter="0"/>
          <w:cols w:space="720"/>
        </w:sectPr>
      </w:pPr>
    </w:p>
    <w:p w14:paraId="4B0F9EA1" w14:textId="77777777" w:rsidR="004A3E25" w:rsidRDefault="004A3E25" w:rsidP="004A3E25">
      <w:pPr>
        <w:pStyle w:val="BodyText"/>
        <w:jc w:val="center"/>
        <w:rPr>
          <w:b/>
          <w:bCs/>
          <w:sz w:val="28"/>
          <w:szCs w:val="28"/>
        </w:rPr>
      </w:pPr>
      <w:r>
        <w:rPr>
          <w:b/>
          <w:bCs/>
          <w:sz w:val="28"/>
          <w:szCs w:val="28"/>
        </w:rPr>
        <w:lastRenderedPageBreak/>
        <w:t>POLICY &amp; PROCEDURE</w:t>
      </w:r>
    </w:p>
    <w:p w14:paraId="3145711D"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8FF163B" w14:textId="77777777">
        <w:trPr>
          <w:trHeight w:val="277"/>
        </w:trPr>
        <w:tc>
          <w:tcPr>
            <w:tcW w:w="6589" w:type="dxa"/>
            <w:vMerge w:val="restart"/>
          </w:tcPr>
          <w:p w14:paraId="46F94B30" w14:textId="5B4AA421" w:rsidR="00050360" w:rsidRDefault="00F17B1E">
            <w:pPr>
              <w:pStyle w:val="TableParagraph"/>
              <w:tabs>
                <w:tab w:val="left" w:pos="1547"/>
              </w:tabs>
              <w:rPr>
                <w:sz w:val="20"/>
              </w:rPr>
            </w:pPr>
            <w:r>
              <w:rPr>
                <w:sz w:val="20"/>
              </w:rPr>
              <w:t>SUBJECT:</w:t>
            </w:r>
            <w:r>
              <w:rPr>
                <w:sz w:val="20"/>
              </w:rPr>
              <w:tab/>
              <w:t xml:space="preserve">Paid </w:t>
            </w:r>
            <w:r w:rsidR="000822B7">
              <w:rPr>
                <w:sz w:val="20"/>
              </w:rPr>
              <w:t>Sick Leave</w:t>
            </w:r>
            <w:r w:rsidR="00A02E60">
              <w:rPr>
                <w:sz w:val="20"/>
              </w:rPr>
              <w:t xml:space="preserve"> </w:t>
            </w:r>
          </w:p>
        </w:tc>
        <w:tc>
          <w:tcPr>
            <w:tcW w:w="2989" w:type="dxa"/>
          </w:tcPr>
          <w:p w14:paraId="64C65D88" w14:textId="77777777" w:rsidR="00050360" w:rsidRDefault="00F17B1E">
            <w:pPr>
              <w:pStyle w:val="TableParagraph"/>
              <w:tabs>
                <w:tab w:val="left" w:pos="1548"/>
              </w:tabs>
              <w:rPr>
                <w:sz w:val="20"/>
              </w:rPr>
            </w:pPr>
            <w:r>
              <w:rPr>
                <w:sz w:val="20"/>
              </w:rPr>
              <w:t>NUMBER:</w:t>
            </w:r>
            <w:r>
              <w:rPr>
                <w:sz w:val="20"/>
              </w:rPr>
              <w:tab/>
              <w:t>A12</w:t>
            </w:r>
          </w:p>
        </w:tc>
      </w:tr>
      <w:tr w:rsidR="00050360" w14:paraId="69F1B97E" w14:textId="77777777">
        <w:trPr>
          <w:trHeight w:val="277"/>
        </w:trPr>
        <w:tc>
          <w:tcPr>
            <w:tcW w:w="6589" w:type="dxa"/>
            <w:vMerge/>
            <w:tcBorders>
              <w:top w:val="nil"/>
            </w:tcBorders>
          </w:tcPr>
          <w:p w14:paraId="5D049785" w14:textId="77777777" w:rsidR="00050360" w:rsidRDefault="00050360">
            <w:pPr>
              <w:rPr>
                <w:sz w:val="2"/>
                <w:szCs w:val="2"/>
              </w:rPr>
            </w:pPr>
          </w:p>
        </w:tc>
        <w:tc>
          <w:tcPr>
            <w:tcW w:w="2989" w:type="dxa"/>
          </w:tcPr>
          <w:p w14:paraId="1435AB1A" w14:textId="77777777" w:rsidR="00050360" w:rsidRDefault="00F17B1E">
            <w:pPr>
              <w:pStyle w:val="TableParagraph"/>
              <w:rPr>
                <w:sz w:val="20"/>
              </w:rPr>
            </w:pPr>
            <w:r>
              <w:rPr>
                <w:sz w:val="20"/>
              </w:rPr>
              <w:t>ORIGINAL DATE:</w:t>
            </w:r>
          </w:p>
        </w:tc>
      </w:tr>
      <w:tr w:rsidR="00050360" w14:paraId="2C5CC79E" w14:textId="77777777">
        <w:trPr>
          <w:trHeight w:val="277"/>
        </w:trPr>
        <w:tc>
          <w:tcPr>
            <w:tcW w:w="6589" w:type="dxa"/>
            <w:vMerge/>
            <w:tcBorders>
              <w:top w:val="nil"/>
            </w:tcBorders>
          </w:tcPr>
          <w:p w14:paraId="796607B0" w14:textId="77777777" w:rsidR="00050360" w:rsidRDefault="00050360">
            <w:pPr>
              <w:rPr>
                <w:sz w:val="2"/>
                <w:szCs w:val="2"/>
              </w:rPr>
            </w:pPr>
          </w:p>
        </w:tc>
        <w:tc>
          <w:tcPr>
            <w:tcW w:w="2989" w:type="dxa"/>
          </w:tcPr>
          <w:p w14:paraId="5A41E0E0" w14:textId="62BA432E" w:rsidR="00050360" w:rsidRDefault="00F17B1E">
            <w:pPr>
              <w:pStyle w:val="TableParagraph"/>
              <w:rPr>
                <w:sz w:val="20"/>
              </w:rPr>
            </w:pPr>
            <w:r>
              <w:rPr>
                <w:sz w:val="20"/>
              </w:rPr>
              <w:t xml:space="preserve">REVISION DATE: </w:t>
            </w:r>
            <w:r w:rsidR="00B344D1">
              <w:rPr>
                <w:sz w:val="20"/>
              </w:rPr>
              <w:t>August</w:t>
            </w:r>
            <w:r w:rsidR="008E7A8E">
              <w:rPr>
                <w:sz w:val="20"/>
              </w:rPr>
              <w:t xml:space="preserve"> 2019</w:t>
            </w:r>
          </w:p>
        </w:tc>
      </w:tr>
    </w:tbl>
    <w:p w14:paraId="7E62D4DB" w14:textId="77777777" w:rsidR="00050360" w:rsidRDefault="00050360">
      <w:pPr>
        <w:pStyle w:val="BodyText"/>
        <w:spacing w:before="8"/>
        <w:rPr>
          <w:sz w:val="12"/>
        </w:rPr>
      </w:pPr>
    </w:p>
    <w:p w14:paraId="308CDB4F" w14:textId="77777777" w:rsidR="00952059" w:rsidRPr="00952059" w:rsidRDefault="00952059" w:rsidP="00A35AEE">
      <w:pPr>
        <w:spacing w:after="180"/>
        <w:ind w:left="360"/>
        <w:rPr>
          <w:sz w:val="24"/>
          <w:szCs w:val="24"/>
        </w:rPr>
      </w:pPr>
      <w:r w:rsidRPr="00952059">
        <w:rPr>
          <w:sz w:val="24"/>
          <w:szCs w:val="24"/>
        </w:rPr>
        <w:t xml:space="preserve">In addition to the vacation benefits described in this handbook, OAA provides paid sick leave (“PSL”) benefits to employees in accordance with Arizona state law. </w:t>
      </w:r>
    </w:p>
    <w:p w14:paraId="26C62205" w14:textId="77777777" w:rsidR="00952059" w:rsidRPr="00952059" w:rsidRDefault="00952059" w:rsidP="00A35AEE">
      <w:pPr>
        <w:spacing w:after="180"/>
        <w:ind w:left="360"/>
        <w:rPr>
          <w:b/>
          <w:sz w:val="24"/>
          <w:szCs w:val="24"/>
        </w:rPr>
      </w:pPr>
      <w:r w:rsidRPr="00952059">
        <w:rPr>
          <w:b/>
          <w:sz w:val="24"/>
          <w:szCs w:val="24"/>
        </w:rPr>
        <w:t>Initial Accrual of PSL</w:t>
      </w:r>
    </w:p>
    <w:p w14:paraId="1A13D5C3" w14:textId="1CDCCFEE" w:rsidR="00952059" w:rsidRPr="00952059" w:rsidRDefault="00952059" w:rsidP="00A35AEE">
      <w:pPr>
        <w:spacing w:before="240" w:after="240" w:line="259" w:lineRule="auto"/>
        <w:ind w:left="360"/>
        <w:contextualSpacing/>
        <w:rPr>
          <w:sz w:val="24"/>
          <w:szCs w:val="24"/>
        </w:rPr>
      </w:pPr>
      <w:r w:rsidRPr="00952059">
        <w:rPr>
          <w:sz w:val="24"/>
          <w:szCs w:val="24"/>
        </w:rPr>
        <w:t>Employees accrue 1 hour of PSL for every 30 hours worked.  Employees who are exempt from overtime requirements under the Fair Labor Standards Act will be assumed to work 4</w:t>
      </w:r>
      <w:r w:rsidR="00503FBF">
        <w:rPr>
          <w:sz w:val="24"/>
          <w:szCs w:val="24"/>
        </w:rPr>
        <w:t>0</w:t>
      </w:r>
      <w:r w:rsidRPr="00952059">
        <w:rPr>
          <w:sz w:val="24"/>
          <w:szCs w:val="24"/>
        </w:rPr>
        <w:t xml:space="preserve"> hours in each workweek for purposes of PSL accrual, unless their regularly scheduled workweek is less than 4</w:t>
      </w:r>
      <w:r w:rsidR="00503FBF">
        <w:rPr>
          <w:sz w:val="24"/>
          <w:szCs w:val="24"/>
        </w:rPr>
        <w:t>0</w:t>
      </w:r>
      <w:r w:rsidRPr="00952059">
        <w:rPr>
          <w:sz w:val="24"/>
          <w:szCs w:val="24"/>
        </w:rPr>
        <w:t xml:space="preserve"> hours, in which case PSL will accrue based upon the number of hours in the regularly scheduled workweek.  </w:t>
      </w:r>
    </w:p>
    <w:p w14:paraId="05FC594F" w14:textId="77777777" w:rsidR="00952059" w:rsidRPr="00952059" w:rsidRDefault="00952059" w:rsidP="00A35AEE">
      <w:pPr>
        <w:spacing w:before="240" w:after="240" w:line="259" w:lineRule="auto"/>
        <w:ind w:left="360"/>
        <w:contextualSpacing/>
        <w:rPr>
          <w:sz w:val="24"/>
          <w:szCs w:val="24"/>
        </w:rPr>
      </w:pPr>
    </w:p>
    <w:p w14:paraId="3CFAD968" w14:textId="77777777" w:rsidR="00952059" w:rsidRPr="00952059" w:rsidRDefault="00952059" w:rsidP="00A35AEE">
      <w:pPr>
        <w:spacing w:before="240" w:after="240" w:line="259" w:lineRule="auto"/>
        <w:ind w:left="360"/>
        <w:contextualSpacing/>
        <w:rPr>
          <w:sz w:val="24"/>
          <w:szCs w:val="24"/>
        </w:rPr>
      </w:pPr>
      <w:r w:rsidRPr="00952059">
        <w:rPr>
          <w:sz w:val="24"/>
          <w:szCs w:val="24"/>
        </w:rPr>
        <w:t xml:space="preserve">PSL does not accrue during periods of unpaid leave or other non-work days.  </w:t>
      </w:r>
    </w:p>
    <w:p w14:paraId="7E733CF9" w14:textId="77777777" w:rsidR="00952059" w:rsidRPr="00952059" w:rsidRDefault="00952059" w:rsidP="00A35AEE">
      <w:pPr>
        <w:spacing w:before="240" w:after="240" w:line="259" w:lineRule="auto"/>
        <w:ind w:left="360"/>
        <w:contextualSpacing/>
        <w:rPr>
          <w:sz w:val="24"/>
          <w:szCs w:val="24"/>
        </w:rPr>
      </w:pPr>
    </w:p>
    <w:p w14:paraId="25F726A0" w14:textId="7767CABC" w:rsidR="00952059" w:rsidRPr="00952059" w:rsidRDefault="00952059" w:rsidP="00A35AEE">
      <w:pPr>
        <w:spacing w:before="240" w:after="240" w:line="259" w:lineRule="auto"/>
        <w:ind w:left="360"/>
        <w:contextualSpacing/>
        <w:rPr>
          <w:sz w:val="24"/>
          <w:szCs w:val="24"/>
        </w:rPr>
      </w:pPr>
      <w:r w:rsidRPr="00952059">
        <w:rPr>
          <w:sz w:val="24"/>
          <w:szCs w:val="24"/>
        </w:rPr>
        <w:t>No PSL may be taken during an employee’s first 90 days of employment.  Employees may accrue and use a maximum of 4</w:t>
      </w:r>
      <w:r w:rsidR="00F117D4">
        <w:rPr>
          <w:sz w:val="24"/>
          <w:szCs w:val="24"/>
        </w:rPr>
        <w:t>8</w:t>
      </w:r>
      <w:r w:rsidRPr="00952059">
        <w:rPr>
          <w:sz w:val="24"/>
          <w:szCs w:val="24"/>
        </w:rPr>
        <w:t xml:space="preserve"> hours of PSL per calendar year</w:t>
      </w:r>
      <w:r w:rsidR="00503FBF">
        <w:rPr>
          <w:sz w:val="24"/>
          <w:szCs w:val="24"/>
        </w:rPr>
        <w:t>, i.e. - six eight-hour days.</w:t>
      </w:r>
      <w:r w:rsidRPr="00952059">
        <w:rPr>
          <w:sz w:val="24"/>
          <w:szCs w:val="24"/>
        </w:rPr>
        <w:t xml:space="preserve">  </w:t>
      </w:r>
    </w:p>
    <w:p w14:paraId="15919FDE" w14:textId="77777777" w:rsidR="00952059" w:rsidRPr="00952059" w:rsidRDefault="00952059" w:rsidP="00A35AEE">
      <w:pPr>
        <w:spacing w:before="240" w:after="240" w:line="259" w:lineRule="auto"/>
        <w:ind w:left="360"/>
        <w:contextualSpacing/>
        <w:rPr>
          <w:sz w:val="24"/>
          <w:szCs w:val="24"/>
        </w:rPr>
      </w:pPr>
    </w:p>
    <w:p w14:paraId="0EAED607" w14:textId="77777777" w:rsidR="00952059" w:rsidRPr="00952059" w:rsidRDefault="00952059" w:rsidP="00A35AEE">
      <w:pPr>
        <w:spacing w:before="240" w:after="240" w:line="259" w:lineRule="auto"/>
        <w:ind w:left="360"/>
        <w:contextualSpacing/>
        <w:rPr>
          <w:sz w:val="24"/>
          <w:szCs w:val="24"/>
        </w:rPr>
      </w:pPr>
      <w:r w:rsidRPr="00952059">
        <w:rPr>
          <w:b/>
          <w:sz w:val="24"/>
          <w:szCs w:val="24"/>
        </w:rPr>
        <w:t>Reasons Employees May Use PSL</w:t>
      </w:r>
    </w:p>
    <w:p w14:paraId="64557DDE" w14:textId="77777777" w:rsidR="00952059" w:rsidRPr="00952059" w:rsidRDefault="00952059" w:rsidP="00A35AEE">
      <w:pPr>
        <w:spacing w:before="240" w:after="240" w:line="259" w:lineRule="auto"/>
        <w:ind w:left="360"/>
        <w:contextualSpacing/>
        <w:rPr>
          <w:sz w:val="24"/>
          <w:szCs w:val="24"/>
        </w:rPr>
      </w:pPr>
    </w:p>
    <w:p w14:paraId="3ECA97BF" w14:textId="77777777" w:rsidR="00952059" w:rsidRPr="00952059" w:rsidRDefault="00952059" w:rsidP="00A35AEE">
      <w:pPr>
        <w:spacing w:before="240" w:after="240" w:line="259" w:lineRule="auto"/>
        <w:ind w:left="360"/>
        <w:contextualSpacing/>
        <w:rPr>
          <w:sz w:val="24"/>
          <w:szCs w:val="24"/>
        </w:rPr>
      </w:pPr>
      <w:r w:rsidRPr="00952059">
        <w:rPr>
          <w:sz w:val="24"/>
          <w:szCs w:val="24"/>
        </w:rPr>
        <w:t>There are a variety of circumstances that may qualify for the use of PSL, including:</w:t>
      </w:r>
    </w:p>
    <w:p w14:paraId="7D2C5C04" w14:textId="77777777" w:rsidR="00952059" w:rsidRPr="00952059" w:rsidRDefault="00952059" w:rsidP="00A35AEE">
      <w:pPr>
        <w:pStyle w:val="ListParagraph"/>
        <w:numPr>
          <w:ilvl w:val="0"/>
          <w:numId w:val="33"/>
        </w:numPr>
        <w:spacing w:before="240" w:after="240" w:line="259" w:lineRule="auto"/>
        <w:ind w:left="360" w:firstLine="0"/>
        <w:contextualSpacing/>
        <w:rPr>
          <w:sz w:val="24"/>
          <w:szCs w:val="24"/>
        </w:rPr>
      </w:pPr>
      <w:r w:rsidRPr="00952059">
        <w:rPr>
          <w:sz w:val="24"/>
          <w:szCs w:val="24"/>
        </w:rPr>
        <w:t>An employee’s own physical or mental illness, injury, or health condition;</w:t>
      </w:r>
    </w:p>
    <w:p w14:paraId="29D2F94B" w14:textId="77777777" w:rsidR="00952059" w:rsidRPr="00952059" w:rsidRDefault="00952059" w:rsidP="00A35AEE">
      <w:pPr>
        <w:pStyle w:val="ListParagraph"/>
        <w:numPr>
          <w:ilvl w:val="0"/>
          <w:numId w:val="33"/>
        </w:numPr>
        <w:spacing w:before="240" w:after="240" w:line="259" w:lineRule="auto"/>
        <w:ind w:left="360" w:firstLine="0"/>
        <w:contextualSpacing/>
        <w:rPr>
          <w:sz w:val="24"/>
          <w:szCs w:val="24"/>
        </w:rPr>
      </w:pPr>
      <w:r w:rsidRPr="00952059">
        <w:rPr>
          <w:sz w:val="24"/>
          <w:szCs w:val="24"/>
        </w:rPr>
        <w:t>A family member’s physical or mental illness, injury, or health condition;</w:t>
      </w:r>
    </w:p>
    <w:p w14:paraId="1DB28532" w14:textId="77777777" w:rsidR="00952059" w:rsidRPr="00952059" w:rsidRDefault="00952059" w:rsidP="00A35AEE">
      <w:pPr>
        <w:pStyle w:val="ListParagraph"/>
        <w:numPr>
          <w:ilvl w:val="0"/>
          <w:numId w:val="33"/>
        </w:numPr>
        <w:spacing w:before="240" w:after="240" w:line="259" w:lineRule="auto"/>
        <w:ind w:left="360" w:firstLine="0"/>
        <w:contextualSpacing/>
        <w:rPr>
          <w:sz w:val="24"/>
          <w:szCs w:val="24"/>
        </w:rPr>
      </w:pPr>
      <w:r w:rsidRPr="00952059">
        <w:rPr>
          <w:sz w:val="24"/>
          <w:szCs w:val="24"/>
        </w:rPr>
        <w:t xml:space="preserve">Preventative care; </w:t>
      </w:r>
    </w:p>
    <w:p w14:paraId="64AC858F" w14:textId="77777777" w:rsidR="00952059" w:rsidRPr="00952059" w:rsidRDefault="00952059" w:rsidP="00A35AEE">
      <w:pPr>
        <w:pStyle w:val="ListParagraph"/>
        <w:numPr>
          <w:ilvl w:val="0"/>
          <w:numId w:val="33"/>
        </w:numPr>
        <w:spacing w:before="240" w:after="240" w:line="259" w:lineRule="auto"/>
        <w:ind w:left="360" w:firstLine="0"/>
        <w:contextualSpacing/>
        <w:rPr>
          <w:sz w:val="24"/>
          <w:szCs w:val="24"/>
        </w:rPr>
      </w:pPr>
      <w:r w:rsidRPr="00952059">
        <w:rPr>
          <w:sz w:val="24"/>
          <w:szCs w:val="24"/>
        </w:rPr>
        <w:t>Absences resulting from the effects of domestic violence, sexual violence, abuse or stalking of the employee or employee’s family member; and</w:t>
      </w:r>
    </w:p>
    <w:p w14:paraId="498CBA35" w14:textId="3A726842" w:rsidR="00952059" w:rsidRDefault="00952059" w:rsidP="00A35AEE">
      <w:pPr>
        <w:pStyle w:val="ListParagraph"/>
        <w:numPr>
          <w:ilvl w:val="0"/>
          <w:numId w:val="33"/>
        </w:numPr>
        <w:spacing w:before="240" w:after="240" w:line="259" w:lineRule="auto"/>
        <w:ind w:left="360" w:firstLine="0"/>
        <w:contextualSpacing/>
        <w:rPr>
          <w:sz w:val="24"/>
          <w:szCs w:val="24"/>
        </w:rPr>
      </w:pPr>
      <w:r w:rsidRPr="00952059">
        <w:rPr>
          <w:sz w:val="24"/>
          <w:szCs w:val="24"/>
        </w:rPr>
        <w:t>Absences necessitated by a declared public health emergency</w:t>
      </w:r>
    </w:p>
    <w:p w14:paraId="36D05560" w14:textId="3F0C14D9" w:rsidR="00952059" w:rsidRPr="00952059" w:rsidRDefault="00952059" w:rsidP="00A35AEE">
      <w:pPr>
        <w:spacing w:before="240" w:after="240" w:line="259" w:lineRule="auto"/>
        <w:ind w:left="360"/>
        <w:contextualSpacing/>
        <w:rPr>
          <w:sz w:val="24"/>
          <w:szCs w:val="24"/>
        </w:rPr>
      </w:pPr>
      <w:r w:rsidRPr="00952059">
        <w:rPr>
          <w:sz w:val="24"/>
          <w:szCs w:val="24"/>
        </w:rPr>
        <w:t xml:space="preserve">Please </w:t>
      </w:r>
      <w:r w:rsidR="00CD368D">
        <w:rPr>
          <w:sz w:val="24"/>
          <w:szCs w:val="24"/>
        </w:rPr>
        <w:t>call</w:t>
      </w:r>
      <w:r w:rsidRPr="00952059">
        <w:rPr>
          <w:sz w:val="24"/>
          <w:szCs w:val="24"/>
        </w:rPr>
        <w:t xml:space="preserve"> </w:t>
      </w:r>
      <w:r w:rsidR="00CD368D">
        <w:rPr>
          <w:sz w:val="24"/>
          <w:szCs w:val="24"/>
        </w:rPr>
        <w:t xml:space="preserve">Ms. </w:t>
      </w:r>
      <w:r w:rsidR="00A273A2">
        <w:rPr>
          <w:sz w:val="24"/>
          <w:szCs w:val="24"/>
        </w:rPr>
        <w:t>Rub</w:t>
      </w:r>
      <w:r w:rsidR="00CD368D">
        <w:rPr>
          <w:sz w:val="24"/>
          <w:szCs w:val="24"/>
        </w:rPr>
        <w:t>i</w:t>
      </w:r>
      <w:r w:rsidR="00A273A2">
        <w:rPr>
          <w:sz w:val="24"/>
          <w:szCs w:val="24"/>
        </w:rPr>
        <w:t xml:space="preserve"> Galaz</w:t>
      </w:r>
      <w:r w:rsidRPr="00952059">
        <w:rPr>
          <w:sz w:val="24"/>
          <w:szCs w:val="24"/>
        </w:rPr>
        <w:t xml:space="preserve"> </w:t>
      </w:r>
      <w:r w:rsidR="00A273A2">
        <w:rPr>
          <w:sz w:val="24"/>
          <w:szCs w:val="24"/>
        </w:rPr>
        <w:t xml:space="preserve">at </w:t>
      </w:r>
      <w:proofErr w:type="gramStart"/>
      <w:bdo w:val="ltr">
        <w:r w:rsidR="00CD368D" w:rsidRPr="00CD368D">
          <w:rPr>
            <w:sz w:val="24"/>
            <w:szCs w:val="24"/>
          </w:rPr>
          <w:t>(</w:t>
        </w:r>
        <w:proofErr w:type="gramEnd"/>
        <w:r w:rsidR="00CD368D" w:rsidRPr="00CD368D">
          <w:rPr>
            <w:sz w:val="24"/>
            <w:szCs w:val="24"/>
          </w:rPr>
          <w:t>520) 805-1261</w:t>
        </w:r>
        <w:r w:rsidR="00CD368D">
          <w:rPr>
            <w:sz w:val="24"/>
            <w:szCs w:val="24"/>
          </w:rPr>
          <w:t xml:space="preserve"> ext. 2</w:t>
        </w:r>
        <w:r w:rsidR="004967CB">
          <w:rPr>
            <w:sz w:val="24"/>
            <w:szCs w:val="24"/>
          </w:rPr>
          <w:t>0</w:t>
        </w:r>
        <w:r w:rsidR="00CD368D">
          <w:rPr>
            <w:sz w:val="24"/>
            <w:szCs w:val="24"/>
          </w:rPr>
          <w:t xml:space="preserve">2 </w:t>
        </w:r>
        <w:r w:rsidRPr="00952059">
          <w:rPr>
            <w:sz w:val="24"/>
            <w:szCs w:val="24"/>
          </w:rPr>
          <w:t xml:space="preserve">if you have any questions about </w:t>
        </w:r>
        <w:r w:rsidR="00CD368D">
          <w:rPr>
            <w:sz w:val="24"/>
            <w:szCs w:val="24"/>
          </w:rPr>
          <w:t xml:space="preserve">whether certain </w:t>
        </w:r>
        <w:r w:rsidRPr="00952059">
          <w:rPr>
            <w:sz w:val="24"/>
            <w:szCs w:val="24"/>
          </w:rPr>
          <w:t xml:space="preserve">circumstances </w:t>
        </w:r>
        <w:r w:rsidR="00CD368D">
          <w:rPr>
            <w:sz w:val="24"/>
            <w:szCs w:val="24"/>
          </w:rPr>
          <w:t xml:space="preserve">or reasons </w:t>
        </w:r>
        <w:r w:rsidRPr="00952059">
          <w:rPr>
            <w:sz w:val="24"/>
            <w:szCs w:val="24"/>
          </w:rPr>
          <w:t xml:space="preserve">qualify for </w:t>
        </w:r>
        <w:r w:rsidR="00CD368D">
          <w:rPr>
            <w:sz w:val="24"/>
            <w:szCs w:val="24"/>
          </w:rPr>
          <w:t xml:space="preserve">the </w:t>
        </w:r>
        <w:r w:rsidRPr="00952059">
          <w:rPr>
            <w:sz w:val="24"/>
            <w:szCs w:val="24"/>
          </w:rPr>
          <w:t>use of PSL.</w:t>
        </w:r>
        <w:r w:rsidR="00B344D1">
          <w:t>‬</w:t>
        </w:r>
        <w:r w:rsidR="00051A7C">
          <w:t>‬</w:t>
        </w:r>
        <w:r w:rsidR="006A13F6">
          <w:t>‬</w:t>
        </w:r>
        <w:r w:rsidR="000370A0">
          <w:t>‬</w:t>
        </w:r>
        <w:r w:rsidR="00B133AA">
          <w:t>‬</w:t>
        </w:r>
        <w:r w:rsidR="00053405">
          <w:t>‬</w:t>
        </w:r>
        <w:r w:rsidR="002F29C3">
          <w:t>‬</w:t>
        </w:r>
        <w:r w:rsidR="002E041F">
          <w:t>‬</w:t>
        </w:r>
        <w:r w:rsidR="00397B30">
          <w:t>‬</w:t>
        </w:r>
        <w:r w:rsidR="00662631">
          <w:t>‬</w:t>
        </w:r>
        <w:r w:rsidR="006C75FD">
          <w:t>‬</w:t>
        </w:r>
        <w:r w:rsidR="00F00844">
          <w:t>‬</w:t>
        </w:r>
        <w:r w:rsidR="00FA2599">
          <w:t>‬</w:t>
        </w:r>
        <w:r>
          <w:t>‬</w:t>
        </w:r>
        <w:r>
          <w:t>‬</w:t>
        </w:r>
        <w:r>
          <w:t>‬</w:t>
        </w:r>
        <w:r>
          <w:t>‬</w:t>
        </w:r>
        <w:r>
          <w:t>‬</w:t>
        </w:r>
        <w:r>
          <w:t>‬</w:t>
        </w:r>
        <w:r>
          <w:t>‬</w:t>
        </w:r>
        <w:r w:rsidR="00B96A8A">
          <w:t>‬</w:t>
        </w:r>
      </w:bdo>
    </w:p>
    <w:p w14:paraId="716820B5" w14:textId="77777777" w:rsidR="00952059" w:rsidRPr="00952059" w:rsidRDefault="00952059" w:rsidP="00A35AEE">
      <w:pPr>
        <w:spacing w:before="240" w:after="240" w:line="259" w:lineRule="auto"/>
        <w:ind w:left="360"/>
        <w:contextualSpacing/>
        <w:rPr>
          <w:sz w:val="24"/>
          <w:szCs w:val="24"/>
        </w:rPr>
      </w:pPr>
    </w:p>
    <w:p w14:paraId="42BBC1FB" w14:textId="77777777" w:rsidR="00952059" w:rsidRPr="00952059" w:rsidRDefault="00952059" w:rsidP="00A35AEE">
      <w:pPr>
        <w:spacing w:before="240" w:after="240" w:line="259" w:lineRule="auto"/>
        <w:ind w:left="360"/>
        <w:contextualSpacing/>
        <w:rPr>
          <w:sz w:val="24"/>
          <w:szCs w:val="24"/>
        </w:rPr>
      </w:pPr>
      <w:r w:rsidRPr="00952059">
        <w:rPr>
          <w:b/>
          <w:sz w:val="24"/>
          <w:szCs w:val="24"/>
        </w:rPr>
        <w:t>Scheduling and Using PSL</w:t>
      </w:r>
    </w:p>
    <w:p w14:paraId="380D8856" w14:textId="77777777" w:rsidR="00952059" w:rsidRPr="00952059" w:rsidRDefault="00952059" w:rsidP="00A35AEE">
      <w:pPr>
        <w:spacing w:before="240" w:after="240" w:line="259" w:lineRule="auto"/>
        <w:ind w:left="360"/>
        <w:contextualSpacing/>
        <w:rPr>
          <w:sz w:val="24"/>
          <w:szCs w:val="24"/>
        </w:rPr>
      </w:pPr>
    </w:p>
    <w:p w14:paraId="7A341006" w14:textId="7359DA6E" w:rsidR="00952059" w:rsidRPr="00952059" w:rsidRDefault="00952059" w:rsidP="00A35AEE">
      <w:pPr>
        <w:spacing w:before="240" w:after="240" w:line="259" w:lineRule="auto"/>
        <w:ind w:left="360"/>
        <w:contextualSpacing/>
        <w:rPr>
          <w:sz w:val="24"/>
          <w:szCs w:val="24"/>
        </w:rPr>
      </w:pPr>
      <w:r w:rsidRPr="00952059">
        <w:rPr>
          <w:sz w:val="24"/>
          <w:szCs w:val="24"/>
        </w:rPr>
        <w:t>PSL must be scheduled in advance, and 30 days’ notice is preferred.</w:t>
      </w:r>
      <w:r w:rsidR="005D3459">
        <w:rPr>
          <w:sz w:val="24"/>
          <w:szCs w:val="24"/>
        </w:rPr>
        <w:t xml:space="preserve"> </w:t>
      </w:r>
      <w:r w:rsidRPr="00952059">
        <w:rPr>
          <w:sz w:val="24"/>
          <w:szCs w:val="24"/>
        </w:rPr>
        <w:t xml:space="preserve"> </w:t>
      </w:r>
      <w:r w:rsidR="005D3459" w:rsidRPr="005D3459">
        <w:rPr>
          <w:sz w:val="24"/>
          <w:szCs w:val="24"/>
        </w:rPr>
        <w:t xml:space="preserve">A Leave Request / Change Form must be submitted </w:t>
      </w:r>
      <w:r w:rsidR="005D3459">
        <w:rPr>
          <w:sz w:val="24"/>
          <w:szCs w:val="24"/>
        </w:rPr>
        <w:t xml:space="preserve">to request PSL. </w:t>
      </w:r>
      <w:r w:rsidRPr="00952059">
        <w:rPr>
          <w:sz w:val="24"/>
          <w:szCs w:val="24"/>
        </w:rPr>
        <w:t xml:space="preserve"> In the event of an emergency or sudden illness, you should give as much notice as possible.  In the usual case, we will excuse absences only when notice is given to Jose Frisby </w:t>
      </w:r>
      <w:r w:rsidR="005D3459">
        <w:rPr>
          <w:sz w:val="24"/>
          <w:szCs w:val="24"/>
        </w:rPr>
        <w:t>the evening before work</w:t>
      </w:r>
      <w:r w:rsidR="00B42801">
        <w:rPr>
          <w:sz w:val="24"/>
          <w:szCs w:val="24"/>
        </w:rPr>
        <w:t xml:space="preserve"> if possible,</w:t>
      </w:r>
      <w:r w:rsidR="005D3459">
        <w:rPr>
          <w:sz w:val="24"/>
          <w:szCs w:val="24"/>
        </w:rPr>
        <w:t xml:space="preserve"> but </w:t>
      </w:r>
      <w:r w:rsidRPr="00952059">
        <w:rPr>
          <w:sz w:val="24"/>
          <w:szCs w:val="24"/>
        </w:rPr>
        <w:t>no later than 6:30 a.m. before the start of your scheduled shift.  Failure to give proper notice may result in discipline.</w:t>
      </w:r>
      <w:r w:rsidR="006E434B">
        <w:rPr>
          <w:sz w:val="24"/>
          <w:szCs w:val="24"/>
        </w:rPr>
        <w:t xml:space="preserve">  In this case, be sure to fill out an Absence </w:t>
      </w:r>
      <w:r w:rsidR="0039320E">
        <w:rPr>
          <w:sz w:val="24"/>
          <w:szCs w:val="24"/>
        </w:rPr>
        <w:t>Request</w:t>
      </w:r>
      <w:r w:rsidR="006E434B">
        <w:rPr>
          <w:sz w:val="24"/>
          <w:szCs w:val="24"/>
        </w:rPr>
        <w:t xml:space="preserve"> Form.</w:t>
      </w:r>
    </w:p>
    <w:p w14:paraId="3A57ACA4" w14:textId="77777777" w:rsidR="00952059" w:rsidRPr="00952059" w:rsidRDefault="00952059" w:rsidP="00A35AEE">
      <w:pPr>
        <w:spacing w:before="240" w:after="240" w:line="259" w:lineRule="auto"/>
        <w:ind w:left="360"/>
        <w:contextualSpacing/>
        <w:rPr>
          <w:sz w:val="24"/>
          <w:szCs w:val="24"/>
        </w:rPr>
      </w:pPr>
    </w:p>
    <w:p w14:paraId="5086F029" w14:textId="77777777" w:rsidR="00952059" w:rsidRPr="00952059" w:rsidRDefault="00952059" w:rsidP="00A35AEE">
      <w:pPr>
        <w:spacing w:before="240" w:after="240" w:line="259" w:lineRule="auto"/>
        <w:ind w:left="360"/>
        <w:contextualSpacing/>
        <w:rPr>
          <w:sz w:val="24"/>
          <w:szCs w:val="24"/>
        </w:rPr>
      </w:pPr>
      <w:r w:rsidRPr="00952059">
        <w:rPr>
          <w:sz w:val="24"/>
          <w:szCs w:val="24"/>
        </w:rPr>
        <w:lastRenderedPageBreak/>
        <w:t>Employees must tell their supervisor how long the absence is expected to last (if known).  For absences lasting three or more consecutive days, we may request reasonable documentation from employees to demonstrate that PSL has been taken for a qualifying circumstance, such as a doctor’s note, signed statement from the employee, or a protective order.</w:t>
      </w:r>
    </w:p>
    <w:p w14:paraId="63B833E7" w14:textId="77777777" w:rsidR="00952059" w:rsidRPr="00952059" w:rsidRDefault="00952059" w:rsidP="00A35AEE">
      <w:pPr>
        <w:spacing w:before="240" w:after="240" w:line="259" w:lineRule="auto"/>
        <w:ind w:left="360"/>
        <w:contextualSpacing/>
        <w:rPr>
          <w:sz w:val="24"/>
          <w:szCs w:val="24"/>
        </w:rPr>
      </w:pPr>
    </w:p>
    <w:p w14:paraId="2CAC0B0C" w14:textId="77777777" w:rsidR="00952059" w:rsidRPr="00952059" w:rsidRDefault="00952059" w:rsidP="00A35AEE">
      <w:pPr>
        <w:spacing w:before="240" w:after="240" w:line="259" w:lineRule="auto"/>
        <w:ind w:left="360"/>
        <w:contextualSpacing/>
        <w:rPr>
          <w:sz w:val="24"/>
          <w:szCs w:val="24"/>
        </w:rPr>
      </w:pPr>
      <w:r w:rsidRPr="00952059">
        <w:rPr>
          <w:sz w:val="24"/>
          <w:szCs w:val="24"/>
        </w:rPr>
        <w:t>All employee benefits will continue during PSL, so long as the employee returns to work after taking PSL and works at least one full day.  Employees will need to pay any employee contributions due during the PSL.</w:t>
      </w:r>
    </w:p>
    <w:p w14:paraId="5F3094F0" w14:textId="77777777" w:rsidR="00952059" w:rsidRPr="00952059" w:rsidRDefault="00952059" w:rsidP="00A35AEE">
      <w:pPr>
        <w:spacing w:before="240" w:after="240" w:line="259" w:lineRule="auto"/>
        <w:ind w:left="360"/>
        <w:contextualSpacing/>
        <w:rPr>
          <w:sz w:val="24"/>
          <w:szCs w:val="24"/>
        </w:rPr>
      </w:pPr>
    </w:p>
    <w:p w14:paraId="65CEA343" w14:textId="77777777" w:rsidR="00952059" w:rsidRPr="00952059" w:rsidRDefault="00952059" w:rsidP="00A35AEE">
      <w:pPr>
        <w:spacing w:before="240" w:after="240" w:line="259" w:lineRule="auto"/>
        <w:ind w:left="360"/>
        <w:contextualSpacing/>
        <w:rPr>
          <w:sz w:val="24"/>
          <w:szCs w:val="24"/>
        </w:rPr>
      </w:pPr>
      <w:r w:rsidRPr="00952059">
        <w:rPr>
          <w:sz w:val="24"/>
          <w:szCs w:val="24"/>
        </w:rPr>
        <w:t>Employees may not work for another employer while on PSL.</w:t>
      </w:r>
    </w:p>
    <w:p w14:paraId="435A26A5" w14:textId="77777777" w:rsidR="00952059" w:rsidRPr="00952059" w:rsidRDefault="00952059" w:rsidP="00A35AEE">
      <w:pPr>
        <w:spacing w:before="240" w:after="240" w:line="259" w:lineRule="auto"/>
        <w:ind w:left="360"/>
        <w:contextualSpacing/>
        <w:rPr>
          <w:sz w:val="24"/>
          <w:szCs w:val="24"/>
        </w:rPr>
      </w:pPr>
    </w:p>
    <w:p w14:paraId="74895198" w14:textId="77777777" w:rsidR="00952059" w:rsidRPr="00952059" w:rsidRDefault="00952059" w:rsidP="00A35AEE">
      <w:pPr>
        <w:spacing w:before="240" w:after="240" w:line="259" w:lineRule="auto"/>
        <w:ind w:left="360"/>
        <w:contextualSpacing/>
        <w:rPr>
          <w:b/>
          <w:sz w:val="24"/>
          <w:szCs w:val="24"/>
        </w:rPr>
      </w:pPr>
      <w:r w:rsidRPr="00952059">
        <w:rPr>
          <w:b/>
          <w:sz w:val="24"/>
          <w:szCs w:val="24"/>
        </w:rPr>
        <w:t>Carryover of Unused PSL</w:t>
      </w:r>
    </w:p>
    <w:p w14:paraId="530C2343" w14:textId="77777777" w:rsidR="00952059" w:rsidRPr="00952059" w:rsidRDefault="00952059" w:rsidP="00A35AEE">
      <w:pPr>
        <w:spacing w:before="240" w:after="240" w:line="259" w:lineRule="auto"/>
        <w:ind w:left="360"/>
        <w:contextualSpacing/>
        <w:rPr>
          <w:b/>
          <w:sz w:val="24"/>
          <w:szCs w:val="24"/>
        </w:rPr>
      </w:pPr>
    </w:p>
    <w:p w14:paraId="13B1A2AD" w14:textId="150005E2" w:rsidR="00952059" w:rsidRPr="00952059" w:rsidRDefault="00952059" w:rsidP="00A35AEE">
      <w:pPr>
        <w:spacing w:before="240" w:after="240" w:line="259" w:lineRule="auto"/>
        <w:ind w:left="360"/>
        <w:contextualSpacing/>
        <w:rPr>
          <w:sz w:val="24"/>
          <w:szCs w:val="24"/>
        </w:rPr>
      </w:pPr>
      <w:r w:rsidRPr="00952059">
        <w:rPr>
          <w:sz w:val="24"/>
          <w:szCs w:val="24"/>
        </w:rPr>
        <w:t>At the end of each calendar year, employees will carry over any accrued but unused PSL, up to the maximum of 4</w:t>
      </w:r>
      <w:r w:rsidR="00F117D4">
        <w:rPr>
          <w:sz w:val="24"/>
          <w:szCs w:val="24"/>
        </w:rPr>
        <w:t>8</w:t>
      </w:r>
      <w:r w:rsidRPr="00952059">
        <w:rPr>
          <w:sz w:val="24"/>
          <w:szCs w:val="24"/>
        </w:rPr>
        <w:t xml:space="preserve"> hours.  Employees will again begin accruing PSL at the beginning of the following calendar year at the rate of 1 hour of PSL for every 30 hours worked until they have accrued the maximum amount of 4</w:t>
      </w:r>
      <w:r w:rsidR="00F117D4">
        <w:rPr>
          <w:sz w:val="24"/>
          <w:szCs w:val="24"/>
        </w:rPr>
        <w:t>8</w:t>
      </w:r>
      <w:r w:rsidRPr="00952059">
        <w:rPr>
          <w:sz w:val="24"/>
          <w:szCs w:val="24"/>
        </w:rPr>
        <w:t xml:space="preserve"> hours, but will not in any event be entitled to use (or carry over) more than 4</w:t>
      </w:r>
      <w:r w:rsidR="00F117D4">
        <w:rPr>
          <w:sz w:val="24"/>
          <w:szCs w:val="24"/>
        </w:rPr>
        <w:t>8</w:t>
      </w:r>
      <w:r w:rsidRPr="00952059">
        <w:rPr>
          <w:sz w:val="24"/>
          <w:szCs w:val="24"/>
        </w:rPr>
        <w:t xml:space="preserve"> hours of PSL in any calendar year.</w:t>
      </w:r>
    </w:p>
    <w:p w14:paraId="20BA7874" w14:textId="77777777" w:rsidR="00952059" w:rsidRPr="00952059" w:rsidRDefault="00952059" w:rsidP="00A35AEE">
      <w:pPr>
        <w:spacing w:before="240" w:after="240" w:line="259" w:lineRule="auto"/>
        <w:ind w:left="360"/>
        <w:contextualSpacing/>
        <w:rPr>
          <w:sz w:val="24"/>
          <w:szCs w:val="24"/>
        </w:rPr>
      </w:pPr>
    </w:p>
    <w:p w14:paraId="2CABB70F" w14:textId="08F5CA3D" w:rsidR="00952059" w:rsidRDefault="00952059" w:rsidP="00A35AEE">
      <w:pPr>
        <w:spacing w:before="240" w:after="240" w:line="259" w:lineRule="auto"/>
        <w:ind w:left="360"/>
        <w:contextualSpacing/>
        <w:rPr>
          <w:sz w:val="24"/>
          <w:szCs w:val="24"/>
        </w:rPr>
      </w:pPr>
      <w:r w:rsidRPr="00952059">
        <w:rPr>
          <w:sz w:val="24"/>
          <w:szCs w:val="24"/>
        </w:rPr>
        <w:t>Accrued but unused PSL is not paid out when your employment ends.</w:t>
      </w:r>
    </w:p>
    <w:p w14:paraId="585C2A46" w14:textId="62CEAE66" w:rsidR="006206F8" w:rsidRDefault="006206F8" w:rsidP="00A35AEE">
      <w:pPr>
        <w:spacing w:before="240" w:after="240" w:line="259" w:lineRule="auto"/>
        <w:ind w:left="360"/>
        <w:contextualSpacing/>
        <w:rPr>
          <w:sz w:val="24"/>
          <w:szCs w:val="24"/>
        </w:rPr>
      </w:pPr>
    </w:p>
    <w:p w14:paraId="2E055945" w14:textId="0632FCE3" w:rsidR="006206F8" w:rsidRPr="00952059" w:rsidRDefault="006206F8" w:rsidP="00A35AEE">
      <w:pPr>
        <w:spacing w:before="240" w:after="240" w:line="259" w:lineRule="auto"/>
        <w:ind w:left="360"/>
        <w:contextualSpacing/>
        <w:rPr>
          <w:sz w:val="24"/>
          <w:szCs w:val="24"/>
        </w:rPr>
      </w:pPr>
      <w:r>
        <w:rPr>
          <w:sz w:val="24"/>
          <w:szCs w:val="24"/>
        </w:rPr>
        <w:t>Under no circumstances are employees permitted to donate accrued but unused PSL to other employees.</w:t>
      </w:r>
    </w:p>
    <w:p w14:paraId="529A87C6" w14:textId="77777777" w:rsidR="00952059" w:rsidRPr="00952059" w:rsidRDefault="00952059" w:rsidP="00A35AEE">
      <w:pPr>
        <w:spacing w:before="240" w:after="240" w:line="259" w:lineRule="auto"/>
        <w:ind w:left="360"/>
        <w:contextualSpacing/>
        <w:rPr>
          <w:sz w:val="24"/>
          <w:szCs w:val="24"/>
        </w:rPr>
      </w:pPr>
    </w:p>
    <w:p w14:paraId="0D57A228" w14:textId="77777777" w:rsidR="00952059" w:rsidRPr="00952059" w:rsidRDefault="00952059" w:rsidP="00A35AEE">
      <w:pPr>
        <w:spacing w:before="240" w:after="240" w:line="259" w:lineRule="auto"/>
        <w:ind w:left="360"/>
        <w:contextualSpacing/>
        <w:rPr>
          <w:b/>
          <w:sz w:val="24"/>
          <w:szCs w:val="24"/>
        </w:rPr>
      </w:pPr>
      <w:r w:rsidRPr="00952059">
        <w:rPr>
          <w:b/>
          <w:sz w:val="24"/>
          <w:szCs w:val="24"/>
        </w:rPr>
        <w:t>Non-Retaliation</w:t>
      </w:r>
    </w:p>
    <w:p w14:paraId="75F4893B" w14:textId="77777777" w:rsidR="00952059" w:rsidRPr="00952059" w:rsidRDefault="00952059" w:rsidP="00A35AEE">
      <w:pPr>
        <w:spacing w:before="240" w:after="240" w:line="259" w:lineRule="auto"/>
        <w:ind w:left="360"/>
        <w:contextualSpacing/>
        <w:rPr>
          <w:b/>
          <w:sz w:val="24"/>
          <w:szCs w:val="24"/>
        </w:rPr>
      </w:pPr>
    </w:p>
    <w:p w14:paraId="41419F2F" w14:textId="77777777" w:rsidR="00952059" w:rsidRPr="00952059" w:rsidRDefault="00952059" w:rsidP="00A35AEE">
      <w:pPr>
        <w:spacing w:before="240" w:after="240" w:line="259" w:lineRule="auto"/>
        <w:ind w:left="360"/>
        <w:contextualSpacing/>
        <w:rPr>
          <w:sz w:val="24"/>
          <w:szCs w:val="24"/>
        </w:rPr>
      </w:pPr>
      <w:r w:rsidRPr="00952059">
        <w:rPr>
          <w:sz w:val="24"/>
          <w:szCs w:val="24"/>
        </w:rPr>
        <w:t>We will not retaliate or discriminate against employees for requesting or using their earned PSL.</w:t>
      </w:r>
    </w:p>
    <w:p w14:paraId="693213F5" w14:textId="77777777" w:rsidR="002216FC" w:rsidRDefault="002216FC" w:rsidP="00A35AEE">
      <w:pPr>
        <w:ind w:left="360"/>
        <w:rPr>
          <w:sz w:val="24"/>
        </w:rPr>
      </w:pPr>
    </w:p>
    <w:p w14:paraId="14F5D086" w14:textId="40F018C7" w:rsidR="002216FC" w:rsidRPr="00A35AEE" w:rsidRDefault="002216FC" w:rsidP="00A35AEE">
      <w:pPr>
        <w:ind w:left="360"/>
        <w:rPr>
          <w:b/>
          <w:bCs/>
          <w:sz w:val="24"/>
        </w:rPr>
      </w:pPr>
      <w:r w:rsidRPr="00A35AEE">
        <w:rPr>
          <w:b/>
          <w:bCs/>
          <w:sz w:val="24"/>
        </w:rPr>
        <w:t xml:space="preserve">Prohibition on </w:t>
      </w:r>
      <w:r>
        <w:rPr>
          <w:b/>
          <w:bCs/>
          <w:sz w:val="24"/>
        </w:rPr>
        <w:t>Donated Leave</w:t>
      </w:r>
    </w:p>
    <w:p w14:paraId="76FE0823" w14:textId="77777777" w:rsidR="002216FC" w:rsidRDefault="002216FC" w:rsidP="00A35AEE">
      <w:pPr>
        <w:ind w:left="360"/>
        <w:rPr>
          <w:sz w:val="24"/>
        </w:rPr>
      </w:pPr>
    </w:p>
    <w:p w14:paraId="7ED04922" w14:textId="7EA285C9" w:rsidR="002216FC" w:rsidRDefault="002216FC" w:rsidP="00A35AEE">
      <w:pPr>
        <w:ind w:left="360"/>
        <w:rPr>
          <w:sz w:val="24"/>
        </w:rPr>
        <w:sectPr w:rsidR="002216FC">
          <w:headerReference w:type="default" r:id="rId21"/>
          <w:pgSz w:w="12240" w:h="15840"/>
          <w:pgMar w:top="1360" w:right="1080" w:bottom="900" w:left="1080" w:header="0" w:footer="717" w:gutter="0"/>
          <w:cols w:space="720"/>
        </w:sectPr>
      </w:pPr>
      <w:r>
        <w:rPr>
          <w:sz w:val="24"/>
        </w:rPr>
        <w:t xml:space="preserve">Employees </w:t>
      </w:r>
      <w:r w:rsidR="00626C6D">
        <w:rPr>
          <w:sz w:val="24"/>
        </w:rPr>
        <w:t>cannot</w:t>
      </w:r>
      <w:r>
        <w:rPr>
          <w:sz w:val="24"/>
        </w:rPr>
        <w:t xml:space="preserve"> donate or accept donated PSL from other employees.</w:t>
      </w:r>
      <w:r w:rsidR="00066544">
        <w:rPr>
          <w:sz w:val="24"/>
        </w:rPr>
        <w:t xml:space="preserve">  </w:t>
      </w:r>
    </w:p>
    <w:p w14:paraId="403B4EB5" w14:textId="77777777" w:rsidR="004A3E25" w:rsidRDefault="004A3E25" w:rsidP="004A3E25">
      <w:pPr>
        <w:pStyle w:val="BodyText"/>
        <w:jc w:val="center"/>
        <w:rPr>
          <w:b/>
          <w:bCs/>
          <w:sz w:val="28"/>
          <w:szCs w:val="28"/>
        </w:rPr>
      </w:pPr>
      <w:r>
        <w:rPr>
          <w:b/>
          <w:bCs/>
          <w:sz w:val="28"/>
          <w:szCs w:val="28"/>
        </w:rPr>
        <w:lastRenderedPageBreak/>
        <w:t>POLICY &amp; PROCEDURE</w:t>
      </w:r>
    </w:p>
    <w:p w14:paraId="3E475391"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0DB05166" w14:textId="77777777">
        <w:trPr>
          <w:trHeight w:val="277"/>
        </w:trPr>
        <w:tc>
          <w:tcPr>
            <w:tcW w:w="6589" w:type="dxa"/>
            <w:vMerge w:val="restart"/>
          </w:tcPr>
          <w:p w14:paraId="41D2FC64" w14:textId="72FCEB49" w:rsidR="00050360" w:rsidRDefault="00F17B1E">
            <w:pPr>
              <w:pStyle w:val="TableParagraph"/>
              <w:tabs>
                <w:tab w:val="left" w:pos="1547"/>
              </w:tabs>
              <w:rPr>
                <w:sz w:val="20"/>
              </w:rPr>
            </w:pPr>
            <w:r>
              <w:rPr>
                <w:sz w:val="20"/>
              </w:rPr>
              <w:t>SUBJECT:</w:t>
            </w:r>
            <w:r>
              <w:rPr>
                <w:sz w:val="20"/>
              </w:rPr>
              <w:tab/>
              <w:t xml:space="preserve">Continuation of </w:t>
            </w:r>
            <w:r w:rsidR="0063330D">
              <w:rPr>
                <w:sz w:val="20"/>
              </w:rPr>
              <w:t>Health Care Coverage Under</w:t>
            </w:r>
            <w:r w:rsidR="0063330D">
              <w:rPr>
                <w:spacing w:val="45"/>
                <w:sz w:val="20"/>
              </w:rPr>
              <w:t xml:space="preserve"> </w:t>
            </w:r>
            <w:r>
              <w:rPr>
                <w:sz w:val="20"/>
              </w:rPr>
              <w:t>COBRA</w:t>
            </w:r>
          </w:p>
        </w:tc>
        <w:tc>
          <w:tcPr>
            <w:tcW w:w="2989" w:type="dxa"/>
          </w:tcPr>
          <w:p w14:paraId="5629690F" w14:textId="77777777" w:rsidR="00050360" w:rsidRDefault="00F17B1E">
            <w:pPr>
              <w:pStyle w:val="TableParagraph"/>
              <w:tabs>
                <w:tab w:val="left" w:pos="1548"/>
              </w:tabs>
              <w:rPr>
                <w:sz w:val="20"/>
              </w:rPr>
            </w:pPr>
            <w:r>
              <w:rPr>
                <w:sz w:val="20"/>
              </w:rPr>
              <w:t>NUMBER:</w:t>
            </w:r>
            <w:r>
              <w:rPr>
                <w:sz w:val="20"/>
              </w:rPr>
              <w:tab/>
              <w:t>A14</w:t>
            </w:r>
          </w:p>
        </w:tc>
      </w:tr>
      <w:tr w:rsidR="00050360" w14:paraId="634A26C0" w14:textId="77777777">
        <w:trPr>
          <w:trHeight w:val="277"/>
        </w:trPr>
        <w:tc>
          <w:tcPr>
            <w:tcW w:w="6589" w:type="dxa"/>
            <w:vMerge/>
            <w:tcBorders>
              <w:top w:val="nil"/>
            </w:tcBorders>
          </w:tcPr>
          <w:p w14:paraId="402F6D94" w14:textId="77777777" w:rsidR="00050360" w:rsidRDefault="00050360">
            <w:pPr>
              <w:rPr>
                <w:sz w:val="2"/>
                <w:szCs w:val="2"/>
              </w:rPr>
            </w:pPr>
          </w:p>
        </w:tc>
        <w:tc>
          <w:tcPr>
            <w:tcW w:w="2989" w:type="dxa"/>
          </w:tcPr>
          <w:p w14:paraId="768B9117" w14:textId="77777777" w:rsidR="00050360" w:rsidRDefault="00F17B1E">
            <w:pPr>
              <w:pStyle w:val="TableParagraph"/>
              <w:rPr>
                <w:sz w:val="20"/>
              </w:rPr>
            </w:pPr>
            <w:r>
              <w:rPr>
                <w:sz w:val="20"/>
              </w:rPr>
              <w:t>ORIGINAL DATE:</w:t>
            </w:r>
          </w:p>
        </w:tc>
      </w:tr>
      <w:tr w:rsidR="00050360" w14:paraId="11090EC1" w14:textId="77777777">
        <w:trPr>
          <w:trHeight w:val="277"/>
        </w:trPr>
        <w:tc>
          <w:tcPr>
            <w:tcW w:w="6589" w:type="dxa"/>
            <w:vMerge/>
            <w:tcBorders>
              <w:top w:val="nil"/>
            </w:tcBorders>
          </w:tcPr>
          <w:p w14:paraId="2EBD7648" w14:textId="77777777" w:rsidR="00050360" w:rsidRDefault="00050360">
            <w:pPr>
              <w:rPr>
                <w:sz w:val="2"/>
                <w:szCs w:val="2"/>
              </w:rPr>
            </w:pPr>
          </w:p>
        </w:tc>
        <w:tc>
          <w:tcPr>
            <w:tcW w:w="2989" w:type="dxa"/>
          </w:tcPr>
          <w:p w14:paraId="356F7C87" w14:textId="583D95FD"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2387AF13" w14:textId="77777777" w:rsidR="00050360" w:rsidRDefault="00050360">
      <w:pPr>
        <w:pStyle w:val="BodyText"/>
        <w:rPr>
          <w:sz w:val="20"/>
        </w:rPr>
      </w:pPr>
    </w:p>
    <w:p w14:paraId="27541EC8" w14:textId="77777777" w:rsidR="00050360" w:rsidRDefault="00050360">
      <w:pPr>
        <w:pStyle w:val="BodyText"/>
        <w:spacing w:before="4"/>
        <w:rPr>
          <w:sz w:val="16"/>
        </w:rPr>
      </w:pPr>
    </w:p>
    <w:p w14:paraId="612D9EF1" w14:textId="77777777" w:rsidR="00050360" w:rsidRDefault="00F17B1E" w:rsidP="00A35AEE">
      <w:pPr>
        <w:pStyle w:val="BodyText"/>
        <w:spacing w:before="90"/>
        <w:ind w:left="360"/>
      </w:pPr>
      <w:r>
        <w:t>Regular full-time employees covered under Omega Alpha’s group health plan should take notice of their rights to continue coverage under COBRA. Notices describing those rights are contained in the “Forms” section of this policy manual. All employees are given these notices as part of this handbook to avoid the possibility that the employee may not receive the notice through oversight or inadvertence.</w:t>
      </w:r>
    </w:p>
    <w:p w14:paraId="2E377DE9" w14:textId="77777777" w:rsidR="00050360" w:rsidRDefault="00050360">
      <w:pPr>
        <w:pStyle w:val="BodyText"/>
        <w:spacing w:before="10"/>
        <w:rPr>
          <w:sz w:val="20"/>
        </w:rPr>
      </w:pPr>
    </w:p>
    <w:p w14:paraId="21E61EE0" w14:textId="77777777" w:rsidR="00050360" w:rsidRDefault="00F17B1E" w:rsidP="00A35AEE">
      <w:pPr>
        <w:pStyle w:val="BodyText"/>
        <w:ind w:left="360"/>
      </w:pPr>
      <w:r>
        <w:t>A copy of the General Notice will be sent to covered employees within 90 days after their coverage begins. A copy of the Election Notice will be sent within 14 days after the occurrence of a qualifying event.</w:t>
      </w:r>
    </w:p>
    <w:p w14:paraId="143B38F1" w14:textId="77777777" w:rsidR="00050360" w:rsidRDefault="00050360">
      <w:pPr>
        <w:pStyle w:val="BodyText"/>
        <w:spacing w:before="10"/>
        <w:rPr>
          <w:sz w:val="20"/>
        </w:rPr>
      </w:pPr>
    </w:p>
    <w:p w14:paraId="3F04268E" w14:textId="77777777" w:rsidR="00050360" w:rsidRDefault="00F17B1E" w:rsidP="00A35AEE">
      <w:pPr>
        <w:pStyle w:val="BodyText"/>
        <w:ind w:left="360"/>
      </w:pPr>
      <w:r>
        <w:t>Employees should carefully review both notices now so they can protect their rights under COBRA. Employees who fail to comply with the procedures outlined in the notices could lose their rights under COBRA.</w:t>
      </w:r>
    </w:p>
    <w:p w14:paraId="1D47E77C" w14:textId="77777777" w:rsidR="00050360" w:rsidRDefault="00050360">
      <w:pPr>
        <w:sectPr w:rsidR="00050360">
          <w:headerReference w:type="default" r:id="rId22"/>
          <w:pgSz w:w="12240" w:h="15840"/>
          <w:pgMar w:top="1740" w:right="1080" w:bottom="900" w:left="1080" w:header="1449" w:footer="717" w:gutter="0"/>
          <w:cols w:space="720"/>
        </w:sectPr>
      </w:pPr>
    </w:p>
    <w:p w14:paraId="792F0AC7" w14:textId="77777777" w:rsidR="004A3E25" w:rsidRDefault="004A3E25" w:rsidP="004A3E25">
      <w:pPr>
        <w:pStyle w:val="BodyText"/>
        <w:jc w:val="center"/>
        <w:rPr>
          <w:b/>
          <w:bCs/>
          <w:sz w:val="28"/>
          <w:szCs w:val="28"/>
        </w:rPr>
      </w:pPr>
      <w:r>
        <w:rPr>
          <w:b/>
          <w:bCs/>
          <w:sz w:val="28"/>
          <w:szCs w:val="28"/>
        </w:rPr>
        <w:lastRenderedPageBreak/>
        <w:t>POLICY &amp; PROCEDURE</w:t>
      </w:r>
    </w:p>
    <w:p w14:paraId="1CBD5B79" w14:textId="77777777" w:rsidR="004A3E25" w:rsidRPr="00D201B3" w:rsidRDefault="004A3E25" w:rsidP="004A3E25">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16EA7493" w14:textId="77777777">
        <w:trPr>
          <w:trHeight w:val="277"/>
        </w:trPr>
        <w:tc>
          <w:tcPr>
            <w:tcW w:w="6589" w:type="dxa"/>
            <w:vMerge w:val="restart"/>
          </w:tcPr>
          <w:p w14:paraId="093E2A0D" w14:textId="77777777" w:rsidR="00050360" w:rsidRDefault="00F17B1E">
            <w:pPr>
              <w:pStyle w:val="TableParagraph"/>
              <w:tabs>
                <w:tab w:val="left" w:pos="1547"/>
              </w:tabs>
              <w:rPr>
                <w:sz w:val="20"/>
              </w:rPr>
            </w:pPr>
            <w:r>
              <w:rPr>
                <w:sz w:val="20"/>
              </w:rPr>
              <w:t>SUBJECT:</w:t>
            </w:r>
            <w:r>
              <w:rPr>
                <w:sz w:val="20"/>
              </w:rPr>
              <w:tab/>
              <w:t>Voting</w:t>
            </w:r>
            <w:r>
              <w:rPr>
                <w:spacing w:val="-2"/>
                <w:sz w:val="20"/>
              </w:rPr>
              <w:t xml:space="preserve"> </w:t>
            </w:r>
            <w:r>
              <w:rPr>
                <w:sz w:val="20"/>
              </w:rPr>
              <w:t>Time</w:t>
            </w:r>
          </w:p>
        </w:tc>
        <w:tc>
          <w:tcPr>
            <w:tcW w:w="2989" w:type="dxa"/>
          </w:tcPr>
          <w:p w14:paraId="30DFDB3D" w14:textId="77777777" w:rsidR="00050360" w:rsidRDefault="00F17B1E">
            <w:pPr>
              <w:pStyle w:val="TableParagraph"/>
              <w:tabs>
                <w:tab w:val="left" w:pos="1548"/>
              </w:tabs>
              <w:rPr>
                <w:sz w:val="20"/>
              </w:rPr>
            </w:pPr>
            <w:r>
              <w:rPr>
                <w:sz w:val="20"/>
              </w:rPr>
              <w:t>NUMBER:</w:t>
            </w:r>
            <w:r>
              <w:rPr>
                <w:sz w:val="20"/>
              </w:rPr>
              <w:tab/>
              <w:t>A15</w:t>
            </w:r>
          </w:p>
        </w:tc>
      </w:tr>
      <w:tr w:rsidR="00050360" w14:paraId="0ABBDA80" w14:textId="77777777">
        <w:trPr>
          <w:trHeight w:val="277"/>
        </w:trPr>
        <w:tc>
          <w:tcPr>
            <w:tcW w:w="6589" w:type="dxa"/>
            <w:vMerge/>
            <w:tcBorders>
              <w:top w:val="nil"/>
            </w:tcBorders>
          </w:tcPr>
          <w:p w14:paraId="3B86F4D5" w14:textId="77777777" w:rsidR="00050360" w:rsidRDefault="00050360">
            <w:pPr>
              <w:rPr>
                <w:sz w:val="2"/>
                <w:szCs w:val="2"/>
              </w:rPr>
            </w:pPr>
          </w:p>
        </w:tc>
        <w:tc>
          <w:tcPr>
            <w:tcW w:w="2989" w:type="dxa"/>
          </w:tcPr>
          <w:p w14:paraId="436B6985" w14:textId="77777777" w:rsidR="00050360" w:rsidRDefault="00F17B1E">
            <w:pPr>
              <w:pStyle w:val="TableParagraph"/>
              <w:rPr>
                <w:sz w:val="20"/>
              </w:rPr>
            </w:pPr>
            <w:r>
              <w:rPr>
                <w:sz w:val="20"/>
              </w:rPr>
              <w:t>ORIGINAL DATE:</w:t>
            </w:r>
          </w:p>
        </w:tc>
      </w:tr>
      <w:tr w:rsidR="00050360" w14:paraId="7FDE1AE4" w14:textId="77777777">
        <w:trPr>
          <w:trHeight w:val="277"/>
        </w:trPr>
        <w:tc>
          <w:tcPr>
            <w:tcW w:w="6589" w:type="dxa"/>
            <w:vMerge/>
            <w:tcBorders>
              <w:top w:val="nil"/>
            </w:tcBorders>
          </w:tcPr>
          <w:p w14:paraId="63BA2967" w14:textId="77777777" w:rsidR="00050360" w:rsidRDefault="00050360">
            <w:pPr>
              <w:rPr>
                <w:sz w:val="2"/>
                <w:szCs w:val="2"/>
              </w:rPr>
            </w:pPr>
          </w:p>
        </w:tc>
        <w:tc>
          <w:tcPr>
            <w:tcW w:w="2989" w:type="dxa"/>
          </w:tcPr>
          <w:p w14:paraId="77D34A80" w14:textId="726B4E73"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6BA898E" w14:textId="77777777" w:rsidR="00050360" w:rsidRDefault="00050360">
      <w:pPr>
        <w:pStyle w:val="BodyText"/>
        <w:spacing w:before="4"/>
        <w:rPr>
          <w:sz w:val="12"/>
        </w:rPr>
      </w:pPr>
    </w:p>
    <w:p w14:paraId="3D3BAF47" w14:textId="77777777" w:rsidR="00050360" w:rsidRDefault="00F17B1E" w:rsidP="00A35AEE">
      <w:pPr>
        <w:pStyle w:val="BodyText"/>
        <w:spacing w:before="90"/>
        <w:ind w:left="360"/>
      </w:pPr>
      <w:r>
        <w:t>Registered voters are entitled to time off to vote. The law requires that registered voters be given at least three consecutive hours to vote between the opening of the polls and the beginning of the regular work shift or between the end of the work shift and the closing of the polls. If a schedule conflicts with this right, the affected employee should let his or her supervisor know before the election so that adjustments can be made that will allow time to vote. Employees will not lose wages, salary or benefits due to absences required by voting.</w:t>
      </w:r>
    </w:p>
    <w:p w14:paraId="35C01474" w14:textId="77777777" w:rsidR="00050360" w:rsidRDefault="00050360">
      <w:pPr>
        <w:sectPr w:rsidR="00050360">
          <w:pgSz w:w="12240" w:h="15840"/>
          <w:pgMar w:top="1740" w:right="1080" w:bottom="900" w:left="1080" w:header="1449" w:footer="717" w:gutter="0"/>
          <w:cols w:space="720"/>
        </w:sectPr>
      </w:pPr>
    </w:p>
    <w:p w14:paraId="5C24E28D" w14:textId="77777777" w:rsidR="0074397E" w:rsidRDefault="0074397E" w:rsidP="0074397E">
      <w:pPr>
        <w:pStyle w:val="BodyText"/>
        <w:jc w:val="center"/>
        <w:rPr>
          <w:b/>
          <w:bCs/>
          <w:sz w:val="28"/>
          <w:szCs w:val="28"/>
        </w:rPr>
      </w:pPr>
      <w:r>
        <w:rPr>
          <w:b/>
          <w:bCs/>
          <w:sz w:val="28"/>
          <w:szCs w:val="28"/>
        </w:rPr>
        <w:lastRenderedPageBreak/>
        <w:t>POLICY &amp; PROCEDURE</w:t>
      </w:r>
    </w:p>
    <w:p w14:paraId="0E14204E"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301DF8C7" w14:textId="77777777">
        <w:trPr>
          <w:trHeight w:val="277"/>
        </w:trPr>
        <w:tc>
          <w:tcPr>
            <w:tcW w:w="6589" w:type="dxa"/>
            <w:vMerge w:val="restart"/>
          </w:tcPr>
          <w:p w14:paraId="60CE4E7E" w14:textId="77777777" w:rsidR="00050360" w:rsidRDefault="00F17B1E">
            <w:pPr>
              <w:pStyle w:val="TableParagraph"/>
              <w:tabs>
                <w:tab w:val="left" w:pos="1547"/>
              </w:tabs>
              <w:rPr>
                <w:sz w:val="20"/>
              </w:rPr>
            </w:pPr>
            <w:r>
              <w:rPr>
                <w:sz w:val="20"/>
              </w:rPr>
              <w:t>SUBJECT:</w:t>
            </w:r>
            <w:r>
              <w:rPr>
                <w:sz w:val="20"/>
              </w:rPr>
              <w:tab/>
              <w:t>Military Leave of</w:t>
            </w:r>
            <w:r>
              <w:rPr>
                <w:spacing w:val="-1"/>
                <w:sz w:val="20"/>
              </w:rPr>
              <w:t xml:space="preserve"> </w:t>
            </w:r>
            <w:r>
              <w:rPr>
                <w:sz w:val="20"/>
              </w:rPr>
              <w:t>Absence</w:t>
            </w:r>
          </w:p>
        </w:tc>
        <w:tc>
          <w:tcPr>
            <w:tcW w:w="2989" w:type="dxa"/>
          </w:tcPr>
          <w:p w14:paraId="65A6191A" w14:textId="77777777" w:rsidR="00050360" w:rsidRDefault="00F17B1E">
            <w:pPr>
              <w:pStyle w:val="TableParagraph"/>
              <w:tabs>
                <w:tab w:val="left" w:pos="1548"/>
              </w:tabs>
              <w:rPr>
                <w:sz w:val="20"/>
              </w:rPr>
            </w:pPr>
            <w:r>
              <w:rPr>
                <w:sz w:val="20"/>
              </w:rPr>
              <w:t>NUMBER:</w:t>
            </w:r>
            <w:r>
              <w:rPr>
                <w:sz w:val="20"/>
              </w:rPr>
              <w:tab/>
              <w:t>A16</w:t>
            </w:r>
          </w:p>
        </w:tc>
      </w:tr>
      <w:tr w:rsidR="00050360" w14:paraId="3EF2FBC6" w14:textId="77777777">
        <w:trPr>
          <w:trHeight w:val="277"/>
        </w:trPr>
        <w:tc>
          <w:tcPr>
            <w:tcW w:w="6589" w:type="dxa"/>
            <w:vMerge/>
            <w:tcBorders>
              <w:top w:val="nil"/>
            </w:tcBorders>
          </w:tcPr>
          <w:p w14:paraId="08DDA737" w14:textId="77777777" w:rsidR="00050360" w:rsidRDefault="00050360">
            <w:pPr>
              <w:rPr>
                <w:sz w:val="2"/>
                <w:szCs w:val="2"/>
              </w:rPr>
            </w:pPr>
          </w:p>
        </w:tc>
        <w:tc>
          <w:tcPr>
            <w:tcW w:w="2989" w:type="dxa"/>
          </w:tcPr>
          <w:p w14:paraId="3A648FF2" w14:textId="77777777" w:rsidR="00050360" w:rsidRDefault="00F17B1E">
            <w:pPr>
              <w:pStyle w:val="TableParagraph"/>
              <w:rPr>
                <w:sz w:val="20"/>
              </w:rPr>
            </w:pPr>
            <w:r>
              <w:rPr>
                <w:sz w:val="20"/>
              </w:rPr>
              <w:t>ORIGINAL DATE:</w:t>
            </w:r>
          </w:p>
        </w:tc>
      </w:tr>
      <w:tr w:rsidR="00050360" w14:paraId="359E9E99" w14:textId="77777777">
        <w:trPr>
          <w:trHeight w:val="277"/>
        </w:trPr>
        <w:tc>
          <w:tcPr>
            <w:tcW w:w="6589" w:type="dxa"/>
            <w:vMerge/>
            <w:tcBorders>
              <w:top w:val="nil"/>
            </w:tcBorders>
          </w:tcPr>
          <w:p w14:paraId="0AB1B200" w14:textId="77777777" w:rsidR="00050360" w:rsidRDefault="00050360">
            <w:pPr>
              <w:rPr>
                <w:sz w:val="2"/>
                <w:szCs w:val="2"/>
              </w:rPr>
            </w:pPr>
          </w:p>
        </w:tc>
        <w:tc>
          <w:tcPr>
            <w:tcW w:w="2989" w:type="dxa"/>
          </w:tcPr>
          <w:p w14:paraId="5E066006" w14:textId="3258E0D9"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213713F3" w14:textId="77777777" w:rsidR="00050360" w:rsidRDefault="00050360">
      <w:pPr>
        <w:pStyle w:val="BodyText"/>
        <w:spacing w:before="10"/>
        <w:rPr>
          <w:sz w:val="15"/>
        </w:rPr>
      </w:pPr>
    </w:p>
    <w:p w14:paraId="590505E0" w14:textId="77777777" w:rsidR="002B0658" w:rsidRPr="00B91631" w:rsidRDefault="002B0658" w:rsidP="00A35AEE">
      <w:pPr>
        <w:pStyle w:val="Subheading2"/>
        <w:ind w:left="360"/>
      </w:pPr>
      <w:r w:rsidRPr="00B91631">
        <w:t xml:space="preserve">Introduction </w:t>
      </w:r>
    </w:p>
    <w:p w14:paraId="30BF4FD9" w14:textId="77777777" w:rsidR="002B0658" w:rsidRPr="003C4F13" w:rsidRDefault="002B0658" w:rsidP="00A35AEE">
      <w:pPr>
        <w:pStyle w:val="BodyText"/>
        <w:ind w:left="360"/>
        <w:rPr>
          <w:b/>
        </w:rPr>
      </w:pPr>
      <w:r>
        <w:t>Company</w:t>
      </w:r>
      <w:r w:rsidRPr="00687E9D">
        <w:rPr>
          <w:i/>
        </w:rPr>
        <w:t xml:space="preserve"> </w:t>
      </w:r>
      <w:r w:rsidRPr="00765C71">
        <w:t xml:space="preserve">is supportive of employees who </w:t>
      </w:r>
      <w:r>
        <w:t>take</w:t>
      </w:r>
      <w:r w:rsidRPr="00765C71">
        <w:t xml:space="preserve"> military leave from their job responsibilities to serve in the uniformed services of the United States.  </w:t>
      </w:r>
      <w:r>
        <w:t>Company</w:t>
      </w:r>
      <w:r w:rsidRPr="00765C71">
        <w:t xml:space="preserve"> fully compl</w:t>
      </w:r>
      <w:r>
        <w:t>ies</w:t>
      </w:r>
      <w:r w:rsidRPr="00765C71">
        <w:t xml:space="preserve"> with all provisions of the federal Uniformed Services Employment and Reemployment Rights Act of 1994 (“USERRA”)</w:t>
      </w:r>
      <w:r>
        <w:t xml:space="preserve"> and all other </w:t>
      </w:r>
      <w:r w:rsidRPr="00765C71">
        <w:t xml:space="preserve">applicable state </w:t>
      </w:r>
      <w:r>
        <w:t xml:space="preserve">and federal military laws intended to minimize the disadvantages to an individual that occur </w:t>
      </w:r>
      <w:r w:rsidRPr="003C4F13">
        <w:t xml:space="preserve">when that person needs to be absent from civilian employment to serve in the U.S. armed forces.  Further, Company’s military leave of absence policy seeks to ensure that employees who serve their country do not lose their employment and benefits or suffer any form of discrimination because of their service.  </w:t>
      </w:r>
    </w:p>
    <w:p w14:paraId="3666F9C5" w14:textId="77777777" w:rsidR="002B0658" w:rsidRPr="003C4F13" w:rsidRDefault="002B0658" w:rsidP="00A35AEE">
      <w:pPr>
        <w:pStyle w:val="Subheading2"/>
        <w:ind w:left="360"/>
      </w:pPr>
      <w:r w:rsidRPr="003C4F13">
        <w:t xml:space="preserve">Eligibility </w:t>
      </w:r>
    </w:p>
    <w:p w14:paraId="2788CE6A" w14:textId="77777777" w:rsidR="002B0658" w:rsidRPr="003C4F13" w:rsidRDefault="002B0658" w:rsidP="00A35AEE">
      <w:pPr>
        <w:pStyle w:val="BodyText"/>
        <w:ind w:left="360"/>
      </w:pPr>
      <w:r w:rsidRPr="003C4F13">
        <w:t>You are eligible to take military leave if any of the following apply:</w:t>
      </w:r>
    </w:p>
    <w:p w14:paraId="466375CD" w14:textId="77777777" w:rsidR="002B0658" w:rsidRPr="003C4F13" w:rsidRDefault="002B0658" w:rsidP="00A35AEE">
      <w:pPr>
        <w:pStyle w:val="indent2"/>
        <w:ind w:left="360" w:firstLine="0"/>
      </w:pPr>
      <w:r w:rsidRPr="003C4F13">
        <w:sym w:font="Symbol" w:char="F0B7"/>
      </w:r>
      <w:r w:rsidRPr="003C4F13">
        <w:tab/>
        <w:t xml:space="preserve">You enlist, are inducted, volunteer for duty or are called to duty (including active and inactive duty training) in the United States Armed Forces, the Military Reserves or the National Guard; </w:t>
      </w:r>
    </w:p>
    <w:p w14:paraId="70AB0346" w14:textId="77777777" w:rsidR="002B0658" w:rsidRPr="003C4F13" w:rsidRDefault="002B0658" w:rsidP="00A35AEE">
      <w:pPr>
        <w:pStyle w:val="indent2"/>
        <w:ind w:left="360" w:firstLine="0"/>
      </w:pPr>
      <w:r w:rsidRPr="003C4F13">
        <w:sym w:font="Symbol" w:char="F0B7"/>
      </w:r>
      <w:r w:rsidRPr="003C4F13">
        <w:tab/>
        <w:t xml:space="preserve">You are called to serve in an honor guard for a veteran’s funeral; </w:t>
      </w:r>
    </w:p>
    <w:p w14:paraId="6BA99168" w14:textId="77777777" w:rsidR="002B0658" w:rsidRPr="003C4F13" w:rsidRDefault="002B0658" w:rsidP="00A35AEE">
      <w:pPr>
        <w:pStyle w:val="indent2"/>
        <w:ind w:left="360" w:firstLine="0"/>
      </w:pPr>
      <w:r w:rsidRPr="003C4F13">
        <w:sym w:font="Symbol" w:char="F0B7"/>
      </w:r>
      <w:r w:rsidRPr="003C4F13">
        <w:tab/>
        <w:t xml:space="preserve">You must be absent from work for an examination to determine fitness for military duty; </w:t>
      </w:r>
    </w:p>
    <w:p w14:paraId="633C4215" w14:textId="77777777" w:rsidR="002B0658" w:rsidRPr="003C4F13" w:rsidRDefault="002B0658" w:rsidP="00A35AEE">
      <w:pPr>
        <w:pStyle w:val="indent2"/>
        <w:ind w:left="360" w:firstLine="0"/>
      </w:pPr>
      <w:r w:rsidRPr="003C4F13">
        <w:sym w:font="Symbol" w:char="F0B7"/>
      </w:r>
      <w:r w:rsidRPr="003C4F13">
        <w:tab/>
        <w:t>You provide service under certain circumstances as a member of the National Disaster Medical System or in the commissioned corps of the Public Health Service; or</w:t>
      </w:r>
    </w:p>
    <w:p w14:paraId="19C010D9" w14:textId="77777777" w:rsidR="002B0658" w:rsidRPr="003C4F13" w:rsidRDefault="002B0658" w:rsidP="00A35AEE">
      <w:pPr>
        <w:pStyle w:val="indent2"/>
        <w:ind w:left="360" w:firstLine="0"/>
      </w:pPr>
      <w:r w:rsidRPr="003C4F13">
        <w:sym w:font="Symbol" w:char="F0B7"/>
      </w:r>
      <w:r w:rsidRPr="003C4F13">
        <w:tab/>
        <w:t>Your service otherwise qualifies under applicable military leave law.</w:t>
      </w:r>
    </w:p>
    <w:p w14:paraId="785319EA" w14:textId="77777777" w:rsidR="002B0658" w:rsidRPr="003C4F13" w:rsidRDefault="002B0658" w:rsidP="00A35AEE">
      <w:pPr>
        <w:pStyle w:val="BodyText"/>
        <w:ind w:left="360"/>
      </w:pPr>
      <w:r w:rsidRPr="003C4F13">
        <w:t xml:space="preserve">You are eligible for military leave -- and protected by the benefits and procedures provided by then-current law as well as Company policy -- for a cumulative total of five years, subject to extensions of that five-year limit mandated by state or federal law.  </w:t>
      </w:r>
    </w:p>
    <w:p w14:paraId="271611FB" w14:textId="77777777" w:rsidR="002B0658" w:rsidRPr="003C4F13" w:rsidRDefault="002B0658" w:rsidP="00A35AEE">
      <w:pPr>
        <w:pStyle w:val="BodyText"/>
        <w:ind w:left="360"/>
      </w:pPr>
      <w:r w:rsidRPr="003C4F13">
        <w:t xml:space="preserve">You are eligible for benefits provided under this policy only if you are honorably discharged. </w:t>
      </w:r>
    </w:p>
    <w:p w14:paraId="14BC9A49" w14:textId="77777777" w:rsidR="002B0658" w:rsidRPr="003C4F13" w:rsidRDefault="002B0658" w:rsidP="00A35AEE">
      <w:pPr>
        <w:pStyle w:val="Subheading2"/>
        <w:ind w:left="360"/>
      </w:pPr>
      <w:r w:rsidRPr="003C4F13">
        <w:t xml:space="preserve">Requesting Military Leave </w:t>
      </w:r>
    </w:p>
    <w:p w14:paraId="22779CAB" w14:textId="77777777" w:rsidR="002B0658" w:rsidRPr="003C4F13" w:rsidRDefault="002B0658" w:rsidP="00A35AEE">
      <w:pPr>
        <w:pStyle w:val="BodyText"/>
        <w:ind w:left="360"/>
        <w:rPr>
          <w:kern w:val="2"/>
        </w:rPr>
      </w:pPr>
      <w:r w:rsidRPr="003C4F13">
        <w:rPr>
          <w:kern w:val="2"/>
        </w:rPr>
        <w:t xml:space="preserve">Barring an emergency or other unforeseen circumstances, you must provide Human Resources with advance notice that you will require military leave.  </w:t>
      </w:r>
      <w:r w:rsidRPr="003C4F13">
        <w:t xml:space="preserve">Company requests that </w:t>
      </w:r>
      <w:r w:rsidRPr="003C4F13">
        <w:rPr>
          <w:kern w:val="2"/>
        </w:rPr>
        <w:t>you also submit a copy of your military orders or other documentation to Human Resources.</w:t>
      </w:r>
    </w:p>
    <w:p w14:paraId="61C1FDCC" w14:textId="77777777" w:rsidR="002B0658" w:rsidRPr="003C4F13" w:rsidRDefault="002B0658" w:rsidP="00A35AEE">
      <w:pPr>
        <w:pStyle w:val="BodyText"/>
        <w:ind w:left="360"/>
        <w:rPr>
          <w:b/>
        </w:rPr>
      </w:pPr>
      <w:r w:rsidRPr="003C4F13">
        <w:t xml:space="preserve">Company may speak to your commanding officer -- or other appropriate military authority -- regarding any concerns involving the timing or frequency of your absences.   </w:t>
      </w:r>
    </w:p>
    <w:p w14:paraId="6A32655B" w14:textId="77777777" w:rsidR="002B0658" w:rsidRPr="003C4F13" w:rsidRDefault="002B0658" w:rsidP="00A35AEE">
      <w:pPr>
        <w:pStyle w:val="Subheading2"/>
        <w:ind w:left="360"/>
      </w:pPr>
      <w:r w:rsidRPr="003C4F13">
        <w:t xml:space="preserve">Return to Work </w:t>
      </w:r>
    </w:p>
    <w:p w14:paraId="2A6743A1" w14:textId="77777777" w:rsidR="002B0658" w:rsidRPr="003C4F13" w:rsidRDefault="002B0658" w:rsidP="00A35AEE">
      <w:pPr>
        <w:pStyle w:val="BodyText"/>
        <w:ind w:left="360"/>
      </w:pPr>
      <w:r w:rsidRPr="003C4F13">
        <w:t>Barring changed circumstances that would make reemployment impossible, unreasonable, or an undue hardship, you must return to work at Company as follows upon completion of a period of military service:</w:t>
      </w:r>
    </w:p>
    <w:p w14:paraId="569A3CB9" w14:textId="77777777" w:rsidR="002B0658" w:rsidRPr="003C4F13" w:rsidRDefault="002B0658" w:rsidP="00A35AEE">
      <w:pPr>
        <w:pStyle w:val="indent"/>
        <w:ind w:left="360"/>
        <w:rPr>
          <w:b/>
        </w:rPr>
      </w:pPr>
      <w:r w:rsidRPr="003C4F13">
        <w:rPr>
          <w:b/>
        </w:rPr>
        <w:lastRenderedPageBreak/>
        <w:t xml:space="preserve">Service less than 31 days:  </w:t>
      </w:r>
      <w:r w:rsidRPr="003C4F13">
        <w:t xml:space="preserve">If your period of military service is less than 31 days, you must report back to work by the beginning of the first full regularly-scheduled work shift occurring eight hours after you return home from military service.  </w:t>
      </w:r>
    </w:p>
    <w:p w14:paraId="761858C0" w14:textId="77777777" w:rsidR="002B0658" w:rsidRPr="003C4F13" w:rsidRDefault="002B0658" w:rsidP="00A35AEE">
      <w:pPr>
        <w:pStyle w:val="indent"/>
        <w:ind w:left="360"/>
        <w:rPr>
          <w:b/>
        </w:rPr>
      </w:pPr>
      <w:r w:rsidRPr="003C4F13">
        <w:rPr>
          <w:b/>
        </w:rPr>
        <w:t xml:space="preserve">Service more than 30 days but less than 181 days:  </w:t>
      </w:r>
      <w:r w:rsidRPr="003C4F13">
        <w:t xml:space="preserve">If your period of military service is more than 30 days but less than 181 days, you must submit an application for reemployment no later than 14 days after completion of military service.  You will be protected from discharge, except for cause, for 180 days.  </w:t>
      </w:r>
    </w:p>
    <w:p w14:paraId="1F11ABE6" w14:textId="77777777" w:rsidR="002B0658" w:rsidRPr="003C4F13" w:rsidRDefault="002B0658" w:rsidP="00A35AEE">
      <w:pPr>
        <w:pStyle w:val="indent"/>
        <w:ind w:left="360"/>
        <w:rPr>
          <w:b/>
        </w:rPr>
      </w:pPr>
      <w:r w:rsidRPr="003C4F13">
        <w:rPr>
          <w:b/>
        </w:rPr>
        <w:t xml:space="preserve">Service more than 180 days:  </w:t>
      </w:r>
      <w:r w:rsidRPr="003C4F13">
        <w:t xml:space="preserve">If your period of military service is more than 180 days, you must submit an application for reemployment no later than 90 days after completion of military service.  You will be protected from discharge, except for cause, for 1 year.  </w:t>
      </w:r>
    </w:p>
    <w:p w14:paraId="03FC4AA2" w14:textId="77777777" w:rsidR="002B0658" w:rsidRDefault="002B0658" w:rsidP="00A35AEE">
      <w:pPr>
        <w:pStyle w:val="BodyText"/>
        <w:ind w:left="360"/>
      </w:pPr>
      <w:r w:rsidRPr="003C4F13">
        <w:t>If you are unable to comply with these deadlines -- because, for example, of a hospitalization or convalescence incurred in or aggravated by military service -- they may be extended in accordance with applicable law.  If you have been hospitalized or are convalescing from an injury caused or aggravated by military duty, you may be able to extend the above-specified times for reporting back to work or reapplying for work for up to two years; this two-year period may itself be extended under certain circumstances.</w:t>
      </w:r>
    </w:p>
    <w:p w14:paraId="00C7E58C" w14:textId="77777777" w:rsidR="002B0658" w:rsidRPr="003C4F13" w:rsidRDefault="002B0658" w:rsidP="00A35AEE">
      <w:pPr>
        <w:pStyle w:val="BodyText"/>
        <w:ind w:left="360"/>
      </w:pPr>
    </w:p>
    <w:p w14:paraId="0FBDE449" w14:textId="77777777" w:rsidR="002B0658" w:rsidRDefault="002B0658" w:rsidP="00A35AEE">
      <w:pPr>
        <w:pStyle w:val="BodyText"/>
        <w:ind w:left="360"/>
      </w:pPr>
      <w:r w:rsidRPr="003C4F13">
        <w:t>If your period of military service is longer than 30 days, you must submit documentation to Company confirming the period of your military service and the manner in which you were discharged or otherwise completed your military service.</w:t>
      </w:r>
    </w:p>
    <w:p w14:paraId="02EB6F62" w14:textId="77777777" w:rsidR="002B0658" w:rsidRPr="003C4F13" w:rsidRDefault="002B0658" w:rsidP="00A35AEE">
      <w:pPr>
        <w:pStyle w:val="BodyText"/>
        <w:ind w:left="360"/>
      </w:pPr>
    </w:p>
    <w:p w14:paraId="1D1CBDAF" w14:textId="77777777" w:rsidR="002B0658" w:rsidRPr="003C4F13" w:rsidRDefault="002B0658" w:rsidP="00A35AEE">
      <w:pPr>
        <w:pStyle w:val="BodyText"/>
        <w:ind w:left="360"/>
      </w:pPr>
      <w:r w:rsidRPr="003C4F13">
        <w:t xml:space="preserve">Upon your return from military leave, you will be placed in the same position (or a position with equivalent pay, seniority and status) as the position which Company reasonably believes you would have been in had you not been absent because of military service -- </w:t>
      </w:r>
      <w:r w:rsidRPr="003C4F13">
        <w:rPr>
          <w:iCs/>
        </w:rPr>
        <w:t>provided</w:t>
      </w:r>
      <w:r w:rsidRPr="003C4F13">
        <w:t xml:space="preserve"> that you remain qualified (or with training can become qualified) for that position.  If you are not qualified (or cannot be made qualified through training) for such a position, you will be placed in the position which you held before going on military leave.  If you are no longer qualified (or with training cannot again become qualified) for this formerly held position, Company will place you in a position which approximates, to the greatest extent possible, either (a) the position which Company reasonably believes you would have held if you had not been on leave or (b) the position you held at the time when you began your military leave.  </w:t>
      </w:r>
    </w:p>
    <w:p w14:paraId="72A5B1CF" w14:textId="77777777" w:rsidR="002B0658" w:rsidRDefault="002B0658" w:rsidP="00A35AEE">
      <w:pPr>
        <w:pStyle w:val="BodyText"/>
        <w:ind w:left="360"/>
      </w:pPr>
    </w:p>
    <w:p w14:paraId="59A3597B" w14:textId="77777777" w:rsidR="002B0658" w:rsidRPr="00576A90" w:rsidRDefault="002B0658" w:rsidP="00A35AEE">
      <w:pPr>
        <w:pStyle w:val="BodyText"/>
        <w:ind w:left="360"/>
      </w:pPr>
      <w:r w:rsidRPr="003C4F13">
        <w:t>Company will attempt to reasonably accommodate an employee who is unable to perform one</w:t>
      </w:r>
      <w:r w:rsidRPr="00576A90">
        <w:t xml:space="preserve"> of the above-mentioned jobs because of a service-related disability by searching for another position which as closely as possible approximates the position that the employee would have been doing, but for the employee’s service-related disability.</w:t>
      </w:r>
    </w:p>
    <w:p w14:paraId="77F5644E" w14:textId="66704F2B" w:rsidR="002B0658" w:rsidRPr="00562640" w:rsidRDefault="002B0658" w:rsidP="00A35AEE">
      <w:pPr>
        <w:pStyle w:val="Subheading2"/>
        <w:ind w:left="360"/>
      </w:pPr>
      <w:r>
        <w:t xml:space="preserve">Compensation and Benefits </w:t>
      </w:r>
    </w:p>
    <w:p w14:paraId="1C16084A" w14:textId="77777777" w:rsidR="002B0658" w:rsidRDefault="002B0658" w:rsidP="00A35AEE">
      <w:pPr>
        <w:pStyle w:val="BodyText"/>
        <w:ind w:left="360"/>
      </w:pPr>
      <w:r w:rsidRPr="0068229F">
        <w:rPr>
          <w:u w:val="single"/>
        </w:rPr>
        <w:t>Health Insurance</w:t>
      </w:r>
      <w:r w:rsidRPr="0068229F">
        <w:t>:</w:t>
      </w:r>
      <w:r>
        <w:t xml:space="preserve">  If you are currently receiving health and dental benefits, you may continue your health insurance coverage while on military leave for up to </w:t>
      </w:r>
      <w:r>
        <w:rPr>
          <w:bCs/>
        </w:rPr>
        <w:t>24</w:t>
      </w:r>
      <w:r>
        <w:rPr>
          <w:b/>
          <w:bCs/>
        </w:rPr>
        <w:t xml:space="preserve"> </w:t>
      </w:r>
      <w:r>
        <w:t xml:space="preserve">months through COBRA, provided you pay the entire cost of the monthly premiums. </w:t>
      </w:r>
    </w:p>
    <w:p w14:paraId="1448AD6B" w14:textId="77777777" w:rsidR="002B0658" w:rsidRPr="0068229F" w:rsidRDefault="002B0658" w:rsidP="00A35AEE">
      <w:pPr>
        <w:pStyle w:val="BodyText"/>
        <w:ind w:left="360"/>
      </w:pPr>
    </w:p>
    <w:p w14:paraId="43318DA1" w14:textId="4F757231" w:rsidR="002B0658" w:rsidRDefault="00C23557" w:rsidP="00A35AEE">
      <w:pPr>
        <w:pStyle w:val="BodyText"/>
        <w:ind w:left="360"/>
      </w:pPr>
      <w:r>
        <w:rPr>
          <w:u w:val="single"/>
        </w:rPr>
        <w:t>Retirement</w:t>
      </w:r>
      <w:r w:rsidR="002B0658" w:rsidRPr="00706180">
        <w:rPr>
          <w:u w:val="single"/>
        </w:rPr>
        <w:t xml:space="preserve"> Benefits</w:t>
      </w:r>
      <w:r w:rsidR="002B0658" w:rsidRPr="00706180">
        <w:t xml:space="preserve">: If you return to work at </w:t>
      </w:r>
      <w:r w:rsidR="002B0658">
        <w:t>Company</w:t>
      </w:r>
      <w:r w:rsidR="002B0658" w:rsidRPr="00706180">
        <w:t xml:space="preserve"> following military leave and you otherwise remain eligible for the benefits of this policy, you will be allowed to make up any pretax contributions you would have been able to make to your 401(k) if you had not been on military </w:t>
      </w:r>
      <w:r w:rsidR="002B0658" w:rsidRPr="00706180">
        <w:lastRenderedPageBreak/>
        <w:t xml:space="preserve">leave, for up to three times the length of your absence or five years (whichever is less), as long as you remain employed by </w:t>
      </w:r>
      <w:r w:rsidR="002B0658">
        <w:t>Company.  Company will</w:t>
      </w:r>
      <w:r w:rsidR="002B0658" w:rsidRPr="00961B93">
        <w:t xml:space="preserve"> match</w:t>
      </w:r>
      <w:r w:rsidR="002B0658">
        <w:t xml:space="preserve"> all such make-up</w:t>
      </w:r>
      <w:r w:rsidR="002B0658" w:rsidRPr="00961B93">
        <w:t xml:space="preserve"> contributions </w:t>
      </w:r>
      <w:r w:rsidR="002B0658">
        <w:t xml:space="preserve">as it would have if they had been timely made, but </w:t>
      </w:r>
      <w:r w:rsidR="002B0658" w:rsidRPr="00961B93">
        <w:t xml:space="preserve">only to the extent that </w:t>
      </w:r>
      <w:r w:rsidR="002B0658">
        <w:t>you make</w:t>
      </w:r>
      <w:r w:rsidR="002B0658" w:rsidRPr="00961B93">
        <w:t xml:space="preserve"> the required contr</w:t>
      </w:r>
      <w:r w:rsidR="002B0658">
        <w:t xml:space="preserve">ibutions to the plan.  </w:t>
      </w:r>
      <w:r w:rsidR="002B0658" w:rsidRPr="00961B93">
        <w:t xml:space="preserve">  </w:t>
      </w:r>
    </w:p>
    <w:p w14:paraId="5F133653" w14:textId="77777777" w:rsidR="002B0658" w:rsidRDefault="002B0658" w:rsidP="00A35AEE">
      <w:pPr>
        <w:pStyle w:val="BodyText"/>
        <w:ind w:left="360"/>
        <w:rPr>
          <w:u w:val="single"/>
        </w:rPr>
      </w:pPr>
    </w:p>
    <w:p w14:paraId="7F17EA03" w14:textId="77777777" w:rsidR="002B0658" w:rsidRDefault="002B0658" w:rsidP="00A35AEE">
      <w:pPr>
        <w:pStyle w:val="BodyText"/>
        <w:ind w:left="360"/>
      </w:pPr>
      <w:proofErr w:type="gramStart"/>
      <w:r w:rsidRPr="009913D3">
        <w:rPr>
          <w:u w:val="single"/>
        </w:rPr>
        <w:t xml:space="preserve">Paid </w:t>
      </w:r>
      <w:r>
        <w:rPr>
          <w:u w:val="single"/>
        </w:rPr>
        <w:t>Sick Leave</w:t>
      </w:r>
      <w:r w:rsidRPr="009913D3">
        <w:t xml:space="preserve">: </w:t>
      </w:r>
      <w:r>
        <w:t>Military leave is unpaid, but y</w:t>
      </w:r>
      <w:r w:rsidRPr="009913D3">
        <w:t>ou may choose to substitute any accrued paid leav</w:t>
      </w:r>
      <w:r>
        <w:t>e to cover your military leave of absence</w:t>
      </w:r>
      <w:r w:rsidRPr="009913D3">
        <w:t>.</w:t>
      </w:r>
      <w:proofErr w:type="gramEnd"/>
    </w:p>
    <w:p w14:paraId="53796974" w14:textId="77777777" w:rsidR="002B0658" w:rsidRPr="009913D3" w:rsidRDefault="002B0658" w:rsidP="00A35AEE">
      <w:pPr>
        <w:pStyle w:val="BodyText"/>
        <w:ind w:left="360"/>
        <w:rPr>
          <w:i/>
        </w:rPr>
      </w:pPr>
    </w:p>
    <w:p w14:paraId="73CF646C" w14:textId="77777777" w:rsidR="002B0658" w:rsidRDefault="002B0658" w:rsidP="00A35AEE">
      <w:pPr>
        <w:pStyle w:val="BodyText"/>
        <w:ind w:left="360"/>
      </w:pPr>
      <w:r w:rsidRPr="00EB5CE2">
        <w:rPr>
          <w:u w:val="single"/>
        </w:rPr>
        <w:t>Other Benefits</w:t>
      </w:r>
      <w:r w:rsidRPr="00EB5CE2">
        <w:t>:</w:t>
      </w:r>
      <w:r w:rsidRPr="00EB5CE2">
        <w:rPr>
          <w:i/>
        </w:rPr>
        <w:t xml:space="preserve"> </w:t>
      </w:r>
      <w:r w:rsidRPr="00EB5CE2">
        <w:t xml:space="preserve">If you return to work at </w:t>
      </w:r>
      <w:r>
        <w:t xml:space="preserve">Company </w:t>
      </w:r>
      <w:r w:rsidRPr="00EB5CE2">
        <w:t xml:space="preserve">following military leave and you otherwise remain eligible for the benefits of this policy, </w:t>
      </w:r>
      <w:r>
        <w:t>Company</w:t>
      </w:r>
      <w:r w:rsidRPr="00EB5CE2">
        <w:t xml:space="preserve"> will provide you with all seniority-based benefits and rights you would have had if you had not been on military leave.  For example, you will be credited with years of service for the time when you were absent on military leave.  As for benefits which are not seniority-based, you will have the same benefits and rights to such benefits as do employees on other leaves of absence.</w:t>
      </w:r>
    </w:p>
    <w:p w14:paraId="764C88E7" w14:textId="77777777" w:rsidR="002B0658" w:rsidRDefault="002B0658" w:rsidP="00A35AEE">
      <w:pPr>
        <w:pStyle w:val="BodyText"/>
        <w:ind w:left="360"/>
      </w:pPr>
    </w:p>
    <w:p w14:paraId="31EAFB6C" w14:textId="77777777" w:rsidR="00050360" w:rsidRDefault="00050360" w:rsidP="00A35AEE">
      <w:pPr>
        <w:ind w:left="360"/>
        <w:rPr>
          <w:sz w:val="24"/>
        </w:rPr>
        <w:sectPr w:rsidR="00050360">
          <w:headerReference w:type="default" r:id="rId23"/>
          <w:pgSz w:w="12240" w:h="15840"/>
          <w:pgMar w:top="1360" w:right="1080" w:bottom="900" w:left="1080" w:header="0" w:footer="717" w:gutter="0"/>
          <w:cols w:space="720"/>
        </w:sectPr>
      </w:pPr>
    </w:p>
    <w:p w14:paraId="14D676BB" w14:textId="77777777" w:rsidR="0074397E" w:rsidRDefault="0074397E" w:rsidP="0074397E">
      <w:pPr>
        <w:pStyle w:val="BodyText"/>
        <w:jc w:val="center"/>
        <w:rPr>
          <w:b/>
          <w:bCs/>
          <w:sz w:val="28"/>
          <w:szCs w:val="28"/>
        </w:rPr>
      </w:pPr>
      <w:r>
        <w:rPr>
          <w:b/>
          <w:bCs/>
          <w:sz w:val="28"/>
          <w:szCs w:val="28"/>
        </w:rPr>
        <w:lastRenderedPageBreak/>
        <w:t>POLICY &amp; PROCEDURE</w:t>
      </w:r>
    </w:p>
    <w:p w14:paraId="02959B62"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F637F6B" w14:textId="77777777">
        <w:trPr>
          <w:trHeight w:val="277"/>
        </w:trPr>
        <w:tc>
          <w:tcPr>
            <w:tcW w:w="6589" w:type="dxa"/>
            <w:vMerge w:val="restart"/>
          </w:tcPr>
          <w:p w14:paraId="35F0E060" w14:textId="40581ABA" w:rsidR="00050360" w:rsidRDefault="00F17B1E">
            <w:pPr>
              <w:pStyle w:val="TableParagraph"/>
              <w:tabs>
                <w:tab w:val="left" w:pos="1547"/>
              </w:tabs>
              <w:rPr>
                <w:sz w:val="20"/>
              </w:rPr>
            </w:pPr>
            <w:r>
              <w:rPr>
                <w:sz w:val="20"/>
              </w:rPr>
              <w:t>SUBJECT:</w:t>
            </w:r>
            <w:r>
              <w:rPr>
                <w:sz w:val="20"/>
              </w:rPr>
              <w:tab/>
              <w:t>Medical</w:t>
            </w:r>
            <w:r w:rsidR="0061751D">
              <w:rPr>
                <w:sz w:val="20"/>
              </w:rPr>
              <w:t xml:space="preserve"> and Dental</w:t>
            </w:r>
            <w:r w:rsidR="006250B3">
              <w:rPr>
                <w:sz w:val="20"/>
              </w:rPr>
              <w:t xml:space="preserve"> </w:t>
            </w:r>
            <w:r>
              <w:rPr>
                <w:sz w:val="20"/>
              </w:rPr>
              <w:t>Benefits</w:t>
            </w:r>
          </w:p>
        </w:tc>
        <w:tc>
          <w:tcPr>
            <w:tcW w:w="2989" w:type="dxa"/>
          </w:tcPr>
          <w:p w14:paraId="74DCA2EE" w14:textId="77777777" w:rsidR="00050360" w:rsidRDefault="00F17B1E">
            <w:pPr>
              <w:pStyle w:val="TableParagraph"/>
              <w:tabs>
                <w:tab w:val="left" w:pos="1548"/>
              </w:tabs>
              <w:rPr>
                <w:sz w:val="20"/>
              </w:rPr>
            </w:pPr>
            <w:r>
              <w:rPr>
                <w:sz w:val="20"/>
              </w:rPr>
              <w:t>NUMBER:</w:t>
            </w:r>
            <w:r>
              <w:rPr>
                <w:sz w:val="20"/>
              </w:rPr>
              <w:tab/>
              <w:t>A17</w:t>
            </w:r>
          </w:p>
        </w:tc>
      </w:tr>
      <w:tr w:rsidR="00050360" w14:paraId="7A4A1E9D" w14:textId="77777777">
        <w:trPr>
          <w:trHeight w:val="277"/>
        </w:trPr>
        <w:tc>
          <w:tcPr>
            <w:tcW w:w="6589" w:type="dxa"/>
            <w:vMerge/>
            <w:tcBorders>
              <w:top w:val="nil"/>
            </w:tcBorders>
          </w:tcPr>
          <w:p w14:paraId="371C088F" w14:textId="77777777" w:rsidR="00050360" w:rsidRDefault="00050360">
            <w:pPr>
              <w:rPr>
                <w:sz w:val="2"/>
                <w:szCs w:val="2"/>
              </w:rPr>
            </w:pPr>
          </w:p>
        </w:tc>
        <w:tc>
          <w:tcPr>
            <w:tcW w:w="2989" w:type="dxa"/>
          </w:tcPr>
          <w:p w14:paraId="498123E0" w14:textId="77777777" w:rsidR="00050360" w:rsidRDefault="00F17B1E">
            <w:pPr>
              <w:pStyle w:val="TableParagraph"/>
              <w:rPr>
                <w:sz w:val="20"/>
              </w:rPr>
            </w:pPr>
            <w:r>
              <w:rPr>
                <w:sz w:val="20"/>
              </w:rPr>
              <w:t>ORIGINAL DATE:</w:t>
            </w:r>
          </w:p>
        </w:tc>
      </w:tr>
      <w:tr w:rsidR="00050360" w14:paraId="4D6694AF" w14:textId="77777777">
        <w:trPr>
          <w:trHeight w:val="277"/>
        </w:trPr>
        <w:tc>
          <w:tcPr>
            <w:tcW w:w="6589" w:type="dxa"/>
            <w:vMerge/>
            <w:tcBorders>
              <w:top w:val="nil"/>
            </w:tcBorders>
          </w:tcPr>
          <w:p w14:paraId="08856FDD" w14:textId="77777777" w:rsidR="00050360" w:rsidRDefault="00050360">
            <w:pPr>
              <w:rPr>
                <w:sz w:val="2"/>
                <w:szCs w:val="2"/>
              </w:rPr>
            </w:pPr>
          </w:p>
        </w:tc>
        <w:tc>
          <w:tcPr>
            <w:tcW w:w="2989" w:type="dxa"/>
          </w:tcPr>
          <w:p w14:paraId="02212A76" w14:textId="79B69895" w:rsidR="00050360" w:rsidRDefault="00F17B1E">
            <w:pPr>
              <w:pStyle w:val="TableParagraph"/>
              <w:rPr>
                <w:sz w:val="20"/>
              </w:rPr>
            </w:pPr>
            <w:r>
              <w:rPr>
                <w:sz w:val="20"/>
              </w:rPr>
              <w:t xml:space="preserve">REVISION DATE: </w:t>
            </w:r>
            <w:r w:rsidR="008E7A8E">
              <w:rPr>
                <w:sz w:val="20"/>
              </w:rPr>
              <w:t xml:space="preserve"> </w:t>
            </w:r>
            <w:r w:rsidR="00007D11">
              <w:rPr>
                <w:sz w:val="20"/>
              </w:rPr>
              <w:t xml:space="preserve">August </w:t>
            </w:r>
            <w:r w:rsidR="008E7A8E">
              <w:rPr>
                <w:sz w:val="20"/>
              </w:rPr>
              <w:t>2019</w:t>
            </w:r>
          </w:p>
        </w:tc>
      </w:tr>
    </w:tbl>
    <w:p w14:paraId="7362D0AB" w14:textId="77777777" w:rsidR="00050360" w:rsidRDefault="00050360">
      <w:pPr>
        <w:pStyle w:val="BodyText"/>
        <w:spacing w:before="4"/>
        <w:rPr>
          <w:sz w:val="12"/>
        </w:rPr>
      </w:pPr>
    </w:p>
    <w:p w14:paraId="682F2179" w14:textId="7AA09A59" w:rsidR="0061751D" w:rsidRDefault="00F17B1E" w:rsidP="00A35AEE">
      <w:pPr>
        <w:pStyle w:val="BodyText"/>
        <w:spacing w:before="90"/>
        <w:ind w:left="360"/>
      </w:pPr>
      <w:r>
        <w:t>All regular full-time employees are eligible to participate in Omega Alpha’s medical</w:t>
      </w:r>
      <w:r w:rsidR="00C54F8A">
        <w:t xml:space="preserve"> and</w:t>
      </w:r>
      <w:r>
        <w:t xml:space="preserve"> dental insurance program </w:t>
      </w:r>
      <w:r w:rsidRPr="00A35AEE">
        <w:rPr>
          <w:b/>
          <w:i/>
          <w:color w:val="000000" w:themeColor="text1"/>
        </w:rPr>
        <w:t>after two months of continuous employment</w:t>
      </w:r>
      <w:r>
        <w:t>. Coverage for eligible employees begins on the first day of enrollment and terminates on the last day of employment, provided the employee does not elect to continue these insurance benefits under COBRA. Descriptions of these benefits under Omega Alpha’s plans will be given to employees when they enroll.</w:t>
      </w:r>
    </w:p>
    <w:p w14:paraId="4950F626" w14:textId="41FFDF4E" w:rsidR="0061751D" w:rsidRDefault="0061751D" w:rsidP="00A35AEE">
      <w:pPr>
        <w:pStyle w:val="BodyText"/>
        <w:spacing w:before="90"/>
        <w:ind w:left="360"/>
      </w:pPr>
      <w:r>
        <w:t>The employee shall pay his/her portion, as described in greater detail in the summary plan description.</w:t>
      </w:r>
    </w:p>
    <w:p w14:paraId="70402F4F" w14:textId="77777777" w:rsidR="00050360" w:rsidRDefault="00050360">
      <w:pPr>
        <w:pStyle w:val="BodyText"/>
        <w:spacing w:before="10"/>
        <w:rPr>
          <w:sz w:val="20"/>
        </w:rPr>
      </w:pPr>
    </w:p>
    <w:p w14:paraId="77D89CBC" w14:textId="7E4E2FA8" w:rsidR="00050360" w:rsidRDefault="00F17B1E" w:rsidP="00A35AEE">
      <w:pPr>
        <w:pStyle w:val="BodyText"/>
        <w:ind w:left="360"/>
      </w:pPr>
      <w:r w:rsidRPr="00A35AEE">
        <w:rPr>
          <w:b/>
          <w:i/>
          <w:color w:val="000000" w:themeColor="text1"/>
        </w:rPr>
        <w:t xml:space="preserve">Omega Alpha pays 17% of the premium </w:t>
      </w:r>
      <w:r>
        <w:t>to insure its employees under these benefit plans. Employees are responsible to pay any additional premiums if they elect coverage for a spouse or other dependents.</w:t>
      </w:r>
    </w:p>
    <w:p w14:paraId="7ADBFAB3" w14:textId="77777777" w:rsidR="00240FBB" w:rsidRDefault="00240FBB"/>
    <w:p w14:paraId="642D9891" w14:textId="77777777" w:rsidR="00240FBB" w:rsidRDefault="00240FBB" w:rsidP="00240FBB">
      <w:pPr>
        <w:pStyle w:val="BodyText"/>
        <w:ind w:left="360"/>
        <w:sectPr w:rsidR="00240FBB">
          <w:headerReference w:type="default" r:id="rId24"/>
          <w:pgSz w:w="12240" w:h="15840"/>
          <w:pgMar w:top="1740" w:right="1080" w:bottom="900" w:left="1080" w:header="1449" w:footer="717" w:gutter="0"/>
          <w:cols w:space="720"/>
        </w:sectPr>
      </w:pPr>
      <w:r>
        <w:t>If there is any conflict between the medical and dental benefit descriptions contained in this policy book, and the master contract or documents, the master contract or documents shall govern in all cases.</w:t>
      </w:r>
    </w:p>
    <w:p w14:paraId="3A3D2FD7" w14:textId="77777777" w:rsidR="0074397E" w:rsidRDefault="0074397E" w:rsidP="0074397E">
      <w:pPr>
        <w:pStyle w:val="BodyText"/>
        <w:jc w:val="center"/>
        <w:rPr>
          <w:b/>
          <w:bCs/>
          <w:sz w:val="28"/>
          <w:szCs w:val="28"/>
        </w:rPr>
      </w:pPr>
      <w:r>
        <w:rPr>
          <w:b/>
          <w:bCs/>
          <w:sz w:val="28"/>
          <w:szCs w:val="28"/>
        </w:rPr>
        <w:lastRenderedPageBreak/>
        <w:t>POLICY &amp; PROCEDURE</w:t>
      </w:r>
    </w:p>
    <w:p w14:paraId="58612D56"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1A49B292" w14:textId="77777777">
        <w:trPr>
          <w:trHeight w:val="277"/>
        </w:trPr>
        <w:tc>
          <w:tcPr>
            <w:tcW w:w="6589" w:type="dxa"/>
            <w:vMerge w:val="restart"/>
          </w:tcPr>
          <w:p w14:paraId="12168B20" w14:textId="77777777" w:rsidR="00050360" w:rsidRDefault="00F17B1E">
            <w:pPr>
              <w:pStyle w:val="TableParagraph"/>
              <w:tabs>
                <w:tab w:val="left" w:pos="1547"/>
              </w:tabs>
              <w:rPr>
                <w:sz w:val="20"/>
              </w:rPr>
            </w:pPr>
            <w:r>
              <w:rPr>
                <w:sz w:val="20"/>
              </w:rPr>
              <w:t>SUBJECT:</w:t>
            </w:r>
            <w:r>
              <w:rPr>
                <w:sz w:val="20"/>
              </w:rPr>
              <w:tab/>
              <w:t>Workers Compensation</w:t>
            </w:r>
            <w:r>
              <w:rPr>
                <w:spacing w:val="-3"/>
                <w:sz w:val="20"/>
              </w:rPr>
              <w:t xml:space="preserve"> </w:t>
            </w:r>
            <w:r>
              <w:rPr>
                <w:sz w:val="20"/>
              </w:rPr>
              <w:t>Insurance</w:t>
            </w:r>
          </w:p>
        </w:tc>
        <w:tc>
          <w:tcPr>
            <w:tcW w:w="2989" w:type="dxa"/>
          </w:tcPr>
          <w:p w14:paraId="05E416C2" w14:textId="77777777" w:rsidR="00050360" w:rsidRDefault="00F17B1E">
            <w:pPr>
              <w:pStyle w:val="TableParagraph"/>
              <w:tabs>
                <w:tab w:val="left" w:pos="1548"/>
              </w:tabs>
              <w:rPr>
                <w:sz w:val="20"/>
              </w:rPr>
            </w:pPr>
            <w:r>
              <w:rPr>
                <w:sz w:val="20"/>
              </w:rPr>
              <w:t>NUMBER:</w:t>
            </w:r>
            <w:r>
              <w:rPr>
                <w:sz w:val="20"/>
              </w:rPr>
              <w:tab/>
              <w:t>A18</w:t>
            </w:r>
          </w:p>
        </w:tc>
      </w:tr>
      <w:tr w:rsidR="00050360" w14:paraId="6FA80052" w14:textId="77777777">
        <w:trPr>
          <w:trHeight w:val="277"/>
        </w:trPr>
        <w:tc>
          <w:tcPr>
            <w:tcW w:w="6589" w:type="dxa"/>
            <w:vMerge/>
            <w:tcBorders>
              <w:top w:val="nil"/>
            </w:tcBorders>
          </w:tcPr>
          <w:p w14:paraId="18545752" w14:textId="77777777" w:rsidR="00050360" w:rsidRDefault="00050360">
            <w:pPr>
              <w:rPr>
                <w:sz w:val="2"/>
                <w:szCs w:val="2"/>
              </w:rPr>
            </w:pPr>
          </w:p>
        </w:tc>
        <w:tc>
          <w:tcPr>
            <w:tcW w:w="2989" w:type="dxa"/>
          </w:tcPr>
          <w:p w14:paraId="76A694D1" w14:textId="77777777" w:rsidR="00050360" w:rsidRDefault="00F17B1E">
            <w:pPr>
              <w:pStyle w:val="TableParagraph"/>
              <w:rPr>
                <w:sz w:val="20"/>
              </w:rPr>
            </w:pPr>
            <w:r>
              <w:rPr>
                <w:sz w:val="20"/>
              </w:rPr>
              <w:t>ORIGINAL DATE:</w:t>
            </w:r>
          </w:p>
        </w:tc>
      </w:tr>
      <w:tr w:rsidR="00050360" w14:paraId="5F36271C" w14:textId="77777777">
        <w:trPr>
          <w:trHeight w:val="277"/>
        </w:trPr>
        <w:tc>
          <w:tcPr>
            <w:tcW w:w="6589" w:type="dxa"/>
            <w:vMerge/>
            <w:tcBorders>
              <w:top w:val="nil"/>
            </w:tcBorders>
          </w:tcPr>
          <w:p w14:paraId="1B21474C" w14:textId="77777777" w:rsidR="00050360" w:rsidRDefault="00050360">
            <w:pPr>
              <w:rPr>
                <w:sz w:val="2"/>
                <w:szCs w:val="2"/>
              </w:rPr>
            </w:pPr>
          </w:p>
        </w:tc>
        <w:tc>
          <w:tcPr>
            <w:tcW w:w="2989" w:type="dxa"/>
          </w:tcPr>
          <w:p w14:paraId="66B8EBAD" w14:textId="14C131B0"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3B874027" w14:textId="77777777" w:rsidR="00050360" w:rsidRDefault="00050360">
      <w:pPr>
        <w:pStyle w:val="BodyText"/>
        <w:spacing w:before="4"/>
        <w:rPr>
          <w:sz w:val="12"/>
        </w:rPr>
      </w:pPr>
    </w:p>
    <w:p w14:paraId="4EB4EFFC" w14:textId="529BF4B8" w:rsidR="00050360" w:rsidRDefault="00F17B1E" w:rsidP="00A35AEE">
      <w:pPr>
        <w:pStyle w:val="BodyText"/>
        <w:spacing w:before="90"/>
        <w:ind w:left="360"/>
      </w:pPr>
      <w:r>
        <w:t>Unless they opt out, employees that suffer a work-related accident or illness are covered by workers compensation insurance. Forms to opt out of workers compensation insurance are available from the Director. The amount of benefit</w:t>
      </w:r>
      <w:r w:rsidR="003F2902">
        <w:t>s</w:t>
      </w:r>
      <w:r>
        <w:t xml:space="preserve"> an employee may receive and the duration of </w:t>
      </w:r>
      <w:r w:rsidR="003F2902">
        <w:t xml:space="preserve">those </w:t>
      </w:r>
      <w:r>
        <w:t>benefit</w:t>
      </w:r>
      <w:r w:rsidR="003F2902">
        <w:t>s</w:t>
      </w:r>
      <w:r>
        <w:t xml:space="preserve"> will depend upon the nature of the illness or injury.</w:t>
      </w:r>
    </w:p>
    <w:p w14:paraId="0E676BE5" w14:textId="77777777" w:rsidR="00050360" w:rsidRDefault="00050360">
      <w:pPr>
        <w:pStyle w:val="BodyText"/>
        <w:spacing w:before="10"/>
        <w:rPr>
          <w:sz w:val="20"/>
        </w:rPr>
      </w:pPr>
    </w:p>
    <w:p w14:paraId="088B47E6" w14:textId="04861A79" w:rsidR="00050360" w:rsidRDefault="00F17B1E" w:rsidP="00A35AEE">
      <w:pPr>
        <w:pStyle w:val="BodyText"/>
        <w:ind w:left="360"/>
      </w:pPr>
      <w:r>
        <w:t>Employees who are injured or become ill on the job must immediately report that illness or injury to their supervisor so that Omega Alpha can provide immediate medical treatment as necessary. Failure to follow this instruction may delay or even prevent the appropriate filing of</w:t>
      </w:r>
      <w:r>
        <w:rPr>
          <w:spacing w:val="-17"/>
        </w:rPr>
        <w:t xml:space="preserve"> </w:t>
      </w:r>
      <w:r>
        <w:t>a workers compensation report and could jeopardize an employee’s right to receive benefits in connection with the illness or</w:t>
      </w:r>
      <w:r>
        <w:rPr>
          <w:spacing w:val="-3"/>
        </w:rPr>
        <w:t xml:space="preserve"> </w:t>
      </w:r>
      <w:r>
        <w:t>injury.</w:t>
      </w:r>
    </w:p>
    <w:p w14:paraId="004980B3" w14:textId="77777777" w:rsidR="00564659" w:rsidRDefault="00564659"/>
    <w:p w14:paraId="73611029" w14:textId="625209A9" w:rsidR="00564659" w:rsidRDefault="00564659">
      <w:pPr>
        <w:sectPr w:rsidR="00564659">
          <w:headerReference w:type="default" r:id="rId25"/>
          <w:pgSz w:w="12240" w:h="15840"/>
          <w:pgMar w:top="1740" w:right="1080" w:bottom="900" w:left="1080" w:header="1449" w:footer="717" w:gutter="0"/>
          <w:cols w:space="720"/>
        </w:sectPr>
      </w:pPr>
    </w:p>
    <w:p w14:paraId="1AAE9330" w14:textId="77777777" w:rsidR="0074397E" w:rsidRDefault="0074397E" w:rsidP="0074397E">
      <w:pPr>
        <w:pStyle w:val="BodyText"/>
        <w:jc w:val="center"/>
        <w:rPr>
          <w:b/>
          <w:bCs/>
          <w:sz w:val="28"/>
          <w:szCs w:val="28"/>
        </w:rPr>
      </w:pPr>
      <w:r>
        <w:rPr>
          <w:b/>
          <w:bCs/>
          <w:sz w:val="28"/>
          <w:szCs w:val="28"/>
        </w:rPr>
        <w:lastRenderedPageBreak/>
        <w:t>POLICY &amp; PROCEDURE</w:t>
      </w:r>
    </w:p>
    <w:p w14:paraId="36516A7C"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0DD24898" w14:textId="77777777">
        <w:trPr>
          <w:trHeight w:val="277"/>
        </w:trPr>
        <w:tc>
          <w:tcPr>
            <w:tcW w:w="6589" w:type="dxa"/>
            <w:vMerge w:val="restart"/>
          </w:tcPr>
          <w:p w14:paraId="792C6A61" w14:textId="77777777" w:rsidR="00050360" w:rsidRDefault="00F17B1E">
            <w:pPr>
              <w:pStyle w:val="TableParagraph"/>
              <w:tabs>
                <w:tab w:val="left" w:pos="1547"/>
              </w:tabs>
              <w:rPr>
                <w:sz w:val="20"/>
              </w:rPr>
            </w:pPr>
            <w:r>
              <w:rPr>
                <w:sz w:val="20"/>
              </w:rPr>
              <w:t>SUBJECT:</w:t>
            </w:r>
            <w:r>
              <w:rPr>
                <w:sz w:val="20"/>
              </w:rPr>
              <w:tab/>
              <w:t>Life</w:t>
            </w:r>
            <w:r>
              <w:rPr>
                <w:spacing w:val="-1"/>
                <w:sz w:val="20"/>
              </w:rPr>
              <w:t xml:space="preserve"> </w:t>
            </w:r>
            <w:r>
              <w:rPr>
                <w:sz w:val="20"/>
              </w:rPr>
              <w:t>Insurance</w:t>
            </w:r>
          </w:p>
        </w:tc>
        <w:tc>
          <w:tcPr>
            <w:tcW w:w="2989" w:type="dxa"/>
          </w:tcPr>
          <w:p w14:paraId="37FA0659" w14:textId="77777777" w:rsidR="00050360" w:rsidRDefault="00F17B1E">
            <w:pPr>
              <w:pStyle w:val="TableParagraph"/>
              <w:tabs>
                <w:tab w:val="left" w:pos="1548"/>
              </w:tabs>
              <w:rPr>
                <w:sz w:val="20"/>
              </w:rPr>
            </w:pPr>
            <w:r>
              <w:rPr>
                <w:sz w:val="20"/>
              </w:rPr>
              <w:t>NUMBER:</w:t>
            </w:r>
            <w:r>
              <w:rPr>
                <w:sz w:val="20"/>
              </w:rPr>
              <w:tab/>
              <w:t>A19</w:t>
            </w:r>
          </w:p>
        </w:tc>
      </w:tr>
      <w:tr w:rsidR="00050360" w14:paraId="6D45380F" w14:textId="77777777">
        <w:trPr>
          <w:trHeight w:val="277"/>
        </w:trPr>
        <w:tc>
          <w:tcPr>
            <w:tcW w:w="6589" w:type="dxa"/>
            <w:vMerge/>
            <w:tcBorders>
              <w:top w:val="nil"/>
            </w:tcBorders>
          </w:tcPr>
          <w:p w14:paraId="5737B4E7" w14:textId="77777777" w:rsidR="00050360" w:rsidRDefault="00050360">
            <w:pPr>
              <w:rPr>
                <w:sz w:val="2"/>
                <w:szCs w:val="2"/>
              </w:rPr>
            </w:pPr>
          </w:p>
        </w:tc>
        <w:tc>
          <w:tcPr>
            <w:tcW w:w="2989" w:type="dxa"/>
          </w:tcPr>
          <w:p w14:paraId="0F23D8EA" w14:textId="77777777" w:rsidR="00050360" w:rsidRDefault="00F17B1E">
            <w:pPr>
              <w:pStyle w:val="TableParagraph"/>
              <w:rPr>
                <w:sz w:val="20"/>
              </w:rPr>
            </w:pPr>
            <w:r>
              <w:rPr>
                <w:sz w:val="20"/>
              </w:rPr>
              <w:t>ORIGINAL DATE:</w:t>
            </w:r>
          </w:p>
        </w:tc>
      </w:tr>
      <w:tr w:rsidR="00050360" w14:paraId="7768ADED" w14:textId="77777777">
        <w:trPr>
          <w:trHeight w:val="277"/>
        </w:trPr>
        <w:tc>
          <w:tcPr>
            <w:tcW w:w="6589" w:type="dxa"/>
            <w:vMerge/>
            <w:tcBorders>
              <w:top w:val="nil"/>
            </w:tcBorders>
          </w:tcPr>
          <w:p w14:paraId="13849A5A" w14:textId="77777777" w:rsidR="00050360" w:rsidRDefault="00050360">
            <w:pPr>
              <w:rPr>
                <w:sz w:val="2"/>
                <w:szCs w:val="2"/>
              </w:rPr>
            </w:pPr>
          </w:p>
        </w:tc>
        <w:tc>
          <w:tcPr>
            <w:tcW w:w="2989" w:type="dxa"/>
          </w:tcPr>
          <w:p w14:paraId="61222EC2" w14:textId="7F65283B"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5E55B0E" w14:textId="77777777" w:rsidR="00050360" w:rsidRDefault="00050360">
      <w:pPr>
        <w:pStyle w:val="BodyText"/>
        <w:spacing w:before="4"/>
        <w:rPr>
          <w:sz w:val="12"/>
        </w:rPr>
      </w:pPr>
    </w:p>
    <w:p w14:paraId="4AE2E899" w14:textId="77777777" w:rsidR="00050360" w:rsidRDefault="00F17B1E" w:rsidP="00A35AEE">
      <w:pPr>
        <w:pStyle w:val="BodyText"/>
        <w:spacing w:before="90"/>
        <w:ind w:left="360"/>
      </w:pPr>
      <w:r w:rsidRPr="00A35AEE">
        <w:rPr>
          <w:color w:val="000000" w:themeColor="text1"/>
        </w:rPr>
        <w:t xml:space="preserve">All regular full-time employees are eligible to participate in Omega Alpha’s life insurance </w:t>
      </w:r>
      <w:r w:rsidRPr="00A35AEE">
        <w:rPr>
          <w:bCs/>
          <w:iCs/>
          <w:color w:val="000000" w:themeColor="text1"/>
          <w:u w:color="FF0000"/>
        </w:rPr>
        <w:t>program after two months of continuous employment</w:t>
      </w:r>
      <w:r w:rsidRPr="00A35AEE">
        <w:rPr>
          <w:color w:val="000000" w:themeColor="text1"/>
        </w:rPr>
        <w:t xml:space="preserve">. Coverage </w:t>
      </w:r>
      <w:r>
        <w:t>for eligible employees begins on the first day of enrollment and terminates on the last day of employment. Descriptions of the life insurance plan will be given to employees when they enroll.</w:t>
      </w:r>
    </w:p>
    <w:p w14:paraId="7E021E7A" w14:textId="77777777" w:rsidR="00050360" w:rsidRDefault="00050360">
      <w:pPr>
        <w:pStyle w:val="BodyText"/>
        <w:spacing w:before="10"/>
        <w:rPr>
          <w:sz w:val="20"/>
        </w:rPr>
      </w:pPr>
    </w:p>
    <w:p w14:paraId="325839EA" w14:textId="77777777" w:rsidR="00050360" w:rsidRDefault="00F17B1E">
      <w:pPr>
        <w:pStyle w:val="BodyText"/>
        <w:ind w:left="360"/>
      </w:pPr>
      <w:r>
        <w:t>Omega Alpha pays 100% of the premium for this benefit.</w:t>
      </w:r>
    </w:p>
    <w:p w14:paraId="579C1D90" w14:textId="77777777" w:rsidR="00050360" w:rsidRDefault="00050360"/>
    <w:p w14:paraId="3FD910DE" w14:textId="77777777" w:rsidR="00D7745D" w:rsidRDefault="00D7745D"/>
    <w:p w14:paraId="0568EDAB" w14:textId="77777777" w:rsidR="00D7745D" w:rsidRDefault="00D7745D" w:rsidP="00D7745D">
      <w:pPr>
        <w:pStyle w:val="BodyText"/>
        <w:ind w:left="360"/>
        <w:sectPr w:rsidR="00D7745D">
          <w:headerReference w:type="default" r:id="rId26"/>
          <w:pgSz w:w="12240" w:h="15840"/>
          <w:pgMar w:top="1740" w:right="1080" w:bottom="900" w:left="1080" w:header="1449" w:footer="717" w:gutter="0"/>
          <w:cols w:space="720"/>
        </w:sectPr>
      </w:pPr>
      <w:r>
        <w:t>If there is any conflict between the life insurance benefit descriptions contained in this policy book, and the master contract or documents, the master contract or documents shall govern in all cases.</w:t>
      </w:r>
    </w:p>
    <w:p w14:paraId="4D29809B" w14:textId="77777777" w:rsidR="0074397E" w:rsidRDefault="0074397E" w:rsidP="0074397E">
      <w:pPr>
        <w:pStyle w:val="BodyText"/>
        <w:jc w:val="center"/>
        <w:rPr>
          <w:b/>
          <w:bCs/>
          <w:sz w:val="28"/>
          <w:szCs w:val="28"/>
        </w:rPr>
      </w:pPr>
      <w:r>
        <w:rPr>
          <w:b/>
          <w:bCs/>
          <w:sz w:val="28"/>
          <w:szCs w:val="28"/>
        </w:rPr>
        <w:lastRenderedPageBreak/>
        <w:t>POLICY &amp; PROCEDURE</w:t>
      </w:r>
    </w:p>
    <w:p w14:paraId="4C378D2E"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022D3FD" w14:textId="77777777">
        <w:trPr>
          <w:trHeight w:val="277"/>
        </w:trPr>
        <w:tc>
          <w:tcPr>
            <w:tcW w:w="6589" w:type="dxa"/>
            <w:vMerge w:val="restart"/>
          </w:tcPr>
          <w:p w14:paraId="3A46DD14" w14:textId="77777777" w:rsidR="00050360" w:rsidRDefault="00F17B1E">
            <w:pPr>
              <w:pStyle w:val="TableParagraph"/>
              <w:tabs>
                <w:tab w:val="left" w:pos="1547"/>
              </w:tabs>
              <w:rPr>
                <w:sz w:val="20"/>
              </w:rPr>
            </w:pPr>
            <w:r>
              <w:rPr>
                <w:sz w:val="20"/>
              </w:rPr>
              <w:t>SUBJECT:</w:t>
            </w:r>
            <w:r>
              <w:rPr>
                <w:sz w:val="20"/>
              </w:rPr>
              <w:tab/>
              <w:t>Educational Assistance</w:t>
            </w:r>
            <w:r>
              <w:rPr>
                <w:spacing w:val="1"/>
                <w:sz w:val="20"/>
              </w:rPr>
              <w:t xml:space="preserve"> </w:t>
            </w:r>
            <w:r>
              <w:rPr>
                <w:sz w:val="20"/>
              </w:rPr>
              <w:t>Program</w:t>
            </w:r>
          </w:p>
        </w:tc>
        <w:tc>
          <w:tcPr>
            <w:tcW w:w="2989" w:type="dxa"/>
          </w:tcPr>
          <w:p w14:paraId="4B9C2421" w14:textId="77777777" w:rsidR="00050360" w:rsidRDefault="00F17B1E">
            <w:pPr>
              <w:pStyle w:val="TableParagraph"/>
              <w:tabs>
                <w:tab w:val="left" w:pos="1548"/>
              </w:tabs>
              <w:rPr>
                <w:sz w:val="20"/>
              </w:rPr>
            </w:pPr>
            <w:r>
              <w:rPr>
                <w:sz w:val="20"/>
              </w:rPr>
              <w:t>NUMBER:</w:t>
            </w:r>
            <w:r>
              <w:rPr>
                <w:sz w:val="20"/>
              </w:rPr>
              <w:tab/>
              <w:t>A20</w:t>
            </w:r>
          </w:p>
        </w:tc>
      </w:tr>
      <w:tr w:rsidR="00050360" w14:paraId="385BBAB4" w14:textId="77777777">
        <w:trPr>
          <w:trHeight w:val="277"/>
        </w:trPr>
        <w:tc>
          <w:tcPr>
            <w:tcW w:w="6589" w:type="dxa"/>
            <w:vMerge/>
            <w:tcBorders>
              <w:top w:val="nil"/>
            </w:tcBorders>
          </w:tcPr>
          <w:p w14:paraId="132B6E20" w14:textId="77777777" w:rsidR="00050360" w:rsidRDefault="00050360">
            <w:pPr>
              <w:rPr>
                <w:sz w:val="2"/>
                <w:szCs w:val="2"/>
              </w:rPr>
            </w:pPr>
          </w:p>
        </w:tc>
        <w:tc>
          <w:tcPr>
            <w:tcW w:w="2989" w:type="dxa"/>
          </w:tcPr>
          <w:p w14:paraId="042C739B" w14:textId="77777777" w:rsidR="00050360" w:rsidRDefault="00F17B1E">
            <w:pPr>
              <w:pStyle w:val="TableParagraph"/>
              <w:rPr>
                <w:sz w:val="20"/>
              </w:rPr>
            </w:pPr>
            <w:r>
              <w:rPr>
                <w:sz w:val="20"/>
              </w:rPr>
              <w:t>ORIGINAL DATE:</w:t>
            </w:r>
          </w:p>
        </w:tc>
      </w:tr>
      <w:tr w:rsidR="00050360" w14:paraId="076C8B8C" w14:textId="77777777">
        <w:trPr>
          <w:trHeight w:val="277"/>
        </w:trPr>
        <w:tc>
          <w:tcPr>
            <w:tcW w:w="6589" w:type="dxa"/>
            <w:vMerge/>
            <w:tcBorders>
              <w:top w:val="nil"/>
            </w:tcBorders>
          </w:tcPr>
          <w:p w14:paraId="32166A7A" w14:textId="77777777" w:rsidR="00050360" w:rsidRDefault="00050360">
            <w:pPr>
              <w:rPr>
                <w:sz w:val="2"/>
                <w:szCs w:val="2"/>
              </w:rPr>
            </w:pPr>
          </w:p>
        </w:tc>
        <w:tc>
          <w:tcPr>
            <w:tcW w:w="2989" w:type="dxa"/>
          </w:tcPr>
          <w:p w14:paraId="20FF910E" w14:textId="3D6B7C88"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6A323BF2" w14:textId="77777777" w:rsidR="00050360" w:rsidRDefault="00050360">
      <w:pPr>
        <w:pStyle w:val="BodyText"/>
        <w:spacing w:before="8"/>
        <w:rPr>
          <w:sz w:val="12"/>
        </w:rPr>
      </w:pPr>
    </w:p>
    <w:p w14:paraId="243294B3" w14:textId="77777777" w:rsidR="00050360" w:rsidRDefault="00F17B1E">
      <w:pPr>
        <w:pStyle w:val="Heading3"/>
        <w:spacing w:before="90"/>
      </w:pPr>
      <w:r>
        <w:t>General Provisions</w:t>
      </w:r>
    </w:p>
    <w:p w14:paraId="437F4C14" w14:textId="77777777" w:rsidR="00050360" w:rsidRDefault="00050360">
      <w:pPr>
        <w:pStyle w:val="BodyText"/>
        <w:spacing w:before="6"/>
        <w:rPr>
          <w:b/>
          <w:sz w:val="20"/>
        </w:rPr>
      </w:pPr>
    </w:p>
    <w:p w14:paraId="059665D3" w14:textId="77777777" w:rsidR="00050360" w:rsidRDefault="00F17B1E">
      <w:pPr>
        <w:ind w:left="360" w:right="482"/>
        <w:rPr>
          <w:sz w:val="24"/>
        </w:rPr>
      </w:pPr>
      <w:r>
        <w:rPr>
          <w:sz w:val="24"/>
        </w:rPr>
        <w:t xml:space="preserve">Educational assistance is available to help employees improve their effectiveness and increase their potential for advancement with Omega Alpha. Under the educational assistance program, employees may be reimbursed for tuition, books, and fees after satisfactorily completing approved courses. </w:t>
      </w:r>
      <w:r w:rsidRPr="00A35AEE">
        <w:rPr>
          <w:b/>
          <w:i/>
          <w:color w:val="000000" w:themeColor="text1"/>
          <w:sz w:val="24"/>
        </w:rPr>
        <w:t>Correspondence courses or other similar self-study or independent study courses are not reimbursable through the educational assistance program</w:t>
      </w:r>
      <w:r w:rsidRPr="00A35AEE">
        <w:rPr>
          <w:color w:val="000000" w:themeColor="text1"/>
          <w:sz w:val="24"/>
        </w:rPr>
        <w:t>.</w:t>
      </w:r>
    </w:p>
    <w:p w14:paraId="75CCF8DC" w14:textId="77777777" w:rsidR="00050360" w:rsidRDefault="00050360">
      <w:pPr>
        <w:pStyle w:val="BodyText"/>
        <w:spacing w:before="10"/>
        <w:rPr>
          <w:sz w:val="20"/>
        </w:rPr>
      </w:pPr>
    </w:p>
    <w:p w14:paraId="53740C60" w14:textId="77777777" w:rsidR="00050360" w:rsidRDefault="00F17B1E">
      <w:pPr>
        <w:pStyle w:val="BodyText"/>
        <w:ind w:left="360" w:right="368"/>
      </w:pPr>
      <w:r>
        <w:t xml:space="preserve">Employees that resign within six (6) months of receiving educational </w:t>
      </w:r>
      <w:proofErr w:type="gramStart"/>
      <w:r>
        <w:t>assistance,</w:t>
      </w:r>
      <w:proofErr w:type="gramEnd"/>
      <w:r>
        <w:t xml:space="preserve"> will be required to reimburse Omega Alpha for all monies received. Omega Alpha may set-off such reimbursement against an employee’s final pay check.</w:t>
      </w:r>
    </w:p>
    <w:p w14:paraId="260BB3D7" w14:textId="77777777" w:rsidR="00050360" w:rsidRDefault="00050360">
      <w:pPr>
        <w:pStyle w:val="BodyText"/>
        <w:spacing w:before="4"/>
        <w:rPr>
          <w:sz w:val="21"/>
        </w:rPr>
      </w:pPr>
    </w:p>
    <w:p w14:paraId="29FF0757" w14:textId="77777777" w:rsidR="00050360" w:rsidRDefault="00F17B1E">
      <w:pPr>
        <w:pStyle w:val="Heading3"/>
      </w:pPr>
      <w:r>
        <w:t>Eligibility</w:t>
      </w:r>
    </w:p>
    <w:p w14:paraId="37C94BFA" w14:textId="77777777" w:rsidR="00050360" w:rsidRDefault="00050360">
      <w:pPr>
        <w:pStyle w:val="BodyText"/>
        <w:spacing w:before="5"/>
        <w:rPr>
          <w:b/>
          <w:sz w:val="20"/>
        </w:rPr>
      </w:pPr>
    </w:p>
    <w:p w14:paraId="40749893" w14:textId="77777777" w:rsidR="00050360" w:rsidRDefault="00F17B1E">
      <w:pPr>
        <w:pStyle w:val="BodyText"/>
        <w:ind w:left="360" w:right="371"/>
      </w:pPr>
      <w:r>
        <w:t xml:space="preserve">All regular full-time employee that have completed one full year of continuous employment, are eligible to participate in this program. </w:t>
      </w:r>
      <w:r>
        <w:rPr>
          <w:b/>
        </w:rPr>
        <w:t xml:space="preserve">Employees must receive written approval for the assistance before registering for courses. </w:t>
      </w:r>
      <w:r>
        <w:t>Requests for assistance will be considered on a case- by-case basis by Omega Alpha’s Director. To request assistance, an employee must prepare a proposal containing a description of the course(s) they want to pursue along with the expected cost of tuition and books.  Employees should also include a brief description of how the course(s) will assist them in their career goals at Omega Alpha and a description of any degree</w:t>
      </w:r>
      <w:r>
        <w:rPr>
          <w:spacing w:val="-18"/>
        </w:rPr>
        <w:t xml:space="preserve"> </w:t>
      </w:r>
      <w:r>
        <w:t>or certificate the employee plans to attain as a result of the course work. The proposal should also describe how the employee plans to accomplish their job duties while enrolled in the educational program.</w:t>
      </w:r>
    </w:p>
    <w:p w14:paraId="540E28AD" w14:textId="77777777" w:rsidR="00050360" w:rsidRDefault="00050360">
      <w:pPr>
        <w:pStyle w:val="BodyText"/>
        <w:spacing w:before="4"/>
        <w:rPr>
          <w:sz w:val="21"/>
        </w:rPr>
      </w:pPr>
    </w:p>
    <w:p w14:paraId="3E3B568E" w14:textId="77777777" w:rsidR="00050360" w:rsidRDefault="00F17B1E">
      <w:pPr>
        <w:pStyle w:val="Heading3"/>
      </w:pPr>
      <w:r>
        <w:t>Approved Institutions</w:t>
      </w:r>
    </w:p>
    <w:p w14:paraId="05745A09" w14:textId="77777777" w:rsidR="00050360" w:rsidRDefault="00050360">
      <w:pPr>
        <w:pStyle w:val="BodyText"/>
        <w:spacing w:before="5"/>
        <w:rPr>
          <w:b/>
          <w:sz w:val="20"/>
        </w:rPr>
      </w:pPr>
    </w:p>
    <w:p w14:paraId="5BAEB394" w14:textId="77777777" w:rsidR="00050360" w:rsidRDefault="00F17B1E">
      <w:pPr>
        <w:pStyle w:val="BodyText"/>
        <w:ind w:left="360"/>
      </w:pPr>
      <w:r>
        <w:t>You may take courses at any accredited college or university.</w:t>
      </w:r>
    </w:p>
    <w:p w14:paraId="582C2A54" w14:textId="77777777" w:rsidR="00050360" w:rsidRDefault="00050360">
      <w:pPr>
        <w:pStyle w:val="BodyText"/>
        <w:spacing w:before="3"/>
        <w:rPr>
          <w:sz w:val="21"/>
        </w:rPr>
      </w:pPr>
    </w:p>
    <w:p w14:paraId="3160B222" w14:textId="77777777" w:rsidR="00050360" w:rsidRDefault="00F17B1E">
      <w:pPr>
        <w:pStyle w:val="Heading3"/>
        <w:spacing w:before="1"/>
      </w:pPr>
      <w:r>
        <w:t>Amount of Educational Assistance</w:t>
      </w:r>
    </w:p>
    <w:p w14:paraId="659E7F1E" w14:textId="77777777" w:rsidR="00050360" w:rsidRDefault="00050360">
      <w:pPr>
        <w:pStyle w:val="BodyText"/>
        <w:spacing w:before="5"/>
        <w:rPr>
          <w:b/>
          <w:sz w:val="20"/>
        </w:rPr>
      </w:pPr>
    </w:p>
    <w:p w14:paraId="0C7F87A8" w14:textId="77777777" w:rsidR="00050360" w:rsidRDefault="00F17B1E">
      <w:pPr>
        <w:pStyle w:val="BodyText"/>
        <w:ind w:left="360" w:right="368"/>
      </w:pPr>
      <w:r>
        <w:t>Under the educational assistance program, employees may be reimbursed according to the schedule below for the cost of tuition, fees, and books. The cost of supplies, transportation and other personal costs are not reimbursable. In the event employees are receiving other financial aid, e.g. Veteran’s benefits, scholarships, or student aid program monies, the educational assistance available from Omega Alpha is based on the difference, if any, between reimbursable expenses under this program and other financial aid received.</w:t>
      </w:r>
    </w:p>
    <w:p w14:paraId="1383DEC6" w14:textId="3C607C1A" w:rsidR="00050360" w:rsidRDefault="00050360">
      <w:pPr>
        <w:pStyle w:val="BodyText"/>
        <w:spacing w:before="10"/>
        <w:rPr>
          <w:sz w:val="20"/>
        </w:rPr>
      </w:pPr>
    </w:p>
    <w:p w14:paraId="450601E2" w14:textId="77777777" w:rsidR="00050360" w:rsidRDefault="00F17B1E">
      <w:pPr>
        <w:pStyle w:val="BodyText"/>
        <w:spacing w:before="1"/>
        <w:ind w:left="360" w:right="665"/>
        <w:jc w:val="both"/>
      </w:pPr>
      <w:r>
        <w:t>Employees that earn a grade of “A”, “B”, or “C”, are reimbursed at 100% of eligible costs for tuition, fees and books related to the class graded. Employees that earn a grade of “D” or “F”, incomplete, no credit or withdraw, receive no reimbursement. If the institution does not use a</w:t>
      </w:r>
    </w:p>
    <w:p w14:paraId="12831E89" w14:textId="77777777" w:rsidR="00050360" w:rsidRDefault="00050360">
      <w:pPr>
        <w:jc w:val="both"/>
        <w:sectPr w:rsidR="00050360">
          <w:pgSz w:w="12240" w:h="15840"/>
          <w:pgMar w:top="1740" w:right="1080" w:bottom="900" w:left="1080" w:header="1449" w:footer="717" w:gutter="0"/>
          <w:cols w:space="720"/>
        </w:sectPr>
      </w:pPr>
    </w:p>
    <w:p w14:paraId="4B3722AB" w14:textId="77777777" w:rsidR="00050360" w:rsidRDefault="00F17B1E">
      <w:pPr>
        <w:pStyle w:val="BodyText"/>
        <w:spacing w:before="72"/>
        <w:ind w:left="360" w:right="482"/>
      </w:pPr>
      <w:proofErr w:type="gramStart"/>
      <w:r>
        <w:lastRenderedPageBreak/>
        <w:t>standard</w:t>
      </w:r>
      <w:proofErr w:type="gramEnd"/>
      <w:r>
        <w:t xml:space="preserve"> grading system, an employee needs to obtain an official translation of the grade from the institution to equate the grade with one of the above standard letter grades.</w:t>
      </w:r>
    </w:p>
    <w:p w14:paraId="1D39DD1B" w14:textId="77777777" w:rsidR="00050360" w:rsidRDefault="00050360">
      <w:pPr>
        <w:pStyle w:val="BodyText"/>
        <w:spacing w:before="10"/>
        <w:rPr>
          <w:sz w:val="20"/>
        </w:rPr>
      </w:pPr>
    </w:p>
    <w:p w14:paraId="4FE40643" w14:textId="77777777" w:rsidR="00050360" w:rsidRDefault="00F17B1E">
      <w:pPr>
        <w:pStyle w:val="Heading4"/>
        <w:rPr>
          <w:b w:val="0"/>
          <w:i w:val="0"/>
          <w:u w:val="none"/>
        </w:rPr>
      </w:pPr>
      <w:r>
        <w:rPr>
          <w:u w:val="thick"/>
        </w:rPr>
        <w:t>The maximum annual reimbursement under the program is $1000.00</w:t>
      </w:r>
      <w:r>
        <w:rPr>
          <w:b w:val="0"/>
          <w:i w:val="0"/>
          <w:u w:val="none"/>
        </w:rPr>
        <w:t>.</w:t>
      </w:r>
    </w:p>
    <w:p w14:paraId="79D10DAE" w14:textId="77777777" w:rsidR="00050360" w:rsidRDefault="00050360">
      <w:pPr>
        <w:pStyle w:val="BodyText"/>
        <w:spacing w:before="3"/>
        <w:rPr>
          <w:sz w:val="21"/>
        </w:rPr>
      </w:pPr>
    </w:p>
    <w:p w14:paraId="6406C824" w14:textId="77777777" w:rsidR="00050360" w:rsidRDefault="00F17B1E">
      <w:pPr>
        <w:ind w:left="360"/>
        <w:rPr>
          <w:b/>
          <w:sz w:val="24"/>
        </w:rPr>
      </w:pPr>
      <w:r>
        <w:rPr>
          <w:b/>
          <w:sz w:val="24"/>
        </w:rPr>
        <w:t>Reimbursement Procedure</w:t>
      </w:r>
    </w:p>
    <w:p w14:paraId="7338F7B3" w14:textId="77777777" w:rsidR="00050360" w:rsidRDefault="00050360">
      <w:pPr>
        <w:pStyle w:val="BodyText"/>
        <w:spacing w:before="6"/>
        <w:rPr>
          <w:b/>
          <w:sz w:val="20"/>
        </w:rPr>
      </w:pPr>
    </w:p>
    <w:p w14:paraId="6B837A12" w14:textId="77777777" w:rsidR="00050360" w:rsidRDefault="00F17B1E">
      <w:pPr>
        <w:pStyle w:val="BodyText"/>
        <w:ind w:left="360" w:right="368"/>
      </w:pPr>
      <w:r>
        <w:t>Reimbursement under this policy occurs when an employee submits evidence that they have successfully completed the course, such as an official transcript or a report from the course from the educational institution involved, and indicating the letter grade earned. Requests for reimbursement must be accompanied by an itemized, paid receipt for tuition, fees and books.</w:t>
      </w:r>
    </w:p>
    <w:p w14:paraId="2DEF020C" w14:textId="77777777" w:rsidR="00050360" w:rsidRDefault="00F17B1E">
      <w:pPr>
        <w:pStyle w:val="BodyText"/>
        <w:ind w:left="360"/>
      </w:pPr>
      <w:r>
        <w:t>Requests for reimbursement must be submitted within 60 days after completion of the course.</w:t>
      </w:r>
    </w:p>
    <w:p w14:paraId="452E436D" w14:textId="77777777" w:rsidR="00050360" w:rsidRDefault="00050360">
      <w:pPr>
        <w:sectPr w:rsidR="00050360">
          <w:headerReference w:type="default" r:id="rId27"/>
          <w:pgSz w:w="12240" w:h="15840"/>
          <w:pgMar w:top="1360" w:right="1080" w:bottom="900" w:left="1080" w:header="0" w:footer="717" w:gutter="0"/>
          <w:cols w:space="720"/>
        </w:sectPr>
      </w:pPr>
    </w:p>
    <w:p w14:paraId="095A6F99" w14:textId="77777777" w:rsidR="0074397E" w:rsidRDefault="0074397E" w:rsidP="0074397E">
      <w:pPr>
        <w:pStyle w:val="BodyText"/>
        <w:jc w:val="center"/>
        <w:rPr>
          <w:b/>
          <w:bCs/>
          <w:sz w:val="28"/>
          <w:szCs w:val="28"/>
        </w:rPr>
      </w:pPr>
      <w:r>
        <w:rPr>
          <w:b/>
          <w:bCs/>
          <w:sz w:val="28"/>
          <w:szCs w:val="28"/>
        </w:rPr>
        <w:lastRenderedPageBreak/>
        <w:t>POLICY &amp; PROCEDURE</w:t>
      </w:r>
    </w:p>
    <w:p w14:paraId="6D77EDD6"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3A824FA4" w14:textId="77777777">
        <w:trPr>
          <w:trHeight w:val="277"/>
        </w:trPr>
        <w:tc>
          <w:tcPr>
            <w:tcW w:w="6589" w:type="dxa"/>
            <w:vMerge w:val="restart"/>
          </w:tcPr>
          <w:p w14:paraId="3FB1E5E7" w14:textId="77777777" w:rsidR="00050360" w:rsidRDefault="00F17B1E">
            <w:pPr>
              <w:pStyle w:val="TableParagraph"/>
              <w:tabs>
                <w:tab w:val="left" w:pos="1547"/>
              </w:tabs>
              <w:rPr>
                <w:sz w:val="20"/>
              </w:rPr>
            </w:pPr>
            <w:r>
              <w:rPr>
                <w:sz w:val="20"/>
              </w:rPr>
              <w:t>SUBJECT:</w:t>
            </w:r>
            <w:r>
              <w:rPr>
                <w:sz w:val="20"/>
              </w:rPr>
              <w:tab/>
              <w:t>Employee Assistance</w:t>
            </w:r>
            <w:r>
              <w:rPr>
                <w:spacing w:val="2"/>
                <w:sz w:val="20"/>
              </w:rPr>
              <w:t xml:space="preserve"> </w:t>
            </w:r>
            <w:r>
              <w:rPr>
                <w:sz w:val="20"/>
              </w:rPr>
              <w:t>Program</w:t>
            </w:r>
          </w:p>
        </w:tc>
        <w:tc>
          <w:tcPr>
            <w:tcW w:w="2989" w:type="dxa"/>
          </w:tcPr>
          <w:p w14:paraId="26CDA6BC" w14:textId="77777777" w:rsidR="00050360" w:rsidRDefault="00F17B1E">
            <w:pPr>
              <w:pStyle w:val="TableParagraph"/>
              <w:tabs>
                <w:tab w:val="left" w:pos="1548"/>
              </w:tabs>
              <w:rPr>
                <w:sz w:val="20"/>
              </w:rPr>
            </w:pPr>
            <w:r>
              <w:rPr>
                <w:sz w:val="20"/>
              </w:rPr>
              <w:t>NUMBER:</w:t>
            </w:r>
            <w:r>
              <w:rPr>
                <w:sz w:val="20"/>
              </w:rPr>
              <w:tab/>
              <w:t>A21</w:t>
            </w:r>
          </w:p>
        </w:tc>
      </w:tr>
      <w:tr w:rsidR="00050360" w14:paraId="036A6C1F" w14:textId="77777777">
        <w:trPr>
          <w:trHeight w:val="277"/>
        </w:trPr>
        <w:tc>
          <w:tcPr>
            <w:tcW w:w="6589" w:type="dxa"/>
            <w:vMerge/>
            <w:tcBorders>
              <w:top w:val="nil"/>
            </w:tcBorders>
          </w:tcPr>
          <w:p w14:paraId="34361C26" w14:textId="77777777" w:rsidR="00050360" w:rsidRDefault="00050360">
            <w:pPr>
              <w:rPr>
                <w:sz w:val="2"/>
                <w:szCs w:val="2"/>
              </w:rPr>
            </w:pPr>
          </w:p>
        </w:tc>
        <w:tc>
          <w:tcPr>
            <w:tcW w:w="2989" w:type="dxa"/>
          </w:tcPr>
          <w:p w14:paraId="1AE2A1EB" w14:textId="77777777" w:rsidR="00050360" w:rsidRDefault="00F17B1E">
            <w:pPr>
              <w:pStyle w:val="TableParagraph"/>
              <w:rPr>
                <w:sz w:val="20"/>
              </w:rPr>
            </w:pPr>
            <w:r>
              <w:rPr>
                <w:sz w:val="20"/>
              </w:rPr>
              <w:t>ORIGINAL DATE:</w:t>
            </w:r>
          </w:p>
        </w:tc>
      </w:tr>
      <w:tr w:rsidR="00050360" w14:paraId="083BA666" w14:textId="77777777">
        <w:trPr>
          <w:trHeight w:val="277"/>
        </w:trPr>
        <w:tc>
          <w:tcPr>
            <w:tcW w:w="6589" w:type="dxa"/>
            <w:vMerge/>
            <w:tcBorders>
              <w:top w:val="nil"/>
            </w:tcBorders>
          </w:tcPr>
          <w:p w14:paraId="24C29A22" w14:textId="77777777" w:rsidR="00050360" w:rsidRDefault="00050360">
            <w:pPr>
              <w:rPr>
                <w:sz w:val="2"/>
                <w:szCs w:val="2"/>
              </w:rPr>
            </w:pPr>
          </w:p>
        </w:tc>
        <w:tc>
          <w:tcPr>
            <w:tcW w:w="2989" w:type="dxa"/>
          </w:tcPr>
          <w:p w14:paraId="589FDF05" w14:textId="7AE40430"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736B59E3" w14:textId="77777777" w:rsidR="00050360" w:rsidRDefault="00050360">
      <w:pPr>
        <w:pStyle w:val="BodyText"/>
        <w:rPr>
          <w:sz w:val="20"/>
        </w:rPr>
      </w:pPr>
    </w:p>
    <w:p w14:paraId="5BB709C5" w14:textId="77777777" w:rsidR="00050360" w:rsidRDefault="00F17B1E">
      <w:pPr>
        <w:pStyle w:val="BodyText"/>
        <w:spacing w:before="90"/>
        <w:ind w:left="360" w:right="368"/>
      </w:pPr>
      <w:r>
        <w:t>Omega Alpha wants to promote healthy lifestyles for all its employees and assist employees in overcoming dependencies or emotional challenges that lead to lower productivity or life expectancy. For this reason, Omega Alpha will consider reasonable requests from any employee who needs assistance to overcome a dependency or emotional challenges. The request should be made in writing and should be directed to the Director. The Director will consult with the</w:t>
      </w:r>
    </w:p>
    <w:p w14:paraId="17FEA023" w14:textId="77777777" w:rsidR="00050360" w:rsidRDefault="00F17B1E">
      <w:pPr>
        <w:pStyle w:val="BodyText"/>
        <w:spacing w:before="1"/>
        <w:ind w:left="360" w:right="389"/>
      </w:pPr>
      <w:proofErr w:type="gramStart"/>
      <w:r>
        <w:t>employee</w:t>
      </w:r>
      <w:proofErr w:type="gramEnd"/>
      <w:r>
        <w:t xml:space="preserve"> about the request and, if appropriate, present the request to Omega Alpha’s Governing Board which will approve requests on a case-by-case basis. All discussions between the Director and the requesting employee will be confidential and Omega Alpha will take no retaliatory action against employees for making a request and thus disclosing a dependency and/or emotional</w:t>
      </w:r>
      <w:r>
        <w:rPr>
          <w:spacing w:val="-1"/>
        </w:rPr>
        <w:t xml:space="preserve"> </w:t>
      </w:r>
      <w:r>
        <w:t>challenge.</w:t>
      </w:r>
    </w:p>
    <w:p w14:paraId="1E5222D4" w14:textId="77777777" w:rsidR="00050360" w:rsidRDefault="00050360">
      <w:pPr>
        <w:pStyle w:val="BodyText"/>
        <w:spacing w:before="3"/>
        <w:rPr>
          <w:sz w:val="21"/>
        </w:rPr>
      </w:pPr>
    </w:p>
    <w:p w14:paraId="0F6E8317" w14:textId="77777777" w:rsidR="004E67FE" w:rsidRDefault="00F17B1E">
      <w:pPr>
        <w:pStyle w:val="Heading4"/>
        <w:ind w:right="385"/>
        <w:rPr>
          <w:b w:val="0"/>
          <w:bCs w:val="0"/>
          <w:i w:val="0"/>
          <w:iCs/>
          <w:u w:val="none"/>
        </w:rPr>
        <w:sectPr w:rsidR="004E67FE">
          <w:headerReference w:type="default" r:id="rId28"/>
          <w:pgSz w:w="12240" w:h="15840"/>
          <w:pgMar w:top="1740" w:right="1080" w:bottom="900" w:left="1080" w:header="1449" w:footer="717" w:gutter="0"/>
          <w:cols w:space="720"/>
        </w:sectPr>
      </w:pPr>
      <w:r w:rsidRPr="00A35AEE">
        <w:rPr>
          <w:b w:val="0"/>
          <w:bCs w:val="0"/>
          <w:i w:val="0"/>
          <w:iCs/>
          <w:u w:val="none"/>
        </w:rPr>
        <w:t>All assistance provided under this program will be through third-party providers paid in whole or in party by Omega Alpha. Employees should expect, where possible, to pay the provider some portion of the fee for the services provided.</w:t>
      </w:r>
      <w:r w:rsidR="004E67FE">
        <w:rPr>
          <w:b w:val="0"/>
          <w:bCs w:val="0"/>
          <w:i w:val="0"/>
          <w:iCs/>
          <w:u w:val="none"/>
        </w:rPr>
        <w:t xml:space="preserve"> </w:t>
      </w:r>
    </w:p>
    <w:p w14:paraId="70FE4A9E" w14:textId="77777777" w:rsidR="0074397E" w:rsidRDefault="0074397E" w:rsidP="0074397E">
      <w:pPr>
        <w:pStyle w:val="BodyText"/>
        <w:jc w:val="center"/>
        <w:rPr>
          <w:b/>
          <w:bCs/>
          <w:sz w:val="28"/>
          <w:szCs w:val="28"/>
        </w:rPr>
      </w:pPr>
      <w:r>
        <w:rPr>
          <w:b/>
          <w:bCs/>
          <w:sz w:val="28"/>
          <w:szCs w:val="28"/>
        </w:rPr>
        <w:lastRenderedPageBreak/>
        <w:t>POLICY &amp; PROCEDURE</w:t>
      </w:r>
    </w:p>
    <w:p w14:paraId="66818F99"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B6309C" w14:paraId="208CDC77" w14:textId="77777777" w:rsidTr="00B0013A">
        <w:trPr>
          <w:trHeight w:val="277"/>
        </w:trPr>
        <w:tc>
          <w:tcPr>
            <w:tcW w:w="6589" w:type="dxa"/>
            <w:vMerge w:val="restart"/>
          </w:tcPr>
          <w:p w14:paraId="23618366" w14:textId="33DB0F62" w:rsidR="00B6309C" w:rsidRDefault="00B6309C" w:rsidP="00B0013A">
            <w:pPr>
              <w:pStyle w:val="TableParagraph"/>
              <w:tabs>
                <w:tab w:val="left" w:pos="1547"/>
              </w:tabs>
              <w:rPr>
                <w:sz w:val="20"/>
              </w:rPr>
            </w:pPr>
            <w:r>
              <w:rPr>
                <w:sz w:val="20"/>
              </w:rPr>
              <w:t>SUBJECT:</w:t>
            </w:r>
            <w:r>
              <w:rPr>
                <w:sz w:val="20"/>
              </w:rPr>
              <w:tab/>
            </w:r>
            <w:r w:rsidR="007C2AA3">
              <w:rPr>
                <w:sz w:val="20"/>
              </w:rPr>
              <w:t xml:space="preserve">Other Types of </w:t>
            </w:r>
            <w:r w:rsidR="006B3439">
              <w:rPr>
                <w:sz w:val="20"/>
              </w:rPr>
              <w:t>L</w:t>
            </w:r>
            <w:r w:rsidR="007C2AA3">
              <w:rPr>
                <w:sz w:val="20"/>
              </w:rPr>
              <w:t>eave</w:t>
            </w:r>
          </w:p>
        </w:tc>
        <w:tc>
          <w:tcPr>
            <w:tcW w:w="2989" w:type="dxa"/>
          </w:tcPr>
          <w:p w14:paraId="6EFAA4B0" w14:textId="4FF7F97C" w:rsidR="00B6309C" w:rsidRDefault="00B6309C" w:rsidP="00B0013A">
            <w:pPr>
              <w:pStyle w:val="TableParagraph"/>
              <w:tabs>
                <w:tab w:val="left" w:pos="1548"/>
              </w:tabs>
              <w:rPr>
                <w:sz w:val="20"/>
              </w:rPr>
            </w:pPr>
            <w:r>
              <w:rPr>
                <w:sz w:val="20"/>
              </w:rPr>
              <w:t>NUMBER:</w:t>
            </w:r>
            <w:r>
              <w:rPr>
                <w:sz w:val="20"/>
              </w:rPr>
              <w:tab/>
              <w:t>A22</w:t>
            </w:r>
          </w:p>
        </w:tc>
      </w:tr>
      <w:tr w:rsidR="00B6309C" w14:paraId="5D698A1E" w14:textId="77777777" w:rsidTr="00B0013A">
        <w:trPr>
          <w:trHeight w:val="277"/>
        </w:trPr>
        <w:tc>
          <w:tcPr>
            <w:tcW w:w="6589" w:type="dxa"/>
            <w:vMerge/>
            <w:tcBorders>
              <w:top w:val="nil"/>
            </w:tcBorders>
          </w:tcPr>
          <w:p w14:paraId="56F283B1" w14:textId="77777777" w:rsidR="00B6309C" w:rsidRDefault="00B6309C" w:rsidP="00B0013A">
            <w:pPr>
              <w:rPr>
                <w:sz w:val="2"/>
                <w:szCs w:val="2"/>
              </w:rPr>
            </w:pPr>
          </w:p>
        </w:tc>
        <w:tc>
          <w:tcPr>
            <w:tcW w:w="2989" w:type="dxa"/>
          </w:tcPr>
          <w:p w14:paraId="30B2FB90" w14:textId="77777777" w:rsidR="00B6309C" w:rsidRDefault="00B6309C" w:rsidP="00B0013A">
            <w:pPr>
              <w:pStyle w:val="TableParagraph"/>
              <w:rPr>
                <w:sz w:val="20"/>
              </w:rPr>
            </w:pPr>
            <w:r>
              <w:rPr>
                <w:sz w:val="20"/>
              </w:rPr>
              <w:t>ORIGINAL DATE:</w:t>
            </w:r>
          </w:p>
        </w:tc>
      </w:tr>
      <w:tr w:rsidR="00B6309C" w14:paraId="417131DC" w14:textId="77777777" w:rsidTr="00B0013A">
        <w:trPr>
          <w:trHeight w:val="277"/>
        </w:trPr>
        <w:tc>
          <w:tcPr>
            <w:tcW w:w="6589" w:type="dxa"/>
            <w:vMerge/>
            <w:tcBorders>
              <w:top w:val="nil"/>
            </w:tcBorders>
          </w:tcPr>
          <w:p w14:paraId="34E493B1" w14:textId="77777777" w:rsidR="00B6309C" w:rsidRDefault="00B6309C" w:rsidP="00B0013A">
            <w:pPr>
              <w:rPr>
                <w:sz w:val="2"/>
                <w:szCs w:val="2"/>
              </w:rPr>
            </w:pPr>
          </w:p>
        </w:tc>
        <w:tc>
          <w:tcPr>
            <w:tcW w:w="2989" w:type="dxa"/>
          </w:tcPr>
          <w:p w14:paraId="4002AB44" w14:textId="18819D7A" w:rsidR="00B6309C" w:rsidRDefault="00B6309C" w:rsidP="00B0013A">
            <w:pPr>
              <w:pStyle w:val="TableParagraph"/>
              <w:rPr>
                <w:sz w:val="20"/>
              </w:rPr>
            </w:pPr>
            <w:r>
              <w:rPr>
                <w:sz w:val="20"/>
              </w:rPr>
              <w:t xml:space="preserve">REVISION DATE: </w:t>
            </w:r>
            <w:r w:rsidR="00007D11">
              <w:rPr>
                <w:sz w:val="20"/>
              </w:rPr>
              <w:t>August</w:t>
            </w:r>
            <w:r w:rsidR="008E7A8E">
              <w:rPr>
                <w:sz w:val="20"/>
              </w:rPr>
              <w:t xml:space="preserve"> 2019</w:t>
            </w:r>
          </w:p>
        </w:tc>
      </w:tr>
    </w:tbl>
    <w:p w14:paraId="122E8344" w14:textId="008D9E86" w:rsidR="00EF3329" w:rsidRDefault="00EF3329" w:rsidP="00EF3329">
      <w:pPr>
        <w:pStyle w:val="BodyText"/>
        <w:ind w:left="220" w:right="255"/>
      </w:pPr>
    </w:p>
    <w:p w14:paraId="5F9FDB72" w14:textId="348AA54E" w:rsidR="007C2AA3" w:rsidRPr="00A35AEE" w:rsidRDefault="007C2AA3" w:rsidP="00EF3329">
      <w:pPr>
        <w:pStyle w:val="BodyText"/>
        <w:ind w:left="220" w:right="255"/>
        <w:rPr>
          <w:b/>
          <w:bCs/>
        </w:rPr>
      </w:pPr>
      <w:r w:rsidRPr="00A35AEE">
        <w:rPr>
          <w:b/>
          <w:bCs/>
        </w:rPr>
        <w:t xml:space="preserve">Jury Duty </w:t>
      </w:r>
    </w:p>
    <w:p w14:paraId="45F473AF" w14:textId="77777777" w:rsidR="007C2AA3" w:rsidRDefault="007C2AA3" w:rsidP="00EF3329">
      <w:pPr>
        <w:pStyle w:val="BodyText"/>
        <w:ind w:left="220" w:right="255"/>
      </w:pPr>
    </w:p>
    <w:p w14:paraId="31116FF9" w14:textId="343490B2" w:rsidR="00EF3329" w:rsidRDefault="00EF3329" w:rsidP="00EF3329">
      <w:pPr>
        <w:pStyle w:val="BodyText"/>
        <w:ind w:left="220" w:right="255"/>
      </w:pPr>
      <w:r>
        <w:t>Employees are granted time away from work without loss of pay to serve on a jury.  Stipends paid to employees must be paid to the Academy.</w:t>
      </w:r>
    </w:p>
    <w:p w14:paraId="0C767735" w14:textId="77777777" w:rsidR="00B6309C" w:rsidRDefault="00B6309C"/>
    <w:p w14:paraId="312072BE" w14:textId="77777777" w:rsidR="007C2AA3" w:rsidRPr="007C2AA3" w:rsidRDefault="007C2AA3" w:rsidP="007C2AA3">
      <w:pPr>
        <w:pStyle w:val="BodyText"/>
        <w:ind w:left="220" w:right="255"/>
      </w:pPr>
      <w:r>
        <w:rPr>
          <w:b/>
        </w:rPr>
        <w:t>Unpaid Leave</w:t>
      </w:r>
    </w:p>
    <w:p w14:paraId="0DCFE5B9" w14:textId="77777777" w:rsidR="007C2AA3" w:rsidRDefault="007C2AA3" w:rsidP="007C2AA3">
      <w:pPr>
        <w:pStyle w:val="BodyText"/>
        <w:ind w:left="220" w:right="255"/>
      </w:pPr>
    </w:p>
    <w:p w14:paraId="6B0D9031" w14:textId="73BA7581" w:rsidR="007C2AA3" w:rsidRDefault="007C2AA3" w:rsidP="007C2AA3">
      <w:pPr>
        <w:pStyle w:val="BodyText"/>
        <w:ind w:left="220" w:right="255"/>
      </w:pPr>
      <w:r>
        <w:t xml:space="preserve">Employees may request up to 12 weeks of leave without pay upon the approval of the Superintendent and up to one (1) year upon </w:t>
      </w:r>
      <w:r w:rsidR="005E7F09">
        <w:t>OAA’s approval</w:t>
      </w:r>
      <w:r>
        <w:t>.</w:t>
      </w:r>
    </w:p>
    <w:p w14:paraId="195432D2" w14:textId="5D48EAAB" w:rsidR="003E5002" w:rsidRDefault="003E5002"/>
    <w:p w14:paraId="515F8F37" w14:textId="53D9AD5A" w:rsidR="003E5002" w:rsidRPr="00A35AEE" w:rsidRDefault="003E5002" w:rsidP="00A35AEE">
      <w:pPr>
        <w:ind w:left="220"/>
        <w:rPr>
          <w:b/>
          <w:bCs/>
          <w:sz w:val="24"/>
          <w:szCs w:val="24"/>
        </w:rPr>
      </w:pPr>
      <w:r w:rsidRPr="00A35AEE">
        <w:rPr>
          <w:b/>
          <w:bCs/>
          <w:sz w:val="24"/>
          <w:szCs w:val="24"/>
        </w:rPr>
        <w:t>Subpoena Leave</w:t>
      </w:r>
    </w:p>
    <w:p w14:paraId="60DC3F31" w14:textId="77777777" w:rsidR="003E5002" w:rsidRPr="00A35AEE" w:rsidRDefault="003E5002" w:rsidP="00A35AEE">
      <w:pPr>
        <w:ind w:left="220"/>
        <w:rPr>
          <w:sz w:val="24"/>
          <w:szCs w:val="24"/>
        </w:rPr>
      </w:pPr>
    </w:p>
    <w:p w14:paraId="1A4A73B2" w14:textId="77777777" w:rsidR="003E5002" w:rsidRPr="00A35AEE" w:rsidRDefault="003E5002" w:rsidP="00A35AEE">
      <w:pPr>
        <w:ind w:left="220"/>
        <w:rPr>
          <w:sz w:val="24"/>
          <w:szCs w:val="24"/>
        </w:rPr>
      </w:pPr>
      <w:r w:rsidRPr="00A35AEE">
        <w:rPr>
          <w:sz w:val="24"/>
          <w:szCs w:val="24"/>
        </w:rPr>
        <w:t>Employees may use one (1) day per year for a personal subpoena.</w:t>
      </w:r>
    </w:p>
    <w:p w14:paraId="389C8605" w14:textId="77777777" w:rsidR="003E5002" w:rsidRPr="00A35AEE" w:rsidRDefault="003E5002" w:rsidP="00A35AEE">
      <w:pPr>
        <w:ind w:left="220"/>
        <w:rPr>
          <w:sz w:val="24"/>
          <w:szCs w:val="24"/>
        </w:rPr>
      </w:pPr>
    </w:p>
    <w:p w14:paraId="3954F5E0" w14:textId="77777777" w:rsidR="00F9662F" w:rsidRDefault="003E5002">
      <w:pPr>
        <w:ind w:left="220"/>
        <w:rPr>
          <w:sz w:val="24"/>
          <w:szCs w:val="24"/>
        </w:rPr>
      </w:pPr>
      <w:r w:rsidRPr="00A35AEE">
        <w:rPr>
          <w:sz w:val="24"/>
          <w:szCs w:val="24"/>
        </w:rPr>
        <w:t>Employees who receive a subpoena to appear, as a witness of actions that occurred on school property, will be placed on official leave.</w:t>
      </w:r>
    </w:p>
    <w:p w14:paraId="62CBB54B" w14:textId="77777777" w:rsidR="008D298C" w:rsidRDefault="008D298C">
      <w:pPr>
        <w:ind w:left="220"/>
        <w:rPr>
          <w:sz w:val="24"/>
          <w:szCs w:val="24"/>
        </w:rPr>
      </w:pPr>
    </w:p>
    <w:p w14:paraId="0B1F6F63" w14:textId="77777777" w:rsidR="008D298C" w:rsidRDefault="008D298C">
      <w:pPr>
        <w:ind w:left="220"/>
        <w:rPr>
          <w:sz w:val="24"/>
          <w:szCs w:val="24"/>
        </w:rPr>
      </w:pPr>
    </w:p>
    <w:p w14:paraId="23FB5A1D" w14:textId="77777777" w:rsidR="008D298C" w:rsidRPr="00A35AEE" w:rsidRDefault="008D298C">
      <w:pPr>
        <w:ind w:left="220"/>
        <w:rPr>
          <w:b/>
          <w:bCs/>
          <w:sz w:val="24"/>
          <w:szCs w:val="24"/>
        </w:rPr>
      </w:pPr>
      <w:r w:rsidRPr="00A35AEE">
        <w:rPr>
          <w:b/>
          <w:bCs/>
          <w:sz w:val="24"/>
          <w:szCs w:val="24"/>
        </w:rPr>
        <w:t>Bereavement Leave</w:t>
      </w:r>
    </w:p>
    <w:p w14:paraId="75052EE2" w14:textId="77777777" w:rsidR="008D298C" w:rsidRDefault="008D298C">
      <w:pPr>
        <w:ind w:left="220"/>
        <w:rPr>
          <w:sz w:val="24"/>
          <w:szCs w:val="24"/>
        </w:rPr>
      </w:pPr>
    </w:p>
    <w:p w14:paraId="6451D612" w14:textId="3F83047F" w:rsidR="00F7063C" w:rsidRPr="00A35AEE" w:rsidRDefault="008D298C" w:rsidP="00A35AEE">
      <w:pPr>
        <w:spacing w:before="240" w:after="240" w:line="259" w:lineRule="auto"/>
        <w:ind w:left="220"/>
        <w:contextualSpacing/>
        <w:rPr>
          <w:bCs/>
          <w:sz w:val="24"/>
          <w:szCs w:val="24"/>
        </w:rPr>
        <w:sectPr w:rsidR="00F7063C" w:rsidRPr="00A35AEE">
          <w:pgSz w:w="12240" w:h="15840"/>
          <w:pgMar w:top="1740" w:right="1080" w:bottom="900" w:left="1080" w:header="1449" w:footer="717" w:gutter="0"/>
          <w:cols w:space="720"/>
        </w:sectPr>
      </w:pPr>
      <w:r w:rsidRPr="002E117C">
        <w:t xml:space="preserve">Regular employees </w:t>
      </w:r>
      <w:r w:rsidRPr="0056457D">
        <w:t>are provided five</w:t>
      </w:r>
      <w:r w:rsidRPr="005E7F09">
        <w:t xml:space="preserve"> days of paid leave </w:t>
      </w:r>
      <w:r w:rsidRPr="001C6272">
        <w:t xml:space="preserve">for </w:t>
      </w:r>
      <w:r w:rsidRPr="00240FBB">
        <w:t>absences</w:t>
      </w:r>
      <w:r w:rsidRPr="00D7745D">
        <w:t xml:space="preserve"> related to the death of an immediate family member.  For purposes of this policy, </w:t>
      </w:r>
      <w:r w:rsidRPr="00D37DC0">
        <w:t xml:space="preserve">“immediate family member” only includes: </w:t>
      </w:r>
      <w:r w:rsidRPr="00D37DC0">
        <w:rPr>
          <w:b/>
        </w:rPr>
        <w:t xml:space="preserve">spouse, child, mother, father, sister, brother, sister-in-law, brother-in-law, grandparents, spouse’s grandparents, grandchild, spouse’s grandchild, mother-in-law, father-in- law, daughter-in-law, son-in-law, and step-child.  </w:t>
      </w:r>
      <w:r w:rsidRPr="00D37DC0">
        <w:rPr>
          <w:bCs/>
        </w:rPr>
        <w:t>Absences related to the death of individuals who do not fall under the definition of “immediate family member” will not be excused and may result in discipline, up to and including termination.</w:t>
      </w:r>
      <w:r w:rsidR="00CD368D" w:rsidRPr="00D37DC0">
        <w:rPr>
          <w:bCs/>
        </w:rPr>
        <w:t xml:space="preserve"> </w:t>
      </w:r>
    </w:p>
    <w:p w14:paraId="1D13843D" w14:textId="77777777" w:rsidR="00592674" w:rsidRDefault="00592674" w:rsidP="00592674">
      <w:pPr>
        <w:pStyle w:val="BodyText"/>
        <w:jc w:val="center"/>
        <w:rPr>
          <w:b/>
          <w:bCs/>
          <w:sz w:val="28"/>
          <w:szCs w:val="28"/>
        </w:rPr>
      </w:pPr>
      <w:r>
        <w:rPr>
          <w:b/>
          <w:bCs/>
          <w:sz w:val="28"/>
          <w:szCs w:val="28"/>
        </w:rPr>
        <w:lastRenderedPageBreak/>
        <w:t>POLICY &amp; PROCEDURE</w:t>
      </w:r>
    </w:p>
    <w:p w14:paraId="10C4CEDC" w14:textId="77777777" w:rsidR="00592674" w:rsidRPr="00D201B3" w:rsidRDefault="00592674" w:rsidP="00592674">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592674" w14:paraId="72470680" w14:textId="77777777" w:rsidTr="00053405">
        <w:trPr>
          <w:trHeight w:val="277"/>
        </w:trPr>
        <w:tc>
          <w:tcPr>
            <w:tcW w:w="6589" w:type="dxa"/>
            <w:vMerge w:val="restart"/>
          </w:tcPr>
          <w:p w14:paraId="69409853" w14:textId="1DDEB5AD" w:rsidR="00592674" w:rsidRDefault="00592674" w:rsidP="00053405">
            <w:pPr>
              <w:pStyle w:val="TableParagraph"/>
              <w:tabs>
                <w:tab w:val="left" w:pos="1547"/>
              </w:tabs>
              <w:rPr>
                <w:sz w:val="20"/>
              </w:rPr>
            </w:pPr>
            <w:r>
              <w:rPr>
                <w:sz w:val="20"/>
              </w:rPr>
              <w:t>SUBJECT:</w:t>
            </w:r>
            <w:r>
              <w:rPr>
                <w:sz w:val="20"/>
              </w:rPr>
              <w:tab/>
            </w:r>
            <w:r>
              <w:t>Americans with Disabilities Act (ADA)</w:t>
            </w:r>
          </w:p>
        </w:tc>
        <w:tc>
          <w:tcPr>
            <w:tcW w:w="2989" w:type="dxa"/>
          </w:tcPr>
          <w:p w14:paraId="6E209026" w14:textId="1493BABA" w:rsidR="00592674" w:rsidRDefault="00592674" w:rsidP="00053405">
            <w:pPr>
              <w:pStyle w:val="TableParagraph"/>
              <w:tabs>
                <w:tab w:val="left" w:pos="1548"/>
              </w:tabs>
              <w:rPr>
                <w:sz w:val="20"/>
              </w:rPr>
            </w:pPr>
            <w:r>
              <w:rPr>
                <w:sz w:val="20"/>
              </w:rPr>
              <w:t>NUMBER:</w:t>
            </w:r>
            <w:r>
              <w:rPr>
                <w:sz w:val="20"/>
              </w:rPr>
              <w:tab/>
              <w:t>A23</w:t>
            </w:r>
          </w:p>
        </w:tc>
      </w:tr>
      <w:tr w:rsidR="00592674" w14:paraId="7EF3EB90" w14:textId="77777777" w:rsidTr="00053405">
        <w:trPr>
          <w:trHeight w:val="277"/>
        </w:trPr>
        <w:tc>
          <w:tcPr>
            <w:tcW w:w="6589" w:type="dxa"/>
            <w:vMerge/>
            <w:tcBorders>
              <w:top w:val="nil"/>
            </w:tcBorders>
          </w:tcPr>
          <w:p w14:paraId="29D150B7" w14:textId="77777777" w:rsidR="00592674" w:rsidRDefault="00592674" w:rsidP="00053405">
            <w:pPr>
              <w:rPr>
                <w:sz w:val="2"/>
                <w:szCs w:val="2"/>
              </w:rPr>
            </w:pPr>
          </w:p>
        </w:tc>
        <w:tc>
          <w:tcPr>
            <w:tcW w:w="2989" w:type="dxa"/>
          </w:tcPr>
          <w:p w14:paraId="5E124BD4" w14:textId="77777777" w:rsidR="00592674" w:rsidRDefault="00592674" w:rsidP="00053405">
            <w:pPr>
              <w:pStyle w:val="TableParagraph"/>
              <w:rPr>
                <w:sz w:val="20"/>
              </w:rPr>
            </w:pPr>
            <w:r>
              <w:rPr>
                <w:sz w:val="20"/>
              </w:rPr>
              <w:t>ORIGINAL DATE:</w:t>
            </w:r>
          </w:p>
        </w:tc>
      </w:tr>
      <w:tr w:rsidR="00592674" w14:paraId="5154DDEE" w14:textId="77777777" w:rsidTr="00053405">
        <w:trPr>
          <w:trHeight w:val="277"/>
        </w:trPr>
        <w:tc>
          <w:tcPr>
            <w:tcW w:w="6589" w:type="dxa"/>
            <w:vMerge/>
            <w:tcBorders>
              <w:top w:val="nil"/>
            </w:tcBorders>
          </w:tcPr>
          <w:p w14:paraId="6EA0F490" w14:textId="77777777" w:rsidR="00592674" w:rsidRDefault="00592674" w:rsidP="00053405">
            <w:pPr>
              <w:rPr>
                <w:sz w:val="2"/>
                <w:szCs w:val="2"/>
              </w:rPr>
            </w:pPr>
          </w:p>
        </w:tc>
        <w:tc>
          <w:tcPr>
            <w:tcW w:w="2989" w:type="dxa"/>
          </w:tcPr>
          <w:p w14:paraId="2FD31EE4" w14:textId="77777777" w:rsidR="00592674" w:rsidRDefault="00592674" w:rsidP="00053405">
            <w:pPr>
              <w:pStyle w:val="TableParagraph"/>
              <w:rPr>
                <w:sz w:val="20"/>
              </w:rPr>
            </w:pPr>
            <w:r>
              <w:rPr>
                <w:sz w:val="20"/>
              </w:rPr>
              <w:t>REVISION DATE: August 2019</w:t>
            </w:r>
          </w:p>
        </w:tc>
      </w:tr>
    </w:tbl>
    <w:p w14:paraId="6AC1A8B8" w14:textId="77777777" w:rsidR="00592674" w:rsidRDefault="00592674" w:rsidP="00592674">
      <w:pPr>
        <w:pStyle w:val="BodyText"/>
      </w:pPr>
    </w:p>
    <w:p w14:paraId="227287A4" w14:textId="7E6BE81B" w:rsidR="00592674" w:rsidRDefault="00592674" w:rsidP="009D00EE">
      <w:pPr>
        <w:pStyle w:val="BodyText"/>
        <w:ind w:left="270"/>
      </w:pPr>
      <w:r>
        <w:t>The Americans with Disabilities Act (</w:t>
      </w:r>
      <w:proofErr w:type="gramStart"/>
      <w:r>
        <w:t>ADA),</w:t>
      </w:r>
      <w:proofErr w:type="gramEnd"/>
      <w:r>
        <w:t xml:space="preserve"> and the 2008 Amendments thereto, require employers to reasonably accommodate qualified individuals with disabilities.  It is our policy to comply with all federal and state laws concerning the employment of persons with disabilities. </w:t>
      </w:r>
    </w:p>
    <w:p w14:paraId="0CB44ED8" w14:textId="77777777" w:rsidR="002E117C" w:rsidRDefault="002E117C" w:rsidP="00A35AEE">
      <w:pPr>
        <w:pStyle w:val="BodyText"/>
        <w:ind w:left="270"/>
      </w:pPr>
    </w:p>
    <w:p w14:paraId="1ECA6E87" w14:textId="5729DE94" w:rsidR="00592674" w:rsidRDefault="00592674" w:rsidP="00A35AEE">
      <w:pPr>
        <w:pStyle w:val="BodyText"/>
        <w:ind w:left="270"/>
      </w:pPr>
      <w:r>
        <w:t xml:space="preserve">We do not discriminate against qualified individuals with disabilities with regard to application procedures, hiring, advancement, discharge, compensation, training, or other terms, conditions, and privileges of employment. </w:t>
      </w:r>
    </w:p>
    <w:p w14:paraId="7C4CBE4F" w14:textId="77777777" w:rsidR="00592674" w:rsidRDefault="00592674" w:rsidP="00A35AEE">
      <w:pPr>
        <w:pStyle w:val="BodyText"/>
        <w:ind w:left="270"/>
      </w:pPr>
    </w:p>
    <w:p w14:paraId="56FF039D" w14:textId="020DEC2D" w:rsidR="00592674" w:rsidRDefault="00592674" w:rsidP="00A35AEE">
      <w:pPr>
        <w:pStyle w:val="BodyText"/>
        <w:ind w:left="270"/>
      </w:pPr>
      <w:r>
        <w:t xml:space="preserve">We are committed to providing reasonable accommodations for eligible employees and/or applicants with disabilities, so that they can </w:t>
      </w:r>
      <w:r w:rsidRPr="0093774A">
        <w:t>perform th</w:t>
      </w:r>
      <w:r>
        <w:t xml:space="preserve">e essential functions of a job provided the accommodation is reasonable and does not create an undue hardship for </w:t>
      </w:r>
      <w:r w:rsidR="00665486">
        <w:t>the Academy</w:t>
      </w:r>
      <w:r>
        <w:t xml:space="preserve">.  To seek an accommodation, you should make a request to </w:t>
      </w:r>
      <w:r w:rsidR="00F53F8B">
        <w:t>the Finance &amp; HR Director Rubi Galaz at (520) 805-1261 ext. 2</w:t>
      </w:r>
      <w:r w:rsidR="004A5D3D">
        <w:t>0</w:t>
      </w:r>
      <w:r w:rsidR="00F53F8B">
        <w:t xml:space="preserve">2 or </w:t>
      </w:r>
      <w:r w:rsidR="00F53F8B" w:rsidRPr="00F53F8B">
        <w:t>rugalaz@oaak12.org</w:t>
      </w:r>
      <w:r w:rsidR="00F53F8B">
        <w:t xml:space="preserve">.  </w:t>
      </w:r>
      <w:r>
        <w:t xml:space="preserve">Where your disability and/or need for accommodation is not obvious, you may be required to provide medical information to determine if the request qualifies under federal and/or state law and this policy. </w:t>
      </w:r>
    </w:p>
    <w:p w14:paraId="272F8845" w14:textId="77777777" w:rsidR="00592674" w:rsidRDefault="00592674" w:rsidP="00A35AEE">
      <w:pPr>
        <w:pStyle w:val="BodyText"/>
        <w:ind w:left="270"/>
      </w:pPr>
    </w:p>
    <w:p w14:paraId="103A7E52" w14:textId="658B74B7" w:rsidR="00592674" w:rsidRDefault="00592674" w:rsidP="00A35AEE">
      <w:pPr>
        <w:pStyle w:val="BodyText"/>
        <w:ind w:left="270"/>
      </w:pPr>
      <w:r>
        <w:t xml:space="preserve">A disabled applicant who can be reasonably accommodated for a job, without undue hardship, will be given the same consideration for that position as any other applicant. </w:t>
      </w:r>
    </w:p>
    <w:p w14:paraId="32096C6B" w14:textId="77777777" w:rsidR="00592674" w:rsidRDefault="00592674" w:rsidP="00A35AEE">
      <w:pPr>
        <w:pStyle w:val="BodyText"/>
        <w:ind w:left="270"/>
      </w:pPr>
    </w:p>
    <w:p w14:paraId="2F0CD2ED" w14:textId="77777777" w:rsidR="00592674" w:rsidRDefault="00592674" w:rsidP="00A35AEE">
      <w:pPr>
        <w:pStyle w:val="BodyText"/>
        <w:ind w:left="270"/>
      </w:pPr>
      <w:r>
        <w:t xml:space="preserve">All employees are required to comply with safety standards.  Applicants who pose a direct threat to the health or safety of other individuals in the workplace, which cannot be eliminated by reasonable accommodation, will not be hired.  Current employees who pose a direct threat to the health or safety of other individuals in the workplace will be placed on appropriate leave until a decision has been made with regard to the employee's situation.  </w:t>
      </w:r>
    </w:p>
    <w:p w14:paraId="1A049E59" w14:textId="77777777" w:rsidR="00592674" w:rsidRDefault="00592674" w:rsidP="00A35AEE">
      <w:pPr>
        <w:pStyle w:val="Subheading2"/>
        <w:ind w:left="270"/>
      </w:pPr>
      <w:r>
        <w:t xml:space="preserve">Definitions </w:t>
      </w:r>
    </w:p>
    <w:p w14:paraId="3E3B846A" w14:textId="2E9119D7" w:rsidR="00592674" w:rsidRDefault="00592674" w:rsidP="00A35AEE">
      <w:pPr>
        <w:pStyle w:val="BodyText"/>
        <w:ind w:left="270"/>
      </w:pPr>
      <w:r>
        <w:rPr>
          <w:b/>
        </w:rPr>
        <w:t xml:space="preserve">Disability:  </w:t>
      </w:r>
      <w:r>
        <w:t xml:space="preserve">Refers to a physical or mental impairment that substantially limits one or more of the major life activities of an individual.  An individual who has such </w:t>
      </w:r>
      <w:proofErr w:type="gramStart"/>
      <w:r>
        <w:t>an impairment</w:t>
      </w:r>
      <w:proofErr w:type="gramEnd"/>
      <w:r>
        <w:t xml:space="preserve">, has a record of such an impairment, or is regarded as having such an impairment is a “disabled individual.” </w:t>
      </w:r>
    </w:p>
    <w:p w14:paraId="0F992633" w14:textId="77777777" w:rsidR="00592674" w:rsidRDefault="00592674" w:rsidP="00A35AEE">
      <w:pPr>
        <w:pStyle w:val="BodyText"/>
        <w:ind w:left="270"/>
      </w:pPr>
    </w:p>
    <w:p w14:paraId="0C53A64F" w14:textId="65EE7F2D" w:rsidR="00592674" w:rsidRDefault="00592674" w:rsidP="00A35AEE">
      <w:pPr>
        <w:pStyle w:val="BodyText"/>
        <w:ind w:left="270"/>
      </w:pPr>
      <w:r>
        <w:rPr>
          <w:b/>
        </w:rPr>
        <w:t xml:space="preserve">Direct threat to safety:  </w:t>
      </w:r>
      <w:r>
        <w:t xml:space="preserve">Means a significant risk to the health or safety of others that cannot be eliminated by reasonable accommodation. </w:t>
      </w:r>
    </w:p>
    <w:p w14:paraId="0991DB0A" w14:textId="77777777" w:rsidR="00592674" w:rsidRDefault="00592674" w:rsidP="00A35AEE">
      <w:pPr>
        <w:pStyle w:val="BodyText"/>
        <w:ind w:left="270"/>
      </w:pPr>
    </w:p>
    <w:p w14:paraId="001FE956" w14:textId="3B8CB226" w:rsidR="00592674" w:rsidRDefault="00592674" w:rsidP="00A35AEE">
      <w:pPr>
        <w:pStyle w:val="BodyText"/>
        <w:ind w:left="270"/>
      </w:pPr>
      <w:r>
        <w:rPr>
          <w:b/>
        </w:rPr>
        <w:t xml:space="preserve">A “qualified individual with a disability”: </w:t>
      </w:r>
      <w:r>
        <w:t xml:space="preserve">Means an individual with a disability who, with or without reasonable accommodation, can perform the essential functions of the employment position that the individual holds or has applied for. </w:t>
      </w:r>
    </w:p>
    <w:p w14:paraId="1F9B3964" w14:textId="77777777" w:rsidR="00592674" w:rsidRDefault="00592674" w:rsidP="00A35AEE">
      <w:pPr>
        <w:pStyle w:val="BodyText"/>
        <w:ind w:left="270"/>
      </w:pPr>
    </w:p>
    <w:p w14:paraId="63474A67" w14:textId="20F58626" w:rsidR="00592674" w:rsidRDefault="00592674" w:rsidP="00A35AEE">
      <w:pPr>
        <w:pStyle w:val="BodyText"/>
        <w:ind w:left="270"/>
      </w:pPr>
      <w:r>
        <w:rPr>
          <w:b/>
        </w:rPr>
        <w:t xml:space="preserve">Reasonable Accommodation:  </w:t>
      </w:r>
      <w:r>
        <w:t xml:space="preserve">Means making existing facilities readily accessible to and usable by individuals with disabilities, job restructuring, part-time or modified work schedules, acquisition of modification of equipment or devices, adjustment or modification of examinations, adjustment or </w:t>
      </w:r>
      <w:r>
        <w:lastRenderedPageBreak/>
        <w:t xml:space="preserve">modification of training materials, adjustment or modification of policies and similar activities or reassignment to a vacant position. </w:t>
      </w:r>
    </w:p>
    <w:p w14:paraId="06282AF6" w14:textId="77777777" w:rsidR="00592674" w:rsidRDefault="00592674" w:rsidP="00A35AEE">
      <w:pPr>
        <w:pStyle w:val="BodyText"/>
        <w:ind w:left="270"/>
      </w:pPr>
    </w:p>
    <w:p w14:paraId="40FE3A2B" w14:textId="4E04D9F6" w:rsidR="00592674" w:rsidRDefault="00592674" w:rsidP="00A35AEE">
      <w:pPr>
        <w:pStyle w:val="BodyText"/>
        <w:ind w:left="270"/>
      </w:pPr>
      <w:r>
        <w:rPr>
          <w:b/>
        </w:rPr>
        <w:t xml:space="preserve">Undue Hardship:  </w:t>
      </w:r>
      <w:r>
        <w:t xml:space="preserve">Means </w:t>
      </w:r>
      <w:r w:rsidRPr="00071687">
        <w:t xml:space="preserve">an action requiring significant difficulty or expense by </w:t>
      </w:r>
      <w:r>
        <w:t>Company</w:t>
      </w:r>
      <w:r w:rsidRPr="00071687">
        <w:t xml:space="preserve">. </w:t>
      </w:r>
      <w:r>
        <w:t>Some of t</w:t>
      </w:r>
      <w:r w:rsidRPr="00071687">
        <w:t xml:space="preserve">he factors to be considered in determining an undue hardship include: (1) the nature and cost of the accommodation; (2) the overall financial resources of the facility at which the reasonable accommodation is to be made; (3) the number of persons employed at that facility; (4) the effect on expenses and resources or other impact upon that facility; (5) the overall financial resources of </w:t>
      </w:r>
      <w:r>
        <w:t>C</w:t>
      </w:r>
      <w:r w:rsidRPr="00071687">
        <w:t xml:space="preserve">ompany; (6) the overall number of employees and facilities; (7) the operations of the particular facility as well as the entire </w:t>
      </w:r>
      <w:r>
        <w:t>c</w:t>
      </w:r>
      <w:r w:rsidRPr="00071687">
        <w:t xml:space="preserve">ompany; and (8) the relationship of the particular facility to </w:t>
      </w:r>
      <w:r>
        <w:t>C</w:t>
      </w:r>
      <w:r w:rsidRPr="00071687">
        <w:t xml:space="preserve">ompany. </w:t>
      </w:r>
    </w:p>
    <w:p w14:paraId="2B2A8DDB" w14:textId="77777777" w:rsidR="00592674" w:rsidRDefault="00592674" w:rsidP="00A35AEE">
      <w:pPr>
        <w:pStyle w:val="BodyText"/>
        <w:ind w:left="270"/>
        <w:rPr>
          <w:b/>
        </w:rPr>
      </w:pPr>
    </w:p>
    <w:p w14:paraId="7C354C52" w14:textId="1A90DC15" w:rsidR="00592674" w:rsidRDefault="00592674" w:rsidP="00A35AEE">
      <w:pPr>
        <w:pStyle w:val="BodyText"/>
        <w:ind w:left="270"/>
      </w:pPr>
      <w:r>
        <w:rPr>
          <w:b/>
        </w:rPr>
        <w:t xml:space="preserve">Essential Job Functions:  </w:t>
      </w:r>
      <w:r w:rsidRPr="00071687">
        <w:t xml:space="preserve">Refers to those activities of a job that are </w:t>
      </w:r>
      <w:r>
        <w:t xml:space="preserve">critical or essential to </w:t>
      </w:r>
      <w:r w:rsidRPr="00071687">
        <w:t xml:space="preserve">performing </w:t>
      </w:r>
      <w:r>
        <w:t xml:space="preserve">the </w:t>
      </w:r>
      <w:r w:rsidRPr="00071687">
        <w:t>job.</w:t>
      </w:r>
    </w:p>
    <w:p w14:paraId="4257DD15" w14:textId="3FC94519" w:rsidR="00592674" w:rsidRDefault="00592674" w:rsidP="00A35AEE">
      <w:pPr>
        <w:pStyle w:val="BodyText"/>
        <w:ind w:left="270"/>
      </w:pPr>
    </w:p>
    <w:p w14:paraId="276C9B16" w14:textId="0C866E04" w:rsidR="00592674" w:rsidRDefault="00592674" w:rsidP="00A35AEE">
      <w:pPr>
        <w:pStyle w:val="BodyText"/>
        <w:ind w:left="270"/>
      </w:pPr>
    </w:p>
    <w:p w14:paraId="1C374CD2" w14:textId="108AE511" w:rsidR="00592674" w:rsidRDefault="00592674" w:rsidP="00A35AEE">
      <w:pPr>
        <w:pStyle w:val="BodyText"/>
        <w:ind w:left="270"/>
      </w:pPr>
    </w:p>
    <w:p w14:paraId="3B82694F" w14:textId="150ED504" w:rsidR="00592674" w:rsidRDefault="00592674" w:rsidP="00A35AEE">
      <w:pPr>
        <w:pStyle w:val="BodyText"/>
        <w:ind w:left="270"/>
      </w:pPr>
    </w:p>
    <w:p w14:paraId="750EC1B5" w14:textId="522A32FD" w:rsidR="00592674" w:rsidRDefault="00592674" w:rsidP="00592674">
      <w:pPr>
        <w:pStyle w:val="BodyText"/>
      </w:pPr>
    </w:p>
    <w:p w14:paraId="37F30607" w14:textId="013B0686" w:rsidR="00592674" w:rsidRDefault="00592674" w:rsidP="00592674">
      <w:pPr>
        <w:pStyle w:val="BodyText"/>
      </w:pPr>
    </w:p>
    <w:p w14:paraId="5075FD33" w14:textId="597F620C" w:rsidR="00592674" w:rsidRDefault="00592674" w:rsidP="00592674">
      <w:pPr>
        <w:pStyle w:val="BodyText"/>
      </w:pPr>
    </w:p>
    <w:p w14:paraId="06E14778" w14:textId="0B7F89A8" w:rsidR="00592674" w:rsidRDefault="00592674" w:rsidP="00592674">
      <w:pPr>
        <w:pStyle w:val="BodyText"/>
      </w:pPr>
    </w:p>
    <w:p w14:paraId="36D0BB50" w14:textId="4D3E86B8" w:rsidR="007925A2" w:rsidRDefault="007925A2">
      <w:pPr>
        <w:widowControl w:val="0"/>
        <w:autoSpaceDE w:val="0"/>
        <w:autoSpaceDN w:val="0"/>
        <w:rPr>
          <w:sz w:val="24"/>
          <w:szCs w:val="24"/>
        </w:rPr>
      </w:pPr>
      <w:r>
        <w:br w:type="page"/>
      </w:r>
    </w:p>
    <w:p w14:paraId="22C2D851" w14:textId="77777777" w:rsidR="007925A2" w:rsidRDefault="007925A2" w:rsidP="007925A2">
      <w:pPr>
        <w:pStyle w:val="BodyText"/>
        <w:jc w:val="center"/>
        <w:rPr>
          <w:b/>
          <w:bCs/>
          <w:sz w:val="28"/>
          <w:szCs w:val="28"/>
        </w:rPr>
      </w:pPr>
      <w:r>
        <w:rPr>
          <w:b/>
          <w:bCs/>
          <w:sz w:val="28"/>
          <w:szCs w:val="28"/>
        </w:rPr>
        <w:lastRenderedPageBreak/>
        <w:t>POLICY &amp; PROCEDURE</w:t>
      </w:r>
    </w:p>
    <w:p w14:paraId="27F14DC8" w14:textId="77777777" w:rsidR="007925A2" w:rsidRPr="00D201B3" w:rsidRDefault="007925A2" w:rsidP="007925A2">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7925A2" w14:paraId="680DCB7E" w14:textId="77777777" w:rsidTr="00B150F7">
        <w:trPr>
          <w:trHeight w:val="277"/>
        </w:trPr>
        <w:tc>
          <w:tcPr>
            <w:tcW w:w="6589" w:type="dxa"/>
            <w:vMerge w:val="restart"/>
          </w:tcPr>
          <w:p w14:paraId="6F41A787" w14:textId="77777777" w:rsidR="007925A2" w:rsidRPr="004B0114" w:rsidRDefault="007925A2" w:rsidP="00B150F7">
            <w:pPr>
              <w:pStyle w:val="TableParagraph"/>
              <w:tabs>
                <w:tab w:val="left" w:pos="1547"/>
              </w:tabs>
              <w:rPr>
                <w:b/>
                <w:bCs/>
              </w:rPr>
            </w:pPr>
            <w:r>
              <w:rPr>
                <w:sz w:val="20"/>
              </w:rPr>
              <w:t>SUBJECT:</w:t>
            </w:r>
            <w:r>
              <w:rPr>
                <w:sz w:val="20"/>
              </w:rPr>
              <w:tab/>
            </w:r>
            <w:r w:rsidRPr="00916D13">
              <w:t>Pregnant Workers Fairness Act Policy</w:t>
            </w:r>
          </w:p>
          <w:p w14:paraId="44C4D6E3" w14:textId="77777777" w:rsidR="007925A2" w:rsidRDefault="007925A2" w:rsidP="00B150F7">
            <w:pPr>
              <w:pStyle w:val="TableParagraph"/>
              <w:tabs>
                <w:tab w:val="left" w:pos="1547"/>
              </w:tabs>
              <w:rPr>
                <w:sz w:val="20"/>
              </w:rPr>
            </w:pPr>
          </w:p>
        </w:tc>
        <w:tc>
          <w:tcPr>
            <w:tcW w:w="2989" w:type="dxa"/>
          </w:tcPr>
          <w:p w14:paraId="4E748B38" w14:textId="77777777" w:rsidR="007925A2" w:rsidRDefault="007925A2" w:rsidP="00B150F7">
            <w:pPr>
              <w:pStyle w:val="TableParagraph"/>
              <w:tabs>
                <w:tab w:val="left" w:pos="1548"/>
              </w:tabs>
              <w:rPr>
                <w:sz w:val="20"/>
              </w:rPr>
            </w:pPr>
            <w:r>
              <w:rPr>
                <w:sz w:val="20"/>
              </w:rPr>
              <w:t>NUMBER:</w:t>
            </w:r>
            <w:r>
              <w:rPr>
                <w:sz w:val="20"/>
              </w:rPr>
              <w:tab/>
              <w:t>A24</w:t>
            </w:r>
          </w:p>
        </w:tc>
      </w:tr>
      <w:tr w:rsidR="007925A2" w14:paraId="31EB7C3F" w14:textId="77777777" w:rsidTr="00B150F7">
        <w:trPr>
          <w:trHeight w:val="277"/>
        </w:trPr>
        <w:tc>
          <w:tcPr>
            <w:tcW w:w="6589" w:type="dxa"/>
            <w:vMerge/>
            <w:tcBorders>
              <w:top w:val="nil"/>
            </w:tcBorders>
          </w:tcPr>
          <w:p w14:paraId="74448D0B" w14:textId="77777777" w:rsidR="007925A2" w:rsidRDefault="007925A2" w:rsidP="00B150F7">
            <w:pPr>
              <w:rPr>
                <w:sz w:val="2"/>
                <w:szCs w:val="2"/>
              </w:rPr>
            </w:pPr>
          </w:p>
        </w:tc>
        <w:tc>
          <w:tcPr>
            <w:tcW w:w="2989" w:type="dxa"/>
          </w:tcPr>
          <w:p w14:paraId="04E3CAE6" w14:textId="77777777" w:rsidR="007925A2" w:rsidRDefault="007925A2" w:rsidP="00B150F7">
            <w:pPr>
              <w:pStyle w:val="TableParagraph"/>
              <w:rPr>
                <w:sz w:val="20"/>
              </w:rPr>
            </w:pPr>
            <w:r>
              <w:rPr>
                <w:sz w:val="20"/>
              </w:rPr>
              <w:t>ORIGINAL DATE:</w:t>
            </w:r>
          </w:p>
        </w:tc>
      </w:tr>
      <w:tr w:rsidR="007925A2" w14:paraId="10C70F57" w14:textId="77777777" w:rsidTr="00B150F7">
        <w:trPr>
          <w:trHeight w:val="277"/>
        </w:trPr>
        <w:tc>
          <w:tcPr>
            <w:tcW w:w="6589" w:type="dxa"/>
            <w:vMerge/>
            <w:tcBorders>
              <w:top w:val="nil"/>
            </w:tcBorders>
          </w:tcPr>
          <w:p w14:paraId="320A5A8C" w14:textId="77777777" w:rsidR="007925A2" w:rsidRDefault="007925A2" w:rsidP="00B150F7">
            <w:pPr>
              <w:rPr>
                <w:sz w:val="2"/>
                <w:szCs w:val="2"/>
              </w:rPr>
            </w:pPr>
          </w:p>
        </w:tc>
        <w:tc>
          <w:tcPr>
            <w:tcW w:w="2989" w:type="dxa"/>
          </w:tcPr>
          <w:p w14:paraId="524088A5" w14:textId="1A69517C" w:rsidR="007925A2" w:rsidRDefault="007925A2" w:rsidP="00B150F7">
            <w:pPr>
              <w:pStyle w:val="TableParagraph"/>
              <w:rPr>
                <w:sz w:val="20"/>
              </w:rPr>
            </w:pPr>
            <w:r>
              <w:rPr>
                <w:sz w:val="20"/>
              </w:rPr>
              <w:t xml:space="preserve">REVISION DATE: </w:t>
            </w:r>
            <w:r w:rsidR="009975FA">
              <w:rPr>
                <w:sz w:val="20"/>
              </w:rPr>
              <w:t>May</w:t>
            </w:r>
            <w:r>
              <w:rPr>
                <w:sz w:val="20"/>
              </w:rPr>
              <w:t xml:space="preserve"> 2023</w:t>
            </w:r>
          </w:p>
        </w:tc>
      </w:tr>
    </w:tbl>
    <w:p w14:paraId="3FA43793" w14:textId="77777777" w:rsidR="007925A2" w:rsidRDefault="007925A2" w:rsidP="007925A2">
      <w:pPr>
        <w:rPr>
          <w:b/>
          <w:bCs/>
          <w:sz w:val="24"/>
          <w:szCs w:val="24"/>
        </w:rPr>
      </w:pPr>
    </w:p>
    <w:p w14:paraId="1E498E7D" w14:textId="6C3448BD" w:rsidR="00D0018C" w:rsidRPr="00D0018C" w:rsidRDefault="00D0018C" w:rsidP="007925A2">
      <w:pPr>
        <w:ind w:left="270"/>
        <w:rPr>
          <w:i/>
          <w:iCs/>
          <w:sz w:val="24"/>
          <w:szCs w:val="24"/>
        </w:rPr>
      </w:pPr>
      <w:r w:rsidRPr="00D0018C">
        <w:rPr>
          <w:i/>
          <w:iCs/>
          <w:sz w:val="24"/>
          <w:szCs w:val="24"/>
        </w:rPr>
        <w:t>Policy Statement</w:t>
      </w:r>
    </w:p>
    <w:p w14:paraId="150F4FD2" w14:textId="46F70EB4" w:rsidR="007925A2" w:rsidRDefault="007925A2" w:rsidP="007925A2">
      <w:pPr>
        <w:ind w:left="270"/>
        <w:rPr>
          <w:sz w:val="24"/>
          <w:szCs w:val="24"/>
        </w:rPr>
      </w:pPr>
      <w:r>
        <w:rPr>
          <w:sz w:val="24"/>
          <w:szCs w:val="24"/>
        </w:rPr>
        <w:t>Omega Alpha Academy</w:t>
      </w:r>
      <w:r w:rsidRPr="003B59CE">
        <w:rPr>
          <w:sz w:val="24"/>
          <w:szCs w:val="24"/>
        </w:rPr>
        <w:t xml:space="preserve"> provides reasonable accommodations</w:t>
      </w:r>
      <w:r>
        <w:rPr>
          <w:sz w:val="24"/>
          <w:szCs w:val="24"/>
        </w:rPr>
        <w:t xml:space="preserve"> to</w:t>
      </w:r>
      <w:r w:rsidRPr="003B59CE">
        <w:rPr>
          <w:sz w:val="24"/>
          <w:szCs w:val="24"/>
        </w:rPr>
        <w:t xml:space="preserve"> qualified employees and applicants</w:t>
      </w:r>
      <w:r w:rsidRPr="008F57EE">
        <w:rPr>
          <w:sz w:val="24"/>
          <w:szCs w:val="24"/>
        </w:rPr>
        <w:t xml:space="preserve"> </w:t>
      </w:r>
      <w:r w:rsidRPr="003B59CE">
        <w:rPr>
          <w:sz w:val="24"/>
          <w:szCs w:val="24"/>
        </w:rPr>
        <w:t>for known physical and</w:t>
      </w:r>
      <w:r>
        <w:rPr>
          <w:sz w:val="24"/>
          <w:szCs w:val="24"/>
        </w:rPr>
        <w:t xml:space="preserve">/or </w:t>
      </w:r>
      <w:r w:rsidRPr="003B59CE">
        <w:rPr>
          <w:sz w:val="24"/>
          <w:szCs w:val="24"/>
        </w:rPr>
        <w:t>mental conditions related to pregnancy</w:t>
      </w:r>
      <w:r w:rsidR="009D56E7">
        <w:rPr>
          <w:sz w:val="24"/>
          <w:szCs w:val="24"/>
        </w:rPr>
        <w:t xml:space="preserve"> and/or</w:t>
      </w:r>
      <w:r w:rsidRPr="003B59CE">
        <w:rPr>
          <w:sz w:val="24"/>
          <w:szCs w:val="24"/>
        </w:rPr>
        <w:t xml:space="preserve"> childbirth, unless doing so would impose an undue hardship on the operations of </w:t>
      </w:r>
      <w:r>
        <w:rPr>
          <w:sz w:val="24"/>
          <w:szCs w:val="24"/>
        </w:rPr>
        <w:t xml:space="preserve">Omega Alpha Academy.  </w:t>
      </w:r>
      <w:r w:rsidRPr="003B59CE">
        <w:rPr>
          <w:sz w:val="24"/>
          <w:szCs w:val="24"/>
        </w:rPr>
        <w:t>To seek</w:t>
      </w:r>
      <w:r>
        <w:rPr>
          <w:sz w:val="24"/>
          <w:szCs w:val="24"/>
        </w:rPr>
        <w:t xml:space="preserve"> such</w:t>
      </w:r>
      <w:r w:rsidRPr="003B59CE">
        <w:rPr>
          <w:sz w:val="24"/>
          <w:szCs w:val="24"/>
        </w:rPr>
        <w:t xml:space="preserve"> an accommodation, </w:t>
      </w:r>
      <w:r>
        <w:rPr>
          <w:sz w:val="24"/>
          <w:szCs w:val="24"/>
        </w:rPr>
        <w:t xml:space="preserve">please call or email </w:t>
      </w:r>
      <w:r w:rsidR="009D56E7">
        <w:rPr>
          <w:sz w:val="24"/>
          <w:szCs w:val="24"/>
        </w:rPr>
        <w:t xml:space="preserve">the </w:t>
      </w:r>
      <w:r w:rsidRPr="003B59CE">
        <w:rPr>
          <w:sz w:val="24"/>
          <w:szCs w:val="24"/>
        </w:rPr>
        <w:t>Human Resources</w:t>
      </w:r>
      <w:r>
        <w:rPr>
          <w:sz w:val="24"/>
          <w:szCs w:val="24"/>
        </w:rPr>
        <w:t xml:space="preserve"> </w:t>
      </w:r>
      <w:r w:rsidR="009D56E7">
        <w:rPr>
          <w:sz w:val="24"/>
          <w:szCs w:val="24"/>
        </w:rPr>
        <w:t xml:space="preserve">Director, Ms. Rubi Galaz, at 520-805-1261, ext. 212, or </w:t>
      </w:r>
      <w:hyperlink r:id="rId29" w:history="1">
        <w:r w:rsidR="009D56E7" w:rsidRPr="0070104D">
          <w:rPr>
            <w:rStyle w:val="Hyperlink"/>
            <w:sz w:val="24"/>
            <w:szCs w:val="24"/>
          </w:rPr>
          <w:t>rugalaz@oaak12.org</w:t>
        </w:r>
      </w:hyperlink>
      <w:r w:rsidRPr="003B59CE">
        <w:rPr>
          <w:sz w:val="24"/>
          <w:szCs w:val="24"/>
        </w:rPr>
        <w:t>.</w:t>
      </w:r>
      <w:r w:rsidR="009D56E7">
        <w:rPr>
          <w:sz w:val="24"/>
          <w:szCs w:val="24"/>
        </w:rPr>
        <w:t xml:space="preserve"> </w:t>
      </w:r>
      <w:r w:rsidRPr="003B59CE">
        <w:rPr>
          <w:sz w:val="24"/>
          <w:szCs w:val="24"/>
        </w:rPr>
        <w:t xml:space="preserve"> Where your need for accommodation is not obvious, you may be required to provide medical information</w:t>
      </w:r>
      <w:r w:rsidR="00811F46">
        <w:rPr>
          <w:sz w:val="24"/>
          <w:szCs w:val="24"/>
        </w:rPr>
        <w:t xml:space="preserve"> to the </w:t>
      </w:r>
      <w:r w:rsidR="00811F46" w:rsidRPr="003B59CE">
        <w:rPr>
          <w:sz w:val="24"/>
          <w:szCs w:val="24"/>
        </w:rPr>
        <w:t>Human Resources</w:t>
      </w:r>
      <w:r w:rsidR="00811F46">
        <w:rPr>
          <w:sz w:val="24"/>
          <w:szCs w:val="24"/>
        </w:rPr>
        <w:t xml:space="preserve"> Director.</w:t>
      </w:r>
    </w:p>
    <w:p w14:paraId="19F4DA5F" w14:textId="22EDBA43" w:rsidR="007925A2" w:rsidRPr="003B59CE" w:rsidRDefault="007925A2" w:rsidP="007925A2">
      <w:pPr>
        <w:ind w:left="270"/>
        <w:rPr>
          <w:sz w:val="24"/>
          <w:szCs w:val="24"/>
        </w:rPr>
      </w:pPr>
      <w:r w:rsidRPr="003B59CE">
        <w:rPr>
          <w:sz w:val="24"/>
          <w:szCs w:val="24"/>
        </w:rPr>
        <w:t xml:space="preserve">  </w:t>
      </w:r>
      <w:r>
        <w:rPr>
          <w:sz w:val="24"/>
          <w:szCs w:val="24"/>
        </w:rPr>
        <w:t xml:space="preserve"> </w:t>
      </w:r>
    </w:p>
    <w:p w14:paraId="616A2B6D" w14:textId="77777777" w:rsidR="007925A2" w:rsidRPr="008F57EE" w:rsidRDefault="007925A2" w:rsidP="007925A2">
      <w:pPr>
        <w:ind w:left="270"/>
        <w:rPr>
          <w:i/>
          <w:iCs/>
          <w:sz w:val="24"/>
          <w:szCs w:val="24"/>
        </w:rPr>
      </w:pPr>
      <w:r w:rsidRPr="008F57EE">
        <w:rPr>
          <w:i/>
          <w:iCs/>
          <w:sz w:val="24"/>
          <w:szCs w:val="24"/>
        </w:rPr>
        <w:t>Definitions</w:t>
      </w:r>
    </w:p>
    <w:p w14:paraId="4110E84A" w14:textId="0775D69A" w:rsidR="007925A2" w:rsidRDefault="007925A2" w:rsidP="007925A2">
      <w:pPr>
        <w:ind w:left="270"/>
        <w:rPr>
          <w:sz w:val="24"/>
          <w:szCs w:val="24"/>
        </w:rPr>
      </w:pPr>
      <w:r w:rsidRPr="003B59CE">
        <w:rPr>
          <w:sz w:val="24"/>
          <w:szCs w:val="24"/>
        </w:rPr>
        <w:t>A “qualified employee or applicant”: Means an employee or applicant who, with or without reasonable accommodation, can perform the essential functions of the job, except that an employee or applicant shall be considered qualified if any inability to perform an essential function is for a temporary period, the essential function could be performed in the near future, and the inability to perform the essential function can be reasonably accommodated.</w:t>
      </w:r>
    </w:p>
    <w:p w14:paraId="4EB684F9" w14:textId="77777777" w:rsidR="007925A2" w:rsidRPr="003B59CE" w:rsidRDefault="007925A2" w:rsidP="007925A2">
      <w:pPr>
        <w:ind w:left="270"/>
        <w:rPr>
          <w:sz w:val="24"/>
          <w:szCs w:val="24"/>
        </w:rPr>
      </w:pPr>
    </w:p>
    <w:p w14:paraId="40AC23BE" w14:textId="4B1812AF" w:rsidR="007925A2" w:rsidRDefault="007925A2" w:rsidP="007925A2">
      <w:pPr>
        <w:ind w:left="270"/>
        <w:rPr>
          <w:sz w:val="24"/>
          <w:szCs w:val="24"/>
        </w:rPr>
      </w:pPr>
      <w:r w:rsidRPr="003B59CE">
        <w:rPr>
          <w:sz w:val="24"/>
          <w:szCs w:val="24"/>
        </w:rPr>
        <w:t xml:space="preserve">Reasonable Accommodation: Please refer to definition in </w:t>
      </w:r>
      <w:r>
        <w:rPr>
          <w:sz w:val="24"/>
          <w:szCs w:val="24"/>
        </w:rPr>
        <w:t>Omega Alpha Academy’s</w:t>
      </w:r>
      <w:r w:rsidRPr="003B59CE">
        <w:rPr>
          <w:sz w:val="24"/>
          <w:szCs w:val="24"/>
        </w:rPr>
        <w:t xml:space="preserve"> Americans with Disabilities Policy.</w:t>
      </w:r>
    </w:p>
    <w:p w14:paraId="75918F53" w14:textId="77777777" w:rsidR="007925A2" w:rsidRPr="003B59CE" w:rsidRDefault="007925A2" w:rsidP="007925A2">
      <w:pPr>
        <w:ind w:left="270"/>
        <w:rPr>
          <w:sz w:val="24"/>
          <w:szCs w:val="24"/>
        </w:rPr>
      </w:pPr>
    </w:p>
    <w:p w14:paraId="26E40718" w14:textId="77777777" w:rsidR="007925A2" w:rsidRPr="003B59CE" w:rsidRDefault="007925A2" w:rsidP="007925A2">
      <w:pPr>
        <w:ind w:left="270"/>
        <w:rPr>
          <w:sz w:val="24"/>
          <w:szCs w:val="24"/>
        </w:rPr>
      </w:pPr>
      <w:r w:rsidRPr="003B59CE">
        <w:rPr>
          <w:sz w:val="24"/>
          <w:szCs w:val="24"/>
        </w:rPr>
        <w:t>Undue Hardship: Please refer to definition in</w:t>
      </w:r>
      <w:r>
        <w:rPr>
          <w:sz w:val="24"/>
          <w:szCs w:val="24"/>
        </w:rPr>
        <w:t xml:space="preserve"> Omega Alpha Academy’s</w:t>
      </w:r>
      <w:r w:rsidRPr="003B59CE">
        <w:rPr>
          <w:sz w:val="24"/>
          <w:szCs w:val="24"/>
        </w:rPr>
        <w:t xml:space="preserve"> Americans with Disabilities Policy.</w:t>
      </w:r>
    </w:p>
    <w:p w14:paraId="49DFD820" w14:textId="2B733226" w:rsidR="00592674" w:rsidRDefault="00592674" w:rsidP="007925A2">
      <w:pPr>
        <w:pStyle w:val="BodyText"/>
        <w:ind w:left="270"/>
      </w:pPr>
    </w:p>
    <w:p w14:paraId="7D5797AB" w14:textId="24628058" w:rsidR="00592674" w:rsidRDefault="00592674" w:rsidP="007925A2">
      <w:pPr>
        <w:pStyle w:val="BodyText"/>
        <w:ind w:left="270"/>
      </w:pPr>
    </w:p>
    <w:p w14:paraId="71E2884E" w14:textId="1A941E76" w:rsidR="00592674" w:rsidRDefault="00592674" w:rsidP="007925A2">
      <w:pPr>
        <w:pStyle w:val="BodyText"/>
        <w:ind w:left="270"/>
      </w:pPr>
    </w:p>
    <w:p w14:paraId="3F614DBD" w14:textId="12F02055" w:rsidR="00592674" w:rsidRDefault="00592674" w:rsidP="00592674">
      <w:pPr>
        <w:pStyle w:val="BodyText"/>
      </w:pPr>
    </w:p>
    <w:p w14:paraId="21151A19" w14:textId="4196F3EB" w:rsidR="00592674" w:rsidRDefault="00592674" w:rsidP="00592674">
      <w:pPr>
        <w:pStyle w:val="BodyText"/>
      </w:pPr>
    </w:p>
    <w:p w14:paraId="5718591C" w14:textId="5C1F5FBC" w:rsidR="00592674" w:rsidRDefault="00592674" w:rsidP="00592674">
      <w:pPr>
        <w:pStyle w:val="BodyText"/>
      </w:pPr>
    </w:p>
    <w:p w14:paraId="3AA8A3F6" w14:textId="72A6E716" w:rsidR="00592674" w:rsidRDefault="00592674" w:rsidP="00592674">
      <w:pPr>
        <w:pStyle w:val="BodyText"/>
      </w:pPr>
    </w:p>
    <w:p w14:paraId="07FC2537" w14:textId="6F2C69F2" w:rsidR="00592674" w:rsidRDefault="00592674" w:rsidP="00592674">
      <w:pPr>
        <w:pStyle w:val="BodyText"/>
      </w:pPr>
    </w:p>
    <w:p w14:paraId="15E9673F" w14:textId="362A98F4" w:rsidR="00592674" w:rsidRDefault="00592674" w:rsidP="00592674">
      <w:pPr>
        <w:pStyle w:val="BodyText"/>
      </w:pPr>
    </w:p>
    <w:p w14:paraId="1B3AA3E8" w14:textId="33AEB7E6" w:rsidR="00592674" w:rsidRDefault="00592674" w:rsidP="00592674">
      <w:pPr>
        <w:pStyle w:val="BodyText"/>
      </w:pPr>
    </w:p>
    <w:p w14:paraId="50D1CA5F" w14:textId="1B4D73DC" w:rsidR="00592674" w:rsidRDefault="00592674" w:rsidP="00592674">
      <w:pPr>
        <w:pStyle w:val="BodyText"/>
      </w:pPr>
    </w:p>
    <w:p w14:paraId="05626E21" w14:textId="2C27AC1A" w:rsidR="00592674" w:rsidRDefault="00592674" w:rsidP="00592674">
      <w:pPr>
        <w:pStyle w:val="BodyText"/>
      </w:pPr>
    </w:p>
    <w:p w14:paraId="09021932" w14:textId="308D4C09" w:rsidR="00592674" w:rsidRDefault="00592674" w:rsidP="00592674">
      <w:pPr>
        <w:pStyle w:val="BodyText"/>
      </w:pPr>
    </w:p>
    <w:p w14:paraId="37AAC9F0" w14:textId="2E11DFC5" w:rsidR="00592674" w:rsidRDefault="00592674" w:rsidP="00592674">
      <w:pPr>
        <w:pStyle w:val="BodyText"/>
      </w:pPr>
    </w:p>
    <w:p w14:paraId="7EC24B66" w14:textId="7ED38927" w:rsidR="00592674" w:rsidRDefault="00592674" w:rsidP="00592674">
      <w:pPr>
        <w:pStyle w:val="BodyText"/>
      </w:pPr>
    </w:p>
    <w:p w14:paraId="14419C2D" w14:textId="34111954" w:rsidR="00592674" w:rsidRDefault="00592674" w:rsidP="00592674">
      <w:pPr>
        <w:pStyle w:val="BodyText"/>
      </w:pPr>
    </w:p>
    <w:p w14:paraId="0F058116" w14:textId="6135ED1A" w:rsidR="00592674" w:rsidRDefault="00592674" w:rsidP="00592674">
      <w:pPr>
        <w:pStyle w:val="BodyText"/>
      </w:pPr>
    </w:p>
    <w:p w14:paraId="6CD5DC8E" w14:textId="637B12D1" w:rsidR="00592674" w:rsidRDefault="00592674" w:rsidP="00592674">
      <w:pPr>
        <w:pStyle w:val="BodyText"/>
      </w:pPr>
    </w:p>
    <w:p w14:paraId="038DD709" w14:textId="737F3874" w:rsidR="00592674" w:rsidRDefault="00592674" w:rsidP="00592674">
      <w:pPr>
        <w:pStyle w:val="BodyText"/>
      </w:pPr>
    </w:p>
    <w:p w14:paraId="72A59F37" w14:textId="56DA0288" w:rsidR="00592674" w:rsidRDefault="00592674" w:rsidP="00592674">
      <w:pPr>
        <w:pStyle w:val="BodyText"/>
      </w:pPr>
    </w:p>
    <w:p w14:paraId="63D045DE" w14:textId="2EC0A3CF" w:rsidR="00592674" w:rsidRDefault="00592674" w:rsidP="00592674">
      <w:pPr>
        <w:pStyle w:val="BodyText"/>
      </w:pPr>
    </w:p>
    <w:p w14:paraId="56967006" w14:textId="64546980" w:rsidR="007925A2" w:rsidRPr="007925A2" w:rsidRDefault="007925A2" w:rsidP="007925A2">
      <w:pPr>
        <w:widowControl w:val="0"/>
        <w:autoSpaceDE w:val="0"/>
        <w:autoSpaceDN w:val="0"/>
        <w:rPr>
          <w:sz w:val="24"/>
          <w:szCs w:val="24"/>
        </w:rPr>
      </w:pPr>
      <w:r>
        <w:lastRenderedPageBreak/>
        <w:br w:type="page"/>
      </w:r>
    </w:p>
    <w:p w14:paraId="70A33661" w14:textId="77777777" w:rsidR="00592674" w:rsidRPr="00A35AEE" w:rsidRDefault="00592674" w:rsidP="00A35AEE">
      <w:pPr>
        <w:pStyle w:val="BodyText"/>
      </w:pPr>
    </w:p>
    <w:p w14:paraId="74F31F93" w14:textId="6EDBAAD3" w:rsidR="0074397E" w:rsidRDefault="0074397E" w:rsidP="0074397E">
      <w:pPr>
        <w:pStyle w:val="BodyText"/>
        <w:jc w:val="center"/>
        <w:rPr>
          <w:b/>
          <w:bCs/>
          <w:sz w:val="28"/>
          <w:szCs w:val="28"/>
        </w:rPr>
      </w:pPr>
      <w:r>
        <w:rPr>
          <w:b/>
          <w:bCs/>
          <w:sz w:val="28"/>
          <w:szCs w:val="28"/>
        </w:rPr>
        <w:t>POLICY &amp; PROCEDURE</w:t>
      </w:r>
    </w:p>
    <w:p w14:paraId="2E0F3CAB"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0C124153" w14:textId="77777777">
        <w:trPr>
          <w:trHeight w:val="277"/>
        </w:trPr>
        <w:tc>
          <w:tcPr>
            <w:tcW w:w="6589" w:type="dxa"/>
            <w:vMerge w:val="restart"/>
          </w:tcPr>
          <w:p w14:paraId="1CC1A39F" w14:textId="666E72C5" w:rsidR="00050360" w:rsidRDefault="00F17B1E">
            <w:pPr>
              <w:pStyle w:val="TableParagraph"/>
              <w:tabs>
                <w:tab w:val="left" w:pos="1547"/>
              </w:tabs>
              <w:rPr>
                <w:sz w:val="20"/>
              </w:rPr>
            </w:pPr>
            <w:r>
              <w:rPr>
                <w:sz w:val="20"/>
              </w:rPr>
              <w:t>SUBJECT:</w:t>
            </w:r>
            <w:r>
              <w:rPr>
                <w:sz w:val="20"/>
              </w:rPr>
              <w:tab/>
              <w:t>Harassment Free</w:t>
            </w:r>
            <w:r>
              <w:rPr>
                <w:spacing w:val="1"/>
                <w:sz w:val="20"/>
              </w:rPr>
              <w:t xml:space="preserve"> </w:t>
            </w:r>
            <w:r>
              <w:rPr>
                <w:sz w:val="20"/>
              </w:rPr>
              <w:t>Work</w:t>
            </w:r>
            <w:r w:rsidR="0063330D">
              <w:rPr>
                <w:sz w:val="20"/>
              </w:rPr>
              <w:t>p</w:t>
            </w:r>
            <w:r>
              <w:rPr>
                <w:sz w:val="20"/>
              </w:rPr>
              <w:t>lace</w:t>
            </w:r>
            <w:r w:rsidR="009D0487">
              <w:rPr>
                <w:sz w:val="20"/>
              </w:rPr>
              <w:t xml:space="preserve"> Policy</w:t>
            </w:r>
          </w:p>
        </w:tc>
        <w:tc>
          <w:tcPr>
            <w:tcW w:w="2989" w:type="dxa"/>
          </w:tcPr>
          <w:p w14:paraId="4BAECD99" w14:textId="77777777" w:rsidR="00050360" w:rsidRDefault="00F17B1E">
            <w:pPr>
              <w:pStyle w:val="TableParagraph"/>
              <w:tabs>
                <w:tab w:val="left" w:pos="1548"/>
              </w:tabs>
              <w:rPr>
                <w:sz w:val="20"/>
              </w:rPr>
            </w:pPr>
            <w:r>
              <w:rPr>
                <w:sz w:val="20"/>
              </w:rPr>
              <w:t>NUMBER:</w:t>
            </w:r>
            <w:r>
              <w:rPr>
                <w:sz w:val="20"/>
              </w:rPr>
              <w:tab/>
              <w:t>B1</w:t>
            </w:r>
          </w:p>
        </w:tc>
      </w:tr>
      <w:tr w:rsidR="00050360" w14:paraId="2574A025" w14:textId="77777777">
        <w:trPr>
          <w:trHeight w:val="277"/>
        </w:trPr>
        <w:tc>
          <w:tcPr>
            <w:tcW w:w="6589" w:type="dxa"/>
            <w:vMerge/>
            <w:tcBorders>
              <w:top w:val="nil"/>
            </w:tcBorders>
          </w:tcPr>
          <w:p w14:paraId="3360BF5B" w14:textId="77777777" w:rsidR="00050360" w:rsidRDefault="00050360">
            <w:pPr>
              <w:rPr>
                <w:sz w:val="2"/>
                <w:szCs w:val="2"/>
              </w:rPr>
            </w:pPr>
          </w:p>
        </w:tc>
        <w:tc>
          <w:tcPr>
            <w:tcW w:w="2989" w:type="dxa"/>
          </w:tcPr>
          <w:p w14:paraId="2199D45C" w14:textId="77777777" w:rsidR="00050360" w:rsidRDefault="00F17B1E">
            <w:pPr>
              <w:pStyle w:val="TableParagraph"/>
              <w:rPr>
                <w:sz w:val="20"/>
              </w:rPr>
            </w:pPr>
            <w:r>
              <w:rPr>
                <w:sz w:val="20"/>
              </w:rPr>
              <w:t>ORIGINAL DATE:</w:t>
            </w:r>
          </w:p>
        </w:tc>
      </w:tr>
      <w:tr w:rsidR="00050360" w14:paraId="7B0814A5" w14:textId="77777777">
        <w:trPr>
          <w:trHeight w:val="277"/>
        </w:trPr>
        <w:tc>
          <w:tcPr>
            <w:tcW w:w="6589" w:type="dxa"/>
            <w:vMerge/>
            <w:tcBorders>
              <w:top w:val="nil"/>
            </w:tcBorders>
          </w:tcPr>
          <w:p w14:paraId="0630734D" w14:textId="77777777" w:rsidR="00050360" w:rsidRDefault="00050360">
            <w:pPr>
              <w:rPr>
                <w:sz w:val="2"/>
                <w:szCs w:val="2"/>
              </w:rPr>
            </w:pPr>
          </w:p>
        </w:tc>
        <w:tc>
          <w:tcPr>
            <w:tcW w:w="2989" w:type="dxa"/>
          </w:tcPr>
          <w:p w14:paraId="0BC40BDF" w14:textId="4E3C2A3D"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00CE559" w14:textId="77777777" w:rsidR="00050360" w:rsidRDefault="00050360">
      <w:pPr>
        <w:pStyle w:val="BodyText"/>
        <w:spacing w:before="4"/>
        <w:rPr>
          <w:b/>
          <w:i/>
          <w:sz w:val="12"/>
        </w:rPr>
      </w:pPr>
    </w:p>
    <w:p w14:paraId="4D1423DD" w14:textId="77777777" w:rsidR="00B67A7C" w:rsidRPr="00B67A7C" w:rsidRDefault="00B67A7C" w:rsidP="00B67A7C">
      <w:pPr>
        <w:pStyle w:val="BodyText"/>
        <w:spacing w:before="90"/>
        <w:ind w:left="360"/>
        <w:rPr>
          <w:u w:val="single"/>
        </w:rPr>
      </w:pPr>
      <w:r w:rsidRPr="00B67A7C">
        <w:rPr>
          <w:u w:val="single"/>
        </w:rPr>
        <w:t>Purpose</w:t>
      </w:r>
    </w:p>
    <w:p w14:paraId="31197BC1" w14:textId="34E5F8E1" w:rsidR="00B67A7C" w:rsidRDefault="00B67A7C" w:rsidP="00B67A7C">
      <w:pPr>
        <w:pStyle w:val="BodyText"/>
        <w:spacing w:before="90"/>
        <w:ind w:left="360"/>
      </w:pPr>
      <w:r w:rsidRPr="00A35AEE">
        <w:t>We are committed to providing a work environment free of illegal harassment.  If you feel harassed you must immediately report the harassment by following the procedures set forth in this anti-harassment policy.</w:t>
      </w:r>
    </w:p>
    <w:p w14:paraId="7589AFA5" w14:textId="77777777" w:rsidR="00B67A7C" w:rsidRPr="00A35AEE" w:rsidRDefault="00B67A7C" w:rsidP="00FB5102">
      <w:pPr>
        <w:pStyle w:val="BodyText"/>
        <w:spacing w:before="90"/>
        <w:ind w:left="360"/>
      </w:pPr>
    </w:p>
    <w:p w14:paraId="4D3E102B" w14:textId="77777777" w:rsidR="00B67A7C" w:rsidRPr="00B67A7C" w:rsidRDefault="00B67A7C" w:rsidP="00B67A7C">
      <w:pPr>
        <w:pStyle w:val="BodyText"/>
        <w:spacing w:before="90"/>
        <w:ind w:left="360"/>
        <w:rPr>
          <w:u w:val="single"/>
        </w:rPr>
      </w:pPr>
      <w:r w:rsidRPr="00B67A7C">
        <w:rPr>
          <w:u w:val="single"/>
        </w:rPr>
        <w:t>Scope</w:t>
      </w:r>
    </w:p>
    <w:p w14:paraId="5AD58FC8" w14:textId="274884A1" w:rsidR="00B67A7C" w:rsidRDefault="00722E78" w:rsidP="00B67A7C">
      <w:pPr>
        <w:pStyle w:val="BodyText"/>
        <w:spacing w:before="90"/>
        <w:ind w:left="360"/>
      </w:pPr>
      <w:r w:rsidRPr="00722E78">
        <w:t xml:space="preserve">OAA will not tolerate any type of harassment by any member of the school community. </w:t>
      </w:r>
      <w:r>
        <w:t xml:space="preserve"> </w:t>
      </w:r>
      <w:r w:rsidR="00B67A7C" w:rsidRPr="00A35AEE">
        <w:t xml:space="preserve">Our anti-harassment policy applies to all persons involved in the operation of </w:t>
      </w:r>
      <w:r>
        <w:t>the Academy</w:t>
      </w:r>
      <w:r w:rsidR="00B67A7C" w:rsidRPr="00A35AEE">
        <w:t xml:space="preserve"> and prohibits harassment by or against any of our employees (including supervisors and co-workers) or applicants.  </w:t>
      </w:r>
    </w:p>
    <w:p w14:paraId="0ED0774D" w14:textId="77777777" w:rsidR="00B67A7C" w:rsidRPr="00A35AEE" w:rsidRDefault="00B67A7C" w:rsidP="00FB5102">
      <w:pPr>
        <w:pStyle w:val="BodyText"/>
        <w:spacing w:before="90"/>
        <w:ind w:left="360"/>
      </w:pPr>
    </w:p>
    <w:p w14:paraId="09C72DEC" w14:textId="3FDB4AE8" w:rsidR="00050360" w:rsidRDefault="00F17B1E">
      <w:pPr>
        <w:pStyle w:val="BodyText"/>
        <w:spacing w:before="90"/>
        <w:ind w:left="360"/>
      </w:pPr>
      <w:r>
        <w:rPr>
          <w:u w:val="single"/>
        </w:rPr>
        <w:t xml:space="preserve">Policy </w:t>
      </w:r>
      <w:proofErr w:type="gramStart"/>
      <w:r>
        <w:rPr>
          <w:u w:val="single"/>
        </w:rPr>
        <w:t>Against</w:t>
      </w:r>
      <w:proofErr w:type="gramEnd"/>
      <w:r>
        <w:rPr>
          <w:u w:val="single"/>
        </w:rPr>
        <w:t xml:space="preserve"> Harassment</w:t>
      </w:r>
    </w:p>
    <w:p w14:paraId="39397F1E" w14:textId="77777777" w:rsidR="00050360" w:rsidRDefault="00050360">
      <w:pPr>
        <w:pStyle w:val="BodyText"/>
        <w:spacing w:before="10"/>
        <w:rPr>
          <w:sz w:val="20"/>
        </w:rPr>
      </w:pPr>
    </w:p>
    <w:p w14:paraId="1F48217D" w14:textId="77777777" w:rsidR="003E5273" w:rsidRPr="00C42892" w:rsidRDefault="00B67A7C" w:rsidP="003E5273">
      <w:pPr>
        <w:ind w:left="360" w:right="515"/>
        <w:rPr>
          <w:sz w:val="24"/>
          <w:szCs w:val="24"/>
        </w:rPr>
      </w:pPr>
      <w:r w:rsidRPr="00B67A7C">
        <w:rPr>
          <w:sz w:val="24"/>
          <w:szCs w:val="24"/>
        </w:rPr>
        <w:t xml:space="preserve">We strictly prohibit harassment based on </w:t>
      </w:r>
    </w:p>
    <w:p w14:paraId="568F788C" w14:textId="668BB84F" w:rsidR="00B67A7C" w:rsidRDefault="003E5273" w:rsidP="00306FED">
      <w:pPr>
        <w:ind w:left="360" w:right="515"/>
        <w:rPr>
          <w:sz w:val="24"/>
          <w:szCs w:val="24"/>
        </w:rPr>
      </w:pPr>
      <w:r w:rsidRPr="00C42892">
        <w:rPr>
          <w:sz w:val="24"/>
          <w:szCs w:val="24"/>
        </w:rPr>
        <w:t xml:space="preserve">race, color, religion, national origin, ancestry, age, physical or mental disability (or the perception of such disability), medical condition, pregnancy, </w:t>
      </w:r>
      <w:r w:rsidRPr="00C42892">
        <w:rPr>
          <w:iCs/>
          <w:sz w:val="24"/>
          <w:szCs w:val="24"/>
        </w:rPr>
        <w:t>marital status, sex, sexual orientation</w:t>
      </w:r>
      <w:r w:rsidRPr="00C42892">
        <w:rPr>
          <w:sz w:val="24"/>
          <w:szCs w:val="24"/>
        </w:rPr>
        <w:t>, gender identity, military or veteran’s status or any other legally protected status.</w:t>
      </w:r>
    </w:p>
    <w:p w14:paraId="350D2B4E" w14:textId="77777777" w:rsidR="00B67A7C" w:rsidRPr="00B67A7C" w:rsidRDefault="00B67A7C" w:rsidP="00B67A7C">
      <w:pPr>
        <w:ind w:left="360" w:right="515"/>
        <w:rPr>
          <w:sz w:val="24"/>
          <w:szCs w:val="24"/>
        </w:rPr>
      </w:pPr>
    </w:p>
    <w:p w14:paraId="5910716C" w14:textId="68F55187" w:rsidR="00B67A7C" w:rsidRPr="00B67A7C" w:rsidRDefault="00B67A7C" w:rsidP="00B67A7C">
      <w:pPr>
        <w:ind w:left="360" w:right="515"/>
        <w:rPr>
          <w:sz w:val="24"/>
          <w:szCs w:val="24"/>
        </w:rPr>
      </w:pPr>
      <w:r w:rsidRPr="00B67A7C">
        <w:rPr>
          <w:sz w:val="24"/>
          <w:szCs w:val="24"/>
        </w:rPr>
        <w:t xml:space="preserve">This anti-harassment policy prohibits harassment of, or by, any person involved in our operations, including all employees and applicants.  We will not tolerate any kind of harassment including, but not limited to, slurs, jokes, and other verbal, graphic or physical conduct. </w:t>
      </w:r>
    </w:p>
    <w:p w14:paraId="5C9CDB4E" w14:textId="223F8077" w:rsidR="00B67A7C" w:rsidRDefault="00B67A7C">
      <w:pPr>
        <w:ind w:left="360" w:right="515"/>
        <w:rPr>
          <w:sz w:val="24"/>
        </w:rPr>
      </w:pPr>
    </w:p>
    <w:p w14:paraId="793014D7" w14:textId="1A15F3CF" w:rsidR="003B1EC6" w:rsidRDefault="003B1EC6">
      <w:pPr>
        <w:ind w:left="360" w:right="515"/>
        <w:rPr>
          <w:sz w:val="24"/>
        </w:rPr>
      </w:pPr>
      <w:r w:rsidRPr="003B1EC6">
        <w:rPr>
          <w:sz w:val="24"/>
        </w:rPr>
        <w:t>Sexual harassment includes inappropriate visual, verbal, and</w:t>
      </w:r>
      <w:r>
        <w:rPr>
          <w:sz w:val="24"/>
        </w:rPr>
        <w:t>/or</w:t>
      </w:r>
      <w:r w:rsidRPr="003B1EC6">
        <w:rPr>
          <w:sz w:val="24"/>
        </w:rPr>
        <w:t xml:space="preserve"> physical conduct by an adult to</w:t>
      </w:r>
      <w:r>
        <w:rPr>
          <w:sz w:val="24"/>
        </w:rPr>
        <w:t>ward</w:t>
      </w:r>
      <w:r w:rsidRPr="003B1EC6">
        <w:rPr>
          <w:sz w:val="24"/>
        </w:rPr>
        <w:t xml:space="preserve"> an</w:t>
      </w:r>
      <w:r>
        <w:rPr>
          <w:sz w:val="24"/>
        </w:rPr>
        <w:t>other</w:t>
      </w:r>
      <w:r w:rsidRPr="003B1EC6">
        <w:rPr>
          <w:sz w:val="24"/>
        </w:rPr>
        <w:t xml:space="preserve"> adult, an adult to</w:t>
      </w:r>
      <w:r>
        <w:rPr>
          <w:sz w:val="24"/>
        </w:rPr>
        <w:t>ward</w:t>
      </w:r>
      <w:r w:rsidRPr="003B1EC6">
        <w:rPr>
          <w:sz w:val="24"/>
        </w:rPr>
        <w:t xml:space="preserve"> a student, a student to</w:t>
      </w:r>
      <w:r>
        <w:rPr>
          <w:sz w:val="24"/>
        </w:rPr>
        <w:t>ward</w:t>
      </w:r>
      <w:r w:rsidRPr="003B1EC6">
        <w:rPr>
          <w:sz w:val="24"/>
        </w:rPr>
        <w:t xml:space="preserve"> an adult, or a student to</w:t>
      </w:r>
      <w:r>
        <w:rPr>
          <w:sz w:val="24"/>
        </w:rPr>
        <w:t>ward</w:t>
      </w:r>
      <w:r w:rsidRPr="003B1EC6">
        <w:rPr>
          <w:sz w:val="24"/>
        </w:rPr>
        <w:t xml:space="preserve"> a student.</w:t>
      </w:r>
    </w:p>
    <w:p w14:paraId="151E84BC" w14:textId="2CC580D1" w:rsidR="00050360" w:rsidRDefault="00FB5102">
      <w:pPr>
        <w:pStyle w:val="BodyText"/>
        <w:spacing w:before="240"/>
        <w:ind w:left="360"/>
      </w:pPr>
      <w:r>
        <w:rPr>
          <w:u w:val="single"/>
        </w:rPr>
        <w:t xml:space="preserve">Policy </w:t>
      </w:r>
      <w:proofErr w:type="gramStart"/>
      <w:r>
        <w:rPr>
          <w:u w:val="single"/>
        </w:rPr>
        <w:t>Against</w:t>
      </w:r>
      <w:proofErr w:type="gramEnd"/>
      <w:r>
        <w:rPr>
          <w:u w:val="single"/>
        </w:rPr>
        <w:t xml:space="preserve"> </w:t>
      </w:r>
      <w:r w:rsidR="00F17B1E">
        <w:rPr>
          <w:u w:val="single"/>
        </w:rPr>
        <w:t>Sexual Harassment</w:t>
      </w:r>
    </w:p>
    <w:p w14:paraId="4ED6EEBF" w14:textId="77777777" w:rsidR="00050360" w:rsidRDefault="00050360">
      <w:pPr>
        <w:pStyle w:val="BodyText"/>
        <w:spacing w:before="10"/>
        <w:rPr>
          <w:sz w:val="20"/>
        </w:rPr>
      </w:pPr>
    </w:p>
    <w:p w14:paraId="2691F60C" w14:textId="579AF892" w:rsidR="00050360" w:rsidRDefault="00F17B1E">
      <w:pPr>
        <w:pStyle w:val="BodyText"/>
        <w:spacing w:before="1"/>
        <w:ind w:left="360" w:right="482"/>
      </w:pPr>
      <w:r>
        <w:t xml:space="preserve">No employee, male or female, should be subjected to unsolicited and unwelcome sexual overtures or conduct. </w:t>
      </w:r>
      <w:r w:rsidR="00FB5102">
        <w:t xml:space="preserve">Our policy is to prohibit conduct of a sexual nature that could potentially be intimidating, offensive or embarrassing.  </w:t>
      </w:r>
      <w:r>
        <w:t>While it is not Omega Alpha’s intent to regulate employees’ social interactions or relationships freely entered into, conduct that violates this policy will not be tolerated.</w:t>
      </w:r>
    </w:p>
    <w:p w14:paraId="4898E9F9" w14:textId="77777777" w:rsidR="00050360" w:rsidRDefault="00050360">
      <w:pPr>
        <w:pStyle w:val="BodyText"/>
        <w:spacing w:before="9"/>
        <w:rPr>
          <w:sz w:val="20"/>
        </w:rPr>
      </w:pPr>
    </w:p>
    <w:p w14:paraId="2D54D777" w14:textId="77777777" w:rsidR="00050360" w:rsidRDefault="00F17B1E">
      <w:pPr>
        <w:pStyle w:val="BodyText"/>
        <w:spacing w:before="1"/>
        <w:ind w:left="360"/>
      </w:pPr>
      <w:r>
        <w:t>No employee, male or female, may sexually harass any other employee by (a) making</w:t>
      </w:r>
    </w:p>
    <w:p w14:paraId="2ADABA30" w14:textId="77777777" w:rsidR="00050360" w:rsidRDefault="00F17B1E">
      <w:pPr>
        <w:pStyle w:val="BodyText"/>
        <w:ind w:left="360"/>
      </w:pPr>
      <w:proofErr w:type="gramStart"/>
      <w:r>
        <w:t>unwelcome</w:t>
      </w:r>
      <w:proofErr w:type="gramEnd"/>
      <w:r>
        <w:t xml:space="preserve"> sexual advances or requests for sexual favors a condition of an employee’s continued employment or the basis for any employment decision affecting the employee, or (b) creating an intimidating, hostile or offensive working environment through conduct of a sexual nature.</w:t>
      </w:r>
    </w:p>
    <w:p w14:paraId="242581A1" w14:textId="77777777" w:rsidR="00050360" w:rsidRDefault="00050360">
      <w:pPr>
        <w:pStyle w:val="BodyText"/>
        <w:spacing w:before="10"/>
        <w:rPr>
          <w:sz w:val="20"/>
        </w:rPr>
      </w:pPr>
    </w:p>
    <w:p w14:paraId="4DEACE2F" w14:textId="6C6D5956" w:rsidR="00050360" w:rsidRDefault="00F17B1E">
      <w:pPr>
        <w:pStyle w:val="BodyText"/>
        <w:ind w:left="360" w:right="482"/>
      </w:pPr>
      <w:r>
        <w:lastRenderedPageBreak/>
        <w:t>Inappropriate conduct and comments that may</w:t>
      </w:r>
      <w:r>
        <w:rPr>
          <w:spacing w:val="-15"/>
        </w:rPr>
        <w:t xml:space="preserve"> </w:t>
      </w:r>
      <w:r>
        <w:t>violate this policy</w:t>
      </w:r>
      <w:r>
        <w:rPr>
          <w:spacing w:val="-8"/>
        </w:rPr>
        <w:t xml:space="preserve"> </w:t>
      </w:r>
      <w:r>
        <w:t>include:</w:t>
      </w:r>
    </w:p>
    <w:p w14:paraId="43F4D2F7" w14:textId="77777777" w:rsidR="00050360" w:rsidRDefault="00050360">
      <w:pPr>
        <w:pStyle w:val="BodyText"/>
        <w:spacing w:before="10"/>
        <w:rPr>
          <w:sz w:val="20"/>
        </w:rPr>
      </w:pPr>
    </w:p>
    <w:p w14:paraId="224E2B2B" w14:textId="77777777" w:rsidR="00050360" w:rsidRDefault="00F17B1E">
      <w:pPr>
        <w:pStyle w:val="BodyText"/>
        <w:ind w:left="1080" w:right="1136"/>
      </w:pPr>
      <w:r>
        <w:t>Making a sexual or suggestive remark about a person’s body or</w:t>
      </w:r>
      <w:r>
        <w:rPr>
          <w:spacing w:val="-30"/>
        </w:rPr>
        <w:t xml:space="preserve"> </w:t>
      </w:r>
      <w:r>
        <w:t>physical appearance;</w:t>
      </w:r>
    </w:p>
    <w:p w14:paraId="2BDAD781" w14:textId="77777777" w:rsidR="00050360" w:rsidRDefault="00050360">
      <w:pPr>
        <w:pStyle w:val="BodyText"/>
        <w:spacing w:before="10"/>
        <w:rPr>
          <w:sz w:val="20"/>
        </w:rPr>
      </w:pPr>
    </w:p>
    <w:p w14:paraId="058A4343" w14:textId="77777777" w:rsidR="00050360" w:rsidRDefault="00F17B1E">
      <w:pPr>
        <w:pStyle w:val="BodyText"/>
        <w:ind w:left="1080" w:right="1136"/>
      </w:pPr>
      <w:r>
        <w:t>Repeatedly asking another employee for a date when that person does not welcome the invitation;</w:t>
      </w:r>
    </w:p>
    <w:p w14:paraId="24431B30" w14:textId="77777777" w:rsidR="00050360" w:rsidRDefault="00050360">
      <w:pPr>
        <w:pStyle w:val="BodyText"/>
        <w:spacing w:before="11"/>
        <w:rPr>
          <w:sz w:val="20"/>
        </w:rPr>
      </w:pPr>
    </w:p>
    <w:p w14:paraId="3D76BC9B" w14:textId="77777777" w:rsidR="00050360" w:rsidRDefault="00F17B1E">
      <w:pPr>
        <w:pStyle w:val="BodyText"/>
        <w:ind w:left="1080" w:right="2048"/>
      </w:pPr>
      <w:r>
        <w:t>Commenting about a person’s social life or describing one’s own sexual experiences;</w:t>
      </w:r>
    </w:p>
    <w:p w14:paraId="0F2E5AAE" w14:textId="77777777" w:rsidR="00050360" w:rsidRDefault="00050360">
      <w:pPr>
        <w:pStyle w:val="BodyText"/>
        <w:spacing w:before="10"/>
        <w:rPr>
          <w:sz w:val="20"/>
        </w:rPr>
      </w:pPr>
    </w:p>
    <w:p w14:paraId="00598CEC" w14:textId="77777777" w:rsidR="00050360" w:rsidRDefault="00F17B1E">
      <w:pPr>
        <w:pStyle w:val="BodyText"/>
        <w:spacing w:line="448" w:lineRule="auto"/>
        <w:ind w:left="1080" w:right="2061"/>
      </w:pPr>
      <w:r>
        <w:t xml:space="preserve">Joking, teasing, insulting or making an innuendo about a sexual subject; </w:t>
      </w:r>
      <w:proofErr w:type="gramStart"/>
      <w:r>
        <w:t>Using</w:t>
      </w:r>
      <w:proofErr w:type="gramEnd"/>
      <w:r>
        <w:t xml:space="preserve"> vulgar or profane language or telling dirty jokes;</w:t>
      </w:r>
    </w:p>
    <w:p w14:paraId="56B92951" w14:textId="5740827C" w:rsidR="00050360" w:rsidRPr="00B67A7C" w:rsidRDefault="00F17B1E" w:rsidP="00FB5102">
      <w:pPr>
        <w:pStyle w:val="BodyText"/>
        <w:spacing w:before="72" w:line="448" w:lineRule="auto"/>
        <w:ind w:left="1080" w:right="2048"/>
        <w:rPr>
          <w:sz w:val="20"/>
        </w:rPr>
      </w:pPr>
      <w:r w:rsidRPr="00FB5102">
        <w:t>Touching another person except for accidental or incidental contact; Staring or</w:t>
      </w:r>
      <w:r>
        <w:t xml:space="preserve"> looking at another person in an improper way; or</w:t>
      </w:r>
    </w:p>
    <w:p w14:paraId="1872D9BA" w14:textId="77777777" w:rsidR="00050360" w:rsidRDefault="00F17B1E">
      <w:pPr>
        <w:pStyle w:val="BodyText"/>
        <w:ind w:left="1080" w:right="1136"/>
      </w:pPr>
      <w:r>
        <w:t>Bringing any sexually provocative pictures, drawings, cartoons, calendars or objects into the work-place or viewing or retrieving such materials on any computer.</w:t>
      </w:r>
    </w:p>
    <w:p w14:paraId="09176B1F" w14:textId="77777777" w:rsidR="00050360" w:rsidRDefault="00050360">
      <w:pPr>
        <w:pStyle w:val="BodyText"/>
        <w:spacing w:before="10"/>
        <w:rPr>
          <w:sz w:val="20"/>
        </w:rPr>
      </w:pPr>
    </w:p>
    <w:p w14:paraId="627540BA" w14:textId="1C72B95D" w:rsidR="00050360" w:rsidRDefault="00F17B1E">
      <w:pPr>
        <w:pStyle w:val="BodyText"/>
        <w:ind w:left="360" w:right="870"/>
        <w:jc w:val="both"/>
      </w:pPr>
      <w:r>
        <w:t>This policy prohibits harassment regardless of whether the person committing the offensive conduct is a</w:t>
      </w:r>
      <w:r w:rsidR="00FB5102">
        <w:t>n</w:t>
      </w:r>
      <w:r>
        <w:t xml:space="preserve"> Omega Alpha employee, </w:t>
      </w:r>
      <w:r w:rsidR="00FB5102">
        <w:t xml:space="preserve">an applicant, </w:t>
      </w:r>
      <w:r>
        <w:t xml:space="preserve">an employee of another academy, or a </w:t>
      </w:r>
      <w:r w:rsidR="00FB5102">
        <w:t>student</w:t>
      </w:r>
      <w:r>
        <w:t>.</w:t>
      </w:r>
      <w:r w:rsidR="00FB5102">
        <w:t xml:space="preserve"> </w:t>
      </w:r>
      <w:r>
        <w:t xml:space="preserve"> Any offensive or inappropriate conduct should be reported</w:t>
      </w:r>
      <w:r w:rsidR="00FB5102" w:rsidRPr="00FB5102">
        <w:t xml:space="preserve"> </w:t>
      </w:r>
      <w:r w:rsidR="00FB5102">
        <w:t>as described below</w:t>
      </w:r>
      <w:r>
        <w:t>.</w:t>
      </w:r>
    </w:p>
    <w:p w14:paraId="47410FD0" w14:textId="77777777" w:rsidR="00050360" w:rsidRDefault="00050360">
      <w:pPr>
        <w:pStyle w:val="BodyText"/>
        <w:spacing w:before="10"/>
        <w:rPr>
          <w:sz w:val="20"/>
        </w:rPr>
      </w:pPr>
    </w:p>
    <w:p w14:paraId="26087C26" w14:textId="77777777" w:rsidR="00050360" w:rsidRDefault="00F17B1E">
      <w:pPr>
        <w:pStyle w:val="BodyText"/>
        <w:ind w:left="360"/>
      </w:pPr>
      <w:r>
        <w:rPr>
          <w:u w:val="single"/>
        </w:rPr>
        <w:t>Reporting Harassment</w:t>
      </w:r>
    </w:p>
    <w:p w14:paraId="2E8F92A0" w14:textId="77777777" w:rsidR="00050360" w:rsidRDefault="00050360">
      <w:pPr>
        <w:pStyle w:val="BodyText"/>
        <w:spacing w:before="11"/>
        <w:rPr>
          <w:sz w:val="20"/>
        </w:rPr>
      </w:pPr>
    </w:p>
    <w:p w14:paraId="2DB69570" w14:textId="60DAA390" w:rsidR="00FB585E" w:rsidRPr="00FB585E" w:rsidRDefault="00FB5102" w:rsidP="00FB585E">
      <w:pPr>
        <w:pStyle w:val="BodyText"/>
        <w:ind w:left="360" w:right="669"/>
      </w:pPr>
      <w:r>
        <w:t xml:space="preserve">We take reports of harassment very seriously.  </w:t>
      </w:r>
    </w:p>
    <w:p w14:paraId="68736355" w14:textId="77777777" w:rsidR="00FB585E" w:rsidRPr="00FB585E" w:rsidRDefault="00FB585E" w:rsidP="00FB585E">
      <w:pPr>
        <w:pStyle w:val="BodyText"/>
        <w:ind w:left="360" w:right="669"/>
      </w:pPr>
      <w:r w:rsidRPr="00FB585E">
        <w:t xml:space="preserve">All employees have a duty to report any conduct that they believe violates our anti-harassment policy.  If you believe that you have been harassed in any way, or if you believe that you have witnessed the harassment of any employee, </w:t>
      </w:r>
      <w:r w:rsidRPr="00FB585E">
        <w:rPr>
          <w:u w:val="single"/>
        </w:rPr>
        <w:t>you must report the incident immediately</w:t>
      </w:r>
      <w:r w:rsidRPr="00FB585E">
        <w:t xml:space="preserve"> in accordance with the following procedure so that the matter can be resolved quickly and fairly:</w:t>
      </w:r>
    </w:p>
    <w:p w14:paraId="6834B7C0" w14:textId="77777777" w:rsidR="00050360" w:rsidRDefault="00050360" w:rsidP="00FB585E">
      <w:pPr>
        <w:pStyle w:val="BodyText"/>
        <w:ind w:left="360" w:right="669"/>
        <w:rPr>
          <w:sz w:val="20"/>
        </w:rPr>
      </w:pPr>
    </w:p>
    <w:p w14:paraId="497A1C3D" w14:textId="2300A40C" w:rsidR="00050360" w:rsidRDefault="00FB585E">
      <w:pPr>
        <w:pStyle w:val="BodyText"/>
        <w:ind w:left="1080" w:right="1136"/>
      </w:pPr>
      <w:r w:rsidRPr="006B7B9D">
        <w:rPr>
          <w:b/>
        </w:rPr>
        <w:t>(Step 1)</w:t>
      </w:r>
      <w:r>
        <w:rPr>
          <w:b/>
        </w:rPr>
        <w:tab/>
      </w:r>
      <w:r w:rsidR="00F17B1E">
        <w:t>If comfortable doing so, the employee should tell the harasser that he or she is offended by the conduct and that it should stop.</w:t>
      </w:r>
    </w:p>
    <w:p w14:paraId="6C9A21AE" w14:textId="77777777" w:rsidR="00050360" w:rsidRDefault="00050360">
      <w:pPr>
        <w:pStyle w:val="BodyText"/>
        <w:spacing w:before="10"/>
        <w:rPr>
          <w:sz w:val="20"/>
        </w:rPr>
      </w:pPr>
    </w:p>
    <w:p w14:paraId="700B0206" w14:textId="326FE340" w:rsidR="00050360" w:rsidRDefault="00FB585E" w:rsidP="00A35AEE">
      <w:pPr>
        <w:pStyle w:val="BodyText"/>
        <w:tabs>
          <w:tab w:val="left" w:pos="2160"/>
          <w:tab w:val="left" w:pos="8671"/>
        </w:tabs>
        <w:ind w:left="1080" w:right="1098"/>
      </w:pPr>
      <w:r w:rsidRPr="006B7B9D">
        <w:rPr>
          <w:b/>
        </w:rPr>
        <w:t>(Step 2)</w:t>
      </w:r>
      <w:r>
        <w:rPr>
          <w:b/>
        </w:rPr>
        <w:tab/>
      </w:r>
      <w:r w:rsidR="00F17B1E">
        <w:t>In every case, the employee should report the offensive conduct to any</w:t>
      </w:r>
      <w:r w:rsidR="00F17B1E">
        <w:rPr>
          <w:spacing w:val="-15"/>
        </w:rPr>
        <w:t xml:space="preserve"> </w:t>
      </w:r>
      <w:r w:rsidR="00F17B1E">
        <w:t>supervisor, the Director</w:t>
      </w:r>
      <w:r w:rsidR="00EF79FB">
        <w:t xml:space="preserve"> Jose Frisby</w:t>
      </w:r>
      <w:r w:rsidR="00F17B1E">
        <w:t xml:space="preserve"> or to the </w:t>
      </w:r>
      <w:r w:rsidR="00186F18">
        <w:t xml:space="preserve">Finance &amp; Human </w:t>
      </w:r>
      <w:r w:rsidR="00186F18" w:rsidRPr="00F53F8B">
        <w:t>Resources Director</w:t>
      </w:r>
      <w:r w:rsidR="00F17B1E" w:rsidRPr="00F53F8B">
        <w:t xml:space="preserve"> of the </w:t>
      </w:r>
      <w:r w:rsidR="000170B3" w:rsidRPr="00F53F8B">
        <w:t>Academy</w:t>
      </w:r>
      <w:r w:rsidR="00F53F8B" w:rsidRPr="00F53F8B">
        <w:t xml:space="preserve"> Rubi Galaz</w:t>
      </w:r>
      <w:r w:rsidR="00F17B1E" w:rsidRPr="00F53F8B">
        <w:t xml:space="preserve">. To reach the </w:t>
      </w:r>
      <w:r w:rsidR="00F17B1E" w:rsidRPr="00C0605E">
        <w:t>Director</w:t>
      </w:r>
      <w:r w:rsidR="00EF79FB" w:rsidRPr="00C0605E">
        <w:t xml:space="preserve"> Jose Frisby</w:t>
      </w:r>
      <w:r w:rsidR="00F17B1E" w:rsidRPr="00C0605E">
        <w:t>, call</w:t>
      </w:r>
      <w:r w:rsidR="00F53F8B" w:rsidRPr="00306FED">
        <w:t xml:space="preserve"> </w:t>
      </w:r>
      <w:r w:rsidR="00186F18" w:rsidRPr="00C0605E">
        <w:t>520-805-1261, ext. 203</w:t>
      </w:r>
      <w:r w:rsidR="00F17B1E" w:rsidRPr="00C0605E">
        <w:t xml:space="preserve">.  To reach the </w:t>
      </w:r>
      <w:r w:rsidR="00186F18" w:rsidRPr="00F53F8B">
        <w:t>Finance &amp; Human Resources Director</w:t>
      </w:r>
      <w:r w:rsidR="00F53F8B" w:rsidRPr="00C0605E">
        <w:t xml:space="preserve"> Rubi Galaz</w:t>
      </w:r>
      <w:r w:rsidR="00F17B1E" w:rsidRPr="00C0605E">
        <w:t>,</w:t>
      </w:r>
      <w:r w:rsidR="00306FED">
        <w:t xml:space="preserve"> call</w:t>
      </w:r>
      <w:r w:rsidR="00F53F8B" w:rsidRPr="00C0605E">
        <w:t xml:space="preserve"> 520-805-1261, ext. 2</w:t>
      </w:r>
      <w:r w:rsidR="004A5D3D">
        <w:t>0</w:t>
      </w:r>
      <w:r w:rsidR="00F53F8B" w:rsidRPr="00C0605E">
        <w:t>2</w:t>
      </w:r>
      <w:r w:rsidR="00F17B1E" w:rsidRPr="00C0605E">
        <w:t>.</w:t>
      </w:r>
    </w:p>
    <w:p w14:paraId="71599D15" w14:textId="77777777" w:rsidR="00050360" w:rsidRDefault="00050360">
      <w:pPr>
        <w:pStyle w:val="BodyText"/>
        <w:spacing w:before="10"/>
        <w:rPr>
          <w:sz w:val="20"/>
        </w:rPr>
      </w:pPr>
    </w:p>
    <w:p w14:paraId="163ABCFD" w14:textId="77777777" w:rsidR="00FB585E" w:rsidRPr="00A35AEE" w:rsidRDefault="00FB585E" w:rsidP="00FB585E">
      <w:pPr>
        <w:pStyle w:val="BodyText"/>
        <w:ind w:left="360"/>
      </w:pPr>
      <w:r w:rsidRPr="00A35AEE">
        <w:t>We will not retaliate against anyone who makes a report of harassment, or against the person who was allegedly harassed.  We will instruct all those involved in any harassment complaint that retaliation in any form against the person reporting the harassment or the person who was allegedly harassed will not be tolerated.</w:t>
      </w:r>
    </w:p>
    <w:p w14:paraId="46C50161" w14:textId="77777777" w:rsidR="00FB585E" w:rsidRDefault="00FB585E" w:rsidP="00A35AEE">
      <w:pPr>
        <w:pStyle w:val="BodyText"/>
        <w:rPr>
          <w:u w:val="single"/>
        </w:rPr>
      </w:pPr>
    </w:p>
    <w:p w14:paraId="0FB265A4" w14:textId="77777777" w:rsidR="002771C5" w:rsidRPr="002771C5" w:rsidRDefault="002771C5" w:rsidP="002771C5">
      <w:pPr>
        <w:pStyle w:val="BodyText"/>
        <w:ind w:left="360"/>
        <w:rPr>
          <w:u w:val="single"/>
        </w:rPr>
      </w:pPr>
      <w:r w:rsidRPr="002771C5">
        <w:rPr>
          <w:u w:val="single"/>
        </w:rPr>
        <w:t>Investigation Procedure</w:t>
      </w:r>
    </w:p>
    <w:p w14:paraId="1FA28094" w14:textId="77777777" w:rsidR="00050360" w:rsidRDefault="00050360">
      <w:pPr>
        <w:pStyle w:val="BodyText"/>
        <w:spacing w:before="10"/>
        <w:rPr>
          <w:sz w:val="20"/>
        </w:rPr>
      </w:pPr>
    </w:p>
    <w:p w14:paraId="434396C9" w14:textId="77777777" w:rsidR="00D2163E" w:rsidRPr="00D2163E" w:rsidRDefault="00D2163E" w:rsidP="00D2163E">
      <w:pPr>
        <w:pStyle w:val="BodyText"/>
        <w:ind w:left="360" w:right="368"/>
      </w:pPr>
      <w:r w:rsidRPr="00D2163E">
        <w:t>We will immediately, thoroughly, and objectively investigate all allegations of harassment.  The scope and nature of our investigation will depend upon the scope and nature of the allegation, but generally we will do what is necessary to make a fair determination of what occurred, and find an appropriate remedy.  We will protect the confidentiality of all parties involved to the maximum extent possible.  If we determine that our anti-harassment policy has been violated, we will take effective remedial action that is appropriate under the circumstances.  Regardless of the outcome of the investigation, the employee who reported the harassment will be informed of the results.  Any company employee who violates our anti-harassment policy will be warned and or disciplined, up to and including discharge.</w:t>
      </w:r>
    </w:p>
    <w:p w14:paraId="7535628F" w14:textId="77777777" w:rsidR="00050360" w:rsidRDefault="00050360">
      <w:pPr>
        <w:pStyle w:val="BodyText"/>
        <w:spacing w:before="10"/>
        <w:rPr>
          <w:sz w:val="20"/>
        </w:rPr>
      </w:pPr>
    </w:p>
    <w:p w14:paraId="1C130F6C" w14:textId="77777777" w:rsidR="00050360" w:rsidRDefault="00F17B1E">
      <w:pPr>
        <w:pStyle w:val="BodyText"/>
        <w:spacing w:before="1"/>
        <w:ind w:left="360"/>
      </w:pPr>
      <w:r>
        <w:rPr>
          <w:u w:val="single"/>
        </w:rPr>
        <w:t>No Retaliation</w:t>
      </w:r>
    </w:p>
    <w:p w14:paraId="2243654C" w14:textId="77777777" w:rsidR="00050360" w:rsidRDefault="00050360">
      <w:pPr>
        <w:pStyle w:val="BodyText"/>
        <w:spacing w:before="9"/>
        <w:rPr>
          <w:sz w:val="20"/>
        </w:rPr>
      </w:pPr>
    </w:p>
    <w:p w14:paraId="0E91DDE5" w14:textId="77777777" w:rsidR="00050360" w:rsidRDefault="00F17B1E">
      <w:pPr>
        <w:pStyle w:val="BodyText"/>
        <w:spacing w:before="1"/>
        <w:ind w:left="360" w:right="482"/>
      </w:pPr>
      <w:r>
        <w:t>Omega Alpha encourages employees to report any conduct they observe that may violate this policy. Omega Alpha will not retaliate against any employee who reports harassment. Omega Alpha will also instruct all those involved in any harassment complaint that retaliation in any form against the person reporting the harassment will not be tolerated.</w:t>
      </w:r>
    </w:p>
    <w:p w14:paraId="0CFA4009" w14:textId="77777777" w:rsidR="00050360" w:rsidRDefault="00050360">
      <w:pPr>
        <w:sectPr w:rsidR="00050360">
          <w:headerReference w:type="default" r:id="rId30"/>
          <w:pgSz w:w="12240" w:h="15840"/>
          <w:pgMar w:top="1360" w:right="1080" w:bottom="900" w:left="1080" w:header="0" w:footer="717" w:gutter="0"/>
          <w:cols w:space="720"/>
        </w:sectPr>
      </w:pPr>
    </w:p>
    <w:p w14:paraId="1A83387E" w14:textId="77777777" w:rsidR="0074397E" w:rsidRDefault="0074397E" w:rsidP="0074397E">
      <w:pPr>
        <w:pStyle w:val="BodyText"/>
        <w:jc w:val="center"/>
        <w:rPr>
          <w:b/>
          <w:bCs/>
          <w:sz w:val="28"/>
          <w:szCs w:val="28"/>
        </w:rPr>
      </w:pPr>
      <w:r>
        <w:rPr>
          <w:b/>
          <w:bCs/>
          <w:sz w:val="28"/>
          <w:szCs w:val="28"/>
        </w:rPr>
        <w:lastRenderedPageBreak/>
        <w:t>POLICY &amp; PROCEDURE</w:t>
      </w:r>
    </w:p>
    <w:p w14:paraId="371AF305"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A774704" w14:textId="77777777">
        <w:trPr>
          <w:trHeight w:val="277"/>
        </w:trPr>
        <w:tc>
          <w:tcPr>
            <w:tcW w:w="6589" w:type="dxa"/>
            <w:vMerge w:val="restart"/>
          </w:tcPr>
          <w:p w14:paraId="35387F09" w14:textId="77777777" w:rsidR="00050360" w:rsidRDefault="00F17B1E">
            <w:pPr>
              <w:pStyle w:val="TableParagraph"/>
              <w:tabs>
                <w:tab w:val="left" w:pos="1547"/>
              </w:tabs>
              <w:rPr>
                <w:sz w:val="20"/>
              </w:rPr>
            </w:pPr>
            <w:r>
              <w:rPr>
                <w:sz w:val="20"/>
              </w:rPr>
              <w:t>SUBJECT:</w:t>
            </w:r>
            <w:r>
              <w:rPr>
                <w:sz w:val="20"/>
              </w:rPr>
              <w:tab/>
              <w:t>Employment of</w:t>
            </w:r>
            <w:r>
              <w:rPr>
                <w:spacing w:val="-4"/>
                <w:sz w:val="20"/>
              </w:rPr>
              <w:t xml:space="preserve"> </w:t>
            </w:r>
            <w:r>
              <w:rPr>
                <w:sz w:val="20"/>
              </w:rPr>
              <w:t>Relatives</w:t>
            </w:r>
          </w:p>
        </w:tc>
        <w:tc>
          <w:tcPr>
            <w:tcW w:w="2989" w:type="dxa"/>
          </w:tcPr>
          <w:p w14:paraId="536E531C" w14:textId="77777777" w:rsidR="00050360" w:rsidRDefault="00F17B1E">
            <w:pPr>
              <w:pStyle w:val="TableParagraph"/>
              <w:tabs>
                <w:tab w:val="left" w:pos="1548"/>
              </w:tabs>
              <w:rPr>
                <w:sz w:val="20"/>
              </w:rPr>
            </w:pPr>
            <w:r>
              <w:rPr>
                <w:sz w:val="20"/>
              </w:rPr>
              <w:t>NUMBER:</w:t>
            </w:r>
            <w:r>
              <w:rPr>
                <w:sz w:val="20"/>
              </w:rPr>
              <w:tab/>
              <w:t>B2</w:t>
            </w:r>
          </w:p>
        </w:tc>
      </w:tr>
      <w:tr w:rsidR="00050360" w14:paraId="0A6C38CD" w14:textId="77777777">
        <w:trPr>
          <w:trHeight w:val="277"/>
        </w:trPr>
        <w:tc>
          <w:tcPr>
            <w:tcW w:w="6589" w:type="dxa"/>
            <w:vMerge/>
            <w:tcBorders>
              <w:top w:val="nil"/>
            </w:tcBorders>
          </w:tcPr>
          <w:p w14:paraId="5CEC493B" w14:textId="77777777" w:rsidR="00050360" w:rsidRDefault="00050360">
            <w:pPr>
              <w:rPr>
                <w:sz w:val="2"/>
                <w:szCs w:val="2"/>
              </w:rPr>
            </w:pPr>
          </w:p>
        </w:tc>
        <w:tc>
          <w:tcPr>
            <w:tcW w:w="2989" w:type="dxa"/>
          </w:tcPr>
          <w:p w14:paraId="6FC24209" w14:textId="77777777" w:rsidR="00050360" w:rsidRDefault="00F17B1E">
            <w:pPr>
              <w:pStyle w:val="TableParagraph"/>
              <w:rPr>
                <w:sz w:val="20"/>
              </w:rPr>
            </w:pPr>
            <w:r>
              <w:rPr>
                <w:sz w:val="20"/>
              </w:rPr>
              <w:t>ORIGINAL DATE:</w:t>
            </w:r>
          </w:p>
        </w:tc>
      </w:tr>
      <w:tr w:rsidR="00050360" w14:paraId="7C6346D1" w14:textId="77777777">
        <w:trPr>
          <w:trHeight w:val="277"/>
        </w:trPr>
        <w:tc>
          <w:tcPr>
            <w:tcW w:w="6589" w:type="dxa"/>
            <w:vMerge/>
            <w:tcBorders>
              <w:top w:val="nil"/>
            </w:tcBorders>
          </w:tcPr>
          <w:p w14:paraId="74CBC8BE" w14:textId="77777777" w:rsidR="00050360" w:rsidRDefault="00050360">
            <w:pPr>
              <w:rPr>
                <w:sz w:val="2"/>
                <w:szCs w:val="2"/>
              </w:rPr>
            </w:pPr>
          </w:p>
        </w:tc>
        <w:tc>
          <w:tcPr>
            <w:tcW w:w="2989" w:type="dxa"/>
          </w:tcPr>
          <w:p w14:paraId="48E10AAC" w14:textId="57C4F9E9"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7A0B412" w14:textId="77777777" w:rsidR="00050360" w:rsidRDefault="00050360">
      <w:pPr>
        <w:pStyle w:val="BodyText"/>
        <w:spacing w:before="4"/>
        <w:rPr>
          <w:sz w:val="12"/>
        </w:rPr>
      </w:pPr>
    </w:p>
    <w:p w14:paraId="3B28B8A2" w14:textId="6299606D" w:rsidR="00050360" w:rsidRDefault="00F17B1E" w:rsidP="00D15651">
      <w:pPr>
        <w:pStyle w:val="BodyText"/>
        <w:spacing w:before="90"/>
        <w:ind w:left="360" w:right="482"/>
      </w:pPr>
      <w:r>
        <w:t xml:space="preserve">Omega Alpha will employ qualified individuals regardless of their relationship to any other Omega Alpha employee. </w:t>
      </w:r>
      <w:r w:rsidR="00D15651">
        <w:t xml:space="preserve"> </w:t>
      </w:r>
      <w:r w:rsidR="00D15651" w:rsidRPr="00D15651">
        <w:t>However, supervisors should not supervise members of their family, whenever possible.</w:t>
      </w:r>
      <w:r w:rsidR="00D15651">
        <w:t xml:space="preserve">  </w:t>
      </w:r>
      <w:r>
        <w:t>Employees who marry, co-habit</w:t>
      </w:r>
      <w:r w:rsidR="00D2163E">
        <w:t>,</w:t>
      </w:r>
      <w:r>
        <w:t xml:space="preserve"> or date while employed at Omega Alpha must comply with this policy and will be transferred, if possible, in order to avoid situations where spouses or significant others are in a subordinate-supervisor relationship at work.</w:t>
      </w:r>
    </w:p>
    <w:p w14:paraId="243FEB21" w14:textId="77777777" w:rsidR="00050360" w:rsidRDefault="00050360">
      <w:pPr>
        <w:sectPr w:rsidR="00050360">
          <w:headerReference w:type="default" r:id="rId31"/>
          <w:pgSz w:w="12240" w:h="15840"/>
          <w:pgMar w:top="1740" w:right="1080" w:bottom="900" w:left="1080" w:header="1449" w:footer="717" w:gutter="0"/>
          <w:cols w:space="720"/>
        </w:sectPr>
      </w:pPr>
    </w:p>
    <w:p w14:paraId="16E359E6" w14:textId="77777777" w:rsidR="0074397E" w:rsidRDefault="0074397E" w:rsidP="0074397E">
      <w:pPr>
        <w:pStyle w:val="BodyText"/>
        <w:jc w:val="center"/>
        <w:rPr>
          <w:b/>
          <w:bCs/>
          <w:sz w:val="28"/>
          <w:szCs w:val="28"/>
        </w:rPr>
      </w:pPr>
      <w:r>
        <w:rPr>
          <w:b/>
          <w:bCs/>
          <w:sz w:val="28"/>
          <w:szCs w:val="28"/>
        </w:rPr>
        <w:lastRenderedPageBreak/>
        <w:t>POLICY &amp; PROCEDURE</w:t>
      </w:r>
    </w:p>
    <w:p w14:paraId="2AFC7B29"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C85486A" w14:textId="77777777">
        <w:trPr>
          <w:trHeight w:val="277"/>
        </w:trPr>
        <w:tc>
          <w:tcPr>
            <w:tcW w:w="6589" w:type="dxa"/>
            <w:vMerge w:val="restart"/>
          </w:tcPr>
          <w:p w14:paraId="0FEF9EA4" w14:textId="31151DE6" w:rsidR="00050360" w:rsidRDefault="00F17B1E">
            <w:pPr>
              <w:pStyle w:val="TableParagraph"/>
              <w:tabs>
                <w:tab w:val="left" w:pos="1547"/>
              </w:tabs>
              <w:rPr>
                <w:sz w:val="20"/>
              </w:rPr>
            </w:pPr>
            <w:r>
              <w:rPr>
                <w:sz w:val="20"/>
              </w:rPr>
              <w:t>SUBJECT:</w:t>
            </w:r>
            <w:r>
              <w:rPr>
                <w:sz w:val="20"/>
              </w:rPr>
              <w:tab/>
              <w:t>Drug and Alcohol-Free</w:t>
            </w:r>
            <w:r>
              <w:rPr>
                <w:spacing w:val="-1"/>
                <w:sz w:val="20"/>
              </w:rPr>
              <w:t xml:space="preserve"> </w:t>
            </w:r>
            <w:r>
              <w:rPr>
                <w:sz w:val="20"/>
              </w:rPr>
              <w:t>Work</w:t>
            </w:r>
            <w:r w:rsidR="0063330D">
              <w:rPr>
                <w:sz w:val="20"/>
              </w:rPr>
              <w:t>p</w:t>
            </w:r>
            <w:r>
              <w:rPr>
                <w:sz w:val="20"/>
              </w:rPr>
              <w:t>lace</w:t>
            </w:r>
          </w:p>
        </w:tc>
        <w:tc>
          <w:tcPr>
            <w:tcW w:w="2989" w:type="dxa"/>
          </w:tcPr>
          <w:p w14:paraId="76A5AA5A" w14:textId="77777777" w:rsidR="00050360" w:rsidRDefault="00F17B1E">
            <w:pPr>
              <w:pStyle w:val="TableParagraph"/>
              <w:tabs>
                <w:tab w:val="left" w:pos="1548"/>
              </w:tabs>
              <w:rPr>
                <w:sz w:val="20"/>
              </w:rPr>
            </w:pPr>
            <w:r>
              <w:rPr>
                <w:sz w:val="20"/>
              </w:rPr>
              <w:t>NUMBER:</w:t>
            </w:r>
            <w:r>
              <w:rPr>
                <w:sz w:val="20"/>
              </w:rPr>
              <w:tab/>
              <w:t>B3</w:t>
            </w:r>
          </w:p>
        </w:tc>
      </w:tr>
      <w:tr w:rsidR="00050360" w14:paraId="0CE5C3A1" w14:textId="77777777">
        <w:trPr>
          <w:trHeight w:val="277"/>
        </w:trPr>
        <w:tc>
          <w:tcPr>
            <w:tcW w:w="6589" w:type="dxa"/>
            <w:vMerge/>
            <w:tcBorders>
              <w:top w:val="nil"/>
            </w:tcBorders>
          </w:tcPr>
          <w:p w14:paraId="3037DEF4" w14:textId="77777777" w:rsidR="00050360" w:rsidRDefault="00050360">
            <w:pPr>
              <w:rPr>
                <w:sz w:val="2"/>
                <w:szCs w:val="2"/>
              </w:rPr>
            </w:pPr>
          </w:p>
        </w:tc>
        <w:tc>
          <w:tcPr>
            <w:tcW w:w="2989" w:type="dxa"/>
          </w:tcPr>
          <w:p w14:paraId="6A710550" w14:textId="77777777" w:rsidR="00050360" w:rsidRDefault="00F17B1E">
            <w:pPr>
              <w:pStyle w:val="TableParagraph"/>
              <w:rPr>
                <w:sz w:val="20"/>
              </w:rPr>
            </w:pPr>
            <w:r>
              <w:rPr>
                <w:sz w:val="20"/>
              </w:rPr>
              <w:t>ORIGINAL DATE:</w:t>
            </w:r>
          </w:p>
        </w:tc>
      </w:tr>
      <w:tr w:rsidR="00050360" w14:paraId="7D86E622" w14:textId="77777777">
        <w:trPr>
          <w:trHeight w:val="277"/>
        </w:trPr>
        <w:tc>
          <w:tcPr>
            <w:tcW w:w="6589" w:type="dxa"/>
            <w:vMerge/>
            <w:tcBorders>
              <w:top w:val="nil"/>
            </w:tcBorders>
          </w:tcPr>
          <w:p w14:paraId="658EAABD" w14:textId="77777777" w:rsidR="00050360" w:rsidRDefault="00050360">
            <w:pPr>
              <w:rPr>
                <w:sz w:val="2"/>
                <w:szCs w:val="2"/>
              </w:rPr>
            </w:pPr>
          </w:p>
        </w:tc>
        <w:tc>
          <w:tcPr>
            <w:tcW w:w="2989" w:type="dxa"/>
          </w:tcPr>
          <w:p w14:paraId="2D38F7CB" w14:textId="436930B6"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1DEAF5FC" w14:textId="77777777" w:rsidR="00EF79FB" w:rsidRDefault="00EF79FB">
      <w:pPr>
        <w:pStyle w:val="BodyText"/>
        <w:spacing w:before="4"/>
        <w:rPr>
          <w:sz w:val="12"/>
        </w:rPr>
      </w:pPr>
    </w:p>
    <w:p w14:paraId="6662C4F6" w14:textId="357E7FEC" w:rsidR="00D71069" w:rsidRDefault="00D71069" w:rsidP="00A35AEE">
      <w:pPr>
        <w:pStyle w:val="Heading3"/>
        <w:spacing w:before="1"/>
        <w:ind w:left="0" w:firstLine="360"/>
      </w:pPr>
      <w:r>
        <w:t>Notice of Drug Free Work</w:t>
      </w:r>
      <w:r w:rsidR="0063330D">
        <w:t>p</w:t>
      </w:r>
      <w:r>
        <w:t>lace</w:t>
      </w:r>
    </w:p>
    <w:p w14:paraId="5F14BD51" w14:textId="095354A2" w:rsidR="00050360" w:rsidRDefault="00F17B1E">
      <w:pPr>
        <w:pStyle w:val="BodyText"/>
        <w:spacing w:before="90"/>
        <w:ind w:left="360" w:right="362"/>
      </w:pPr>
      <w:r>
        <w:t xml:space="preserve">Omega Alpha is committed to providing a safe work environment and to fostering the well-being and health of its employees. That commitment is jeopardized when any employee uses illegal drugs or alcohol on the job, comes to work under their influence, or possesses, distributes or sells illegal drugs in the workplace. The following policy is designed to foster a drug and alcohol- free </w:t>
      </w:r>
      <w:r w:rsidR="008D3358">
        <w:t>workplace</w:t>
      </w:r>
      <w:r>
        <w:t>.</w:t>
      </w:r>
    </w:p>
    <w:p w14:paraId="39AFB6D3" w14:textId="77777777" w:rsidR="00050360" w:rsidRDefault="00050360">
      <w:pPr>
        <w:pStyle w:val="BodyText"/>
        <w:spacing w:before="10"/>
        <w:rPr>
          <w:sz w:val="20"/>
        </w:rPr>
      </w:pPr>
    </w:p>
    <w:p w14:paraId="250593CC" w14:textId="5B614F4A" w:rsidR="00050360" w:rsidRDefault="00F17B1E">
      <w:pPr>
        <w:pStyle w:val="ListParagraph"/>
        <w:numPr>
          <w:ilvl w:val="1"/>
          <w:numId w:val="17"/>
        </w:numPr>
        <w:tabs>
          <w:tab w:val="left" w:pos="1800"/>
          <w:tab w:val="left" w:pos="1801"/>
        </w:tabs>
        <w:ind w:right="715"/>
        <w:rPr>
          <w:sz w:val="24"/>
        </w:rPr>
      </w:pPr>
      <w:r>
        <w:rPr>
          <w:sz w:val="24"/>
        </w:rPr>
        <w:t>Employees may not use, manufacture, distribute, possess, disperse, or offer</w:t>
      </w:r>
      <w:r>
        <w:rPr>
          <w:spacing w:val="-13"/>
          <w:sz w:val="24"/>
        </w:rPr>
        <w:t xml:space="preserve"> </w:t>
      </w:r>
      <w:r>
        <w:rPr>
          <w:sz w:val="24"/>
        </w:rPr>
        <w:t>for sale illegal drugs or alcohol or otherwise engage in the use of illegal drugs or alcohol on the</w:t>
      </w:r>
      <w:r>
        <w:rPr>
          <w:spacing w:val="-1"/>
          <w:sz w:val="24"/>
        </w:rPr>
        <w:t xml:space="preserve"> </w:t>
      </w:r>
      <w:r>
        <w:rPr>
          <w:sz w:val="24"/>
        </w:rPr>
        <w:t>job</w:t>
      </w:r>
      <w:r w:rsidR="00D71069">
        <w:rPr>
          <w:sz w:val="24"/>
        </w:rPr>
        <w:t>, Academy property, or while at school-related events</w:t>
      </w:r>
      <w:r>
        <w:rPr>
          <w:sz w:val="24"/>
        </w:rPr>
        <w:t>.</w:t>
      </w:r>
    </w:p>
    <w:p w14:paraId="6203B619" w14:textId="77777777" w:rsidR="00050360" w:rsidRDefault="00050360">
      <w:pPr>
        <w:pStyle w:val="BodyText"/>
        <w:spacing w:before="10"/>
        <w:rPr>
          <w:sz w:val="20"/>
        </w:rPr>
      </w:pPr>
    </w:p>
    <w:p w14:paraId="436DD7BD" w14:textId="77777777" w:rsidR="00050360" w:rsidRDefault="00F17B1E">
      <w:pPr>
        <w:pStyle w:val="ListParagraph"/>
        <w:numPr>
          <w:ilvl w:val="1"/>
          <w:numId w:val="17"/>
        </w:numPr>
        <w:tabs>
          <w:tab w:val="left" w:pos="1800"/>
          <w:tab w:val="left" w:pos="1801"/>
        </w:tabs>
        <w:rPr>
          <w:sz w:val="24"/>
        </w:rPr>
      </w:pPr>
      <w:r>
        <w:rPr>
          <w:sz w:val="24"/>
        </w:rPr>
        <w:t>Employees may not report to work under the influence of illegal drugs or</w:t>
      </w:r>
      <w:r>
        <w:rPr>
          <w:spacing w:val="-12"/>
          <w:sz w:val="24"/>
        </w:rPr>
        <w:t xml:space="preserve"> </w:t>
      </w:r>
      <w:r>
        <w:rPr>
          <w:sz w:val="24"/>
        </w:rPr>
        <w:t>alcohol.</w:t>
      </w:r>
    </w:p>
    <w:p w14:paraId="67FA54C2" w14:textId="77777777" w:rsidR="00050360" w:rsidRDefault="00050360">
      <w:pPr>
        <w:pStyle w:val="BodyText"/>
        <w:spacing w:before="10"/>
        <w:rPr>
          <w:sz w:val="20"/>
        </w:rPr>
      </w:pPr>
    </w:p>
    <w:p w14:paraId="09929449" w14:textId="5D4938D7" w:rsidR="00050360" w:rsidRDefault="00F17B1E">
      <w:pPr>
        <w:pStyle w:val="ListParagraph"/>
        <w:numPr>
          <w:ilvl w:val="1"/>
          <w:numId w:val="17"/>
        </w:numPr>
        <w:tabs>
          <w:tab w:val="left" w:pos="1800"/>
          <w:tab w:val="left" w:pos="1801"/>
        </w:tabs>
        <w:spacing w:before="1"/>
        <w:ind w:right="909"/>
        <w:rPr>
          <w:sz w:val="24"/>
        </w:rPr>
      </w:pPr>
      <w:r>
        <w:rPr>
          <w:sz w:val="24"/>
        </w:rPr>
        <w:t>Employees may not use prescription drugs except as directed by a</w:t>
      </w:r>
      <w:r>
        <w:rPr>
          <w:spacing w:val="-13"/>
          <w:sz w:val="24"/>
        </w:rPr>
        <w:t xml:space="preserve"> </w:t>
      </w:r>
      <w:r>
        <w:rPr>
          <w:sz w:val="24"/>
        </w:rPr>
        <w:t xml:space="preserve">physician. Employees using prescription medications that cause drowsiness or lessen awareness </w:t>
      </w:r>
      <w:r w:rsidR="00BE4663">
        <w:rPr>
          <w:sz w:val="24"/>
        </w:rPr>
        <w:t>must report such use to</w:t>
      </w:r>
      <w:r>
        <w:rPr>
          <w:sz w:val="24"/>
        </w:rPr>
        <w:t xml:space="preserve"> their supervisor </w:t>
      </w:r>
      <w:r w:rsidR="00BE4663">
        <w:rPr>
          <w:sz w:val="24"/>
        </w:rPr>
        <w:t>upon reporting for work</w:t>
      </w:r>
      <w:r>
        <w:rPr>
          <w:sz w:val="24"/>
        </w:rPr>
        <w:t>.</w:t>
      </w:r>
    </w:p>
    <w:p w14:paraId="57DCC94F" w14:textId="77777777" w:rsidR="00D2163E" w:rsidRPr="00E37CB0" w:rsidRDefault="00D2163E" w:rsidP="00E37CB0">
      <w:pPr>
        <w:pStyle w:val="ListParagraph"/>
        <w:rPr>
          <w:sz w:val="24"/>
        </w:rPr>
      </w:pPr>
    </w:p>
    <w:p w14:paraId="57960F7E" w14:textId="46153AD3" w:rsidR="00D2163E" w:rsidRDefault="00D2163E" w:rsidP="00E37CB0">
      <w:pPr>
        <w:pStyle w:val="indent2"/>
        <w:numPr>
          <w:ilvl w:val="1"/>
          <w:numId w:val="17"/>
        </w:numPr>
      </w:pPr>
      <w:r w:rsidRPr="00710572">
        <w:t>You may not use, possess, or be impaired by medical marijuana</w:t>
      </w:r>
      <w:r>
        <w:t xml:space="preserve"> or marijuana-related products</w:t>
      </w:r>
      <w:r w:rsidRPr="00710572">
        <w:t xml:space="preserve"> on the jobsite or during working hours. </w:t>
      </w:r>
    </w:p>
    <w:p w14:paraId="574F6705" w14:textId="5EF2B860" w:rsidR="00050360" w:rsidRPr="008D3358" w:rsidRDefault="00514B51" w:rsidP="008D3358">
      <w:pPr>
        <w:pStyle w:val="indent2"/>
        <w:numPr>
          <w:ilvl w:val="1"/>
          <w:numId w:val="17"/>
        </w:numPr>
      </w:pPr>
      <w:r>
        <w:t>At the annual retreat,</w:t>
      </w:r>
      <w:r w:rsidR="00D2163E" w:rsidRPr="00AB4ADF">
        <w:t xml:space="preserve"> alcoholic beverages </w:t>
      </w:r>
      <w:r>
        <w:t>may be</w:t>
      </w:r>
      <w:r w:rsidR="00D2163E" w:rsidRPr="00AB4ADF">
        <w:t xml:space="preserve"> served.  It is the responsibility of every employee to drink responsibly at these events.  You should not drink and drive.  We will not excuse bad behavior due to your failure to drink responsibly and we assume no responsibility to monitor or limit your consumption of alcoholic beverages.</w:t>
      </w:r>
    </w:p>
    <w:p w14:paraId="1C3014FE" w14:textId="77777777" w:rsidR="00050360" w:rsidRDefault="00F17B1E">
      <w:pPr>
        <w:pStyle w:val="BodyText"/>
        <w:spacing w:before="1"/>
        <w:ind w:left="360" w:right="482"/>
      </w:pPr>
      <w:r>
        <w:t>The goal of this policy is to balance our respect for individuals with the need to maintain a safe, productive and drug-free environment. The intent of this policy is to offer a helping hand to those who need it, while sending a clear message that the use of illegal drugs or the abuse of alcohol is incompatible with employment at Omega Alpha.</w:t>
      </w:r>
    </w:p>
    <w:p w14:paraId="7BA21682" w14:textId="77777777" w:rsidR="00050360" w:rsidRDefault="00050360">
      <w:pPr>
        <w:pStyle w:val="BodyText"/>
        <w:spacing w:before="10"/>
        <w:rPr>
          <w:sz w:val="20"/>
        </w:rPr>
      </w:pPr>
    </w:p>
    <w:p w14:paraId="144668F3" w14:textId="5CE28512" w:rsidR="00050360" w:rsidRDefault="00F17B1E">
      <w:pPr>
        <w:pStyle w:val="BodyText"/>
        <w:ind w:left="360" w:right="482"/>
      </w:pPr>
      <w:r>
        <w:t>Employees who struggle with drug or alcohol abuse or addiction should contact the Director to take advantage of programs available to overcome those problems. All requests for assistance will be kept confidential and Omega Alpha will not use volunteered information about abuse or addictions as a basis for any employment decision, but likewise, abuse or addictions will not excuse poor performance or failing a drug test.</w:t>
      </w:r>
    </w:p>
    <w:p w14:paraId="6C34DF28" w14:textId="77777777" w:rsidR="00050360" w:rsidRDefault="00050360">
      <w:pPr>
        <w:pStyle w:val="BodyText"/>
        <w:spacing w:before="6"/>
        <w:rPr>
          <w:sz w:val="21"/>
        </w:rPr>
      </w:pPr>
    </w:p>
    <w:p w14:paraId="4361FA2A" w14:textId="035EA970" w:rsidR="00050360" w:rsidRDefault="00F17B1E">
      <w:pPr>
        <w:pStyle w:val="Heading4"/>
        <w:spacing w:line="237" w:lineRule="auto"/>
        <w:ind w:right="482"/>
        <w:rPr>
          <w:b w:val="0"/>
          <w:i w:val="0"/>
          <w:u w:val="none"/>
        </w:rPr>
      </w:pPr>
      <w:r>
        <w:rPr>
          <w:u w:val="thick"/>
        </w:rPr>
        <w:t>All present and prospective Omega Alpha employees will be subject to drug and alcohol</w:t>
      </w:r>
      <w:r>
        <w:rPr>
          <w:u w:val="none"/>
        </w:rPr>
        <w:t xml:space="preserve"> </w:t>
      </w:r>
      <w:r>
        <w:rPr>
          <w:u w:val="thick"/>
        </w:rPr>
        <w:t>testing. Testing will be conducted in a manner calculated to protect employee privacy while</w:t>
      </w:r>
      <w:r>
        <w:rPr>
          <w:u w:val="none"/>
        </w:rPr>
        <w:t xml:space="preserve"> </w:t>
      </w:r>
      <w:r>
        <w:rPr>
          <w:u w:val="thick"/>
        </w:rPr>
        <w:t>assuring accuracy. Employees who fail a drug or alcohol test, or who refuse to be tested may</w:t>
      </w:r>
      <w:r>
        <w:rPr>
          <w:u w:val="none"/>
        </w:rPr>
        <w:t xml:space="preserve"> </w:t>
      </w:r>
      <w:r>
        <w:rPr>
          <w:u w:val="thick"/>
        </w:rPr>
        <w:t>be discharged from employment</w:t>
      </w:r>
      <w:r w:rsidR="00F11D94">
        <w:rPr>
          <w:u w:val="thick"/>
        </w:rPr>
        <w:t xml:space="preserve">, </w:t>
      </w:r>
      <w:r w:rsidR="00F11D94">
        <w:t>subject to applicable state and federal laws</w:t>
      </w:r>
      <w:r>
        <w:rPr>
          <w:b w:val="0"/>
          <w:i w:val="0"/>
          <w:u w:val="none"/>
        </w:rPr>
        <w:t>.</w:t>
      </w:r>
    </w:p>
    <w:p w14:paraId="7102A13D" w14:textId="77777777" w:rsidR="00D71069" w:rsidRDefault="00D71069">
      <w:pPr>
        <w:spacing w:line="237" w:lineRule="auto"/>
      </w:pPr>
    </w:p>
    <w:p w14:paraId="0CF08E7C" w14:textId="2F694A88" w:rsidR="00D71069" w:rsidRDefault="00D71069" w:rsidP="00A35AEE">
      <w:pPr>
        <w:pStyle w:val="BodyText"/>
        <w:ind w:left="360" w:right="336"/>
      </w:pPr>
      <w:r>
        <w:t xml:space="preserve">Each employee shall notify his or her supervisor </w:t>
      </w:r>
      <w:r w:rsidR="00463EDE">
        <w:t xml:space="preserve">if he or she has been convicted of a </w:t>
      </w:r>
      <w:r>
        <w:t xml:space="preserve">criminal drug statute while an employee of Omega Alpha Academy. </w:t>
      </w:r>
      <w:r w:rsidR="00463EDE">
        <w:t xml:space="preserve"> </w:t>
      </w:r>
      <w:r>
        <w:t>Notification shall be given to later than five (5) days after</w:t>
      </w:r>
      <w:r w:rsidR="00726CAA">
        <w:t xml:space="preserve"> the</w:t>
      </w:r>
      <w:r>
        <w:t xml:space="preserve"> conviction.</w:t>
      </w:r>
    </w:p>
    <w:p w14:paraId="4B686A7D" w14:textId="77777777" w:rsidR="00D71069" w:rsidRDefault="00D71069">
      <w:pPr>
        <w:spacing w:line="237" w:lineRule="auto"/>
      </w:pPr>
    </w:p>
    <w:p w14:paraId="7FCA2389" w14:textId="77777777" w:rsidR="00D71069" w:rsidRDefault="00D71069" w:rsidP="00A35AEE">
      <w:pPr>
        <w:pStyle w:val="BodyText"/>
        <w:ind w:left="360"/>
      </w:pPr>
      <w:r>
        <w:t>Any employee who violates the terms of any Academy policy relating to employee substance abuse may be subject to discipline, including but not limited to suspension, dismissal, and/or drug rehabilitation.</w:t>
      </w:r>
    </w:p>
    <w:p w14:paraId="20C7082F" w14:textId="4720ABB7" w:rsidR="00D71069" w:rsidRDefault="00D71069">
      <w:pPr>
        <w:spacing w:line="237" w:lineRule="auto"/>
        <w:sectPr w:rsidR="00D71069">
          <w:pgSz w:w="12240" w:h="15840"/>
          <w:pgMar w:top="1740" w:right="1080" w:bottom="900" w:left="1080" w:header="1449" w:footer="717" w:gutter="0"/>
          <w:cols w:space="720"/>
        </w:sectPr>
      </w:pPr>
    </w:p>
    <w:p w14:paraId="364A51BD" w14:textId="77777777" w:rsidR="0074397E" w:rsidRDefault="0074397E" w:rsidP="0074397E">
      <w:pPr>
        <w:pStyle w:val="BodyText"/>
        <w:jc w:val="center"/>
        <w:rPr>
          <w:b/>
          <w:bCs/>
          <w:sz w:val="28"/>
          <w:szCs w:val="28"/>
        </w:rPr>
      </w:pPr>
      <w:r>
        <w:rPr>
          <w:b/>
          <w:bCs/>
          <w:sz w:val="28"/>
          <w:szCs w:val="28"/>
        </w:rPr>
        <w:lastRenderedPageBreak/>
        <w:t>POLICY &amp; PROCEDURE</w:t>
      </w:r>
    </w:p>
    <w:p w14:paraId="5C2E8A83"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1F0EE93E" w14:textId="77777777">
        <w:trPr>
          <w:trHeight w:val="277"/>
        </w:trPr>
        <w:tc>
          <w:tcPr>
            <w:tcW w:w="6589" w:type="dxa"/>
            <w:vMerge w:val="restart"/>
          </w:tcPr>
          <w:p w14:paraId="05D75394" w14:textId="77777777" w:rsidR="00050360" w:rsidRDefault="00F17B1E">
            <w:pPr>
              <w:pStyle w:val="TableParagraph"/>
              <w:tabs>
                <w:tab w:val="left" w:pos="1547"/>
              </w:tabs>
              <w:rPr>
                <w:sz w:val="20"/>
              </w:rPr>
            </w:pPr>
            <w:r>
              <w:rPr>
                <w:sz w:val="20"/>
              </w:rPr>
              <w:t>SUBJECT:</w:t>
            </w:r>
            <w:r>
              <w:rPr>
                <w:sz w:val="20"/>
              </w:rPr>
              <w:tab/>
              <w:t>Drug Testing</w:t>
            </w:r>
            <w:r>
              <w:rPr>
                <w:spacing w:val="-3"/>
                <w:sz w:val="20"/>
              </w:rPr>
              <w:t xml:space="preserve"> </w:t>
            </w:r>
            <w:r>
              <w:rPr>
                <w:sz w:val="20"/>
              </w:rPr>
              <w:t>Procedure</w:t>
            </w:r>
          </w:p>
        </w:tc>
        <w:tc>
          <w:tcPr>
            <w:tcW w:w="2989" w:type="dxa"/>
          </w:tcPr>
          <w:p w14:paraId="30AE0552" w14:textId="77777777" w:rsidR="00050360" w:rsidRDefault="00F17B1E">
            <w:pPr>
              <w:pStyle w:val="TableParagraph"/>
              <w:tabs>
                <w:tab w:val="left" w:pos="1548"/>
              </w:tabs>
              <w:rPr>
                <w:sz w:val="20"/>
              </w:rPr>
            </w:pPr>
            <w:r>
              <w:rPr>
                <w:sz w:val="20"/>
              </w:rPr>
              <w:t>NUMBER:</w:t>
            </w:r>
            <w:r>
              <w:rPr>
                <w:sz w:val="20"/>
              </w:rPr>
              <w:tab/>
              <w:t>B4</w:t>
            </w:r>
          </w:p>
        </w:tc>
      </w:tr>
      <w:tr w:rsidR="00050360" w14:paraId="57F92BEC" w14:textId="77777777">
        <w:trPr>
          <w:trHeight w:val="277"/>
        </w:trPr>
        <w:tc>
          <w:tcPr>
            <w:tcW w:w="6589" w:type="dxa"/>
            <w:vMerge/>
            <w:tcBorders>
              <w:top w:val="nil"/>
            </w:tcBorders>
          </w:tcPr>
          <w:p w14:paraId="1A16A9D2" w14:textId="77777777" w:rsidR="00050360" w:rsidRDefault="00050360">
            <w:pPr>
              <w:rPr>
                <w:sz w:val="2"/>
                <w:szCs w:val="2"/>
              </w:rPr>
            </w:pPr>
          </w:p>
        </w:tc>
        <w:tc>
          <w:tcPr>
            <w:tcW w:w="2989" w:type="dxa"/>
          </w:tcPr>
          <w:p w14:paraId="727D9CE7" w14:textId="77777777" w:rsidR="00050360" w:rsidRDefault="00F17B1E">
            <w:pPr>
              <w:pStyle w:val="TableParagraph"/>
              <w:rPr>
                <w:sz w:val="20"/>
              </w:rPr>
            </w:pPr>
            <w:r>
              <w:rPr>
                <w:sz w:val="20"/>
              </w:rPr>
              <w:t>ORIGINAL DATE:</w:t>
            </w:r>
          </w:p>
        </w:tc>
      </w:tr>
      <w:tr w:rsidR="00050360" w14:paraId="2A5EA47E" w14:textId="77777777">
        <w:trPr>
          <w:trHeight w:val="277"/>
        </w:trPr>
        <w:tc>
          <w:tcPr>
            <w:tcW w:w="6589" w:type="dxa"/>
            <w:vMerge/>
            <w:tcBorders>
              <w:top w:val="nil"/>
            </w:tcBorders>
          </w:tcPr>
          <w:p w14:paraId="0D16ED0E" w14:textId="77777777" w:rsidR="00050360" w:rsidRDefault="00050360">
            <w:pPr>
              <w:rPr>
                <w:sz w:val="2"/>
                <w:szCs w:val="2"/>
              </w:rPr>
            </w:pPr>
          </w:p>
        </w:tc>
        <w:tc>
          <w:tcPr>
            <w:tcW w:w="2989" w:type="dxa"/>
          </w:tcPr>
          <w:p w14:paraId="4390F047" w14:textId="0710605B" w:rsidR="00050360" w:rsidRDefault="00F17B1E">
            <w:pPr>
              <w:pStyle w:val="TableParagraph"/>
              <w:rPr>
                <w:sz w:val="20"/>
              </w:rPr>
            </w:pPr>
            <w:r>
              <w:rPr>
                <w:sz w:val="20"/>
              </w:rPr>
              <w:t xml:space="preserve">REVISION DATE: </w:t>
            </w:r>
            <w:r w:rsidR="00E55430">
              <w:rPr>
                <w:sz w:val="20"/>
              </w:rPr>
              <w:t>June 2021</w:t>
            </w:r>
          </w:p>
        </w:tc>
      </w:tr>
    </w:tbl>
    <w:p w14:paraId="0BD9414E" w14:textId="77777777" w:rsidR="00050360" w:rsidRDefault="00050360">
      <w:pPr>
        <w:pStyle w:val="BodyText"/>
        <w:spacing w:before="8"/>
        <w:rPr>
          <w:sz w:val="12"/>
        </w:rPr>
      </w:pPr>
    </w:p>
    <w:p w14:paraId="28AB0469" w14:textId="2CEE2992" w:rsidR="00050360" w:rsidRDefault="00F17B1E">
      <w:pPr>
        <w:spacing w:before="90"/>
        <w:ind w:left="360"/>
        <w:rPr>
          <w:b/>
          <w:sz w:val="24"/>
        </w:rPr>
      </w:pPr>
      <w:r>
        <w:rPr>
          <w:b/>
          <w:sz w:val="24"/>
        </w:rPr>
        <w:t>Drug and Alcohol-</w:t>
      </w:r>
      <w:r w:rsidR="00BC646E">
        <w:rPr>
          <w:b/>
          <w:sz w:val="24"/>
        </w:rPr>
        <w:t>F</w:t>
      </w:r>
      <w:r>
        <w:rPr>
          <w:b/>
          <w:sz w:val="24"/>
        </w:rPr>
        <w:t>ree Work-</w:t>
      </w:r>
      <w:r w:rsidR="00BC646E">
        <w:rPr>
          <w:b/>
          <w:sz w:val="24"/>
        </w:rPr>
        <w:t>P</w:t>
      </w:r>
      <w:r>
        <w:rPr>
          <w:b/>
          <w:sz w:val="24"/>
        </w:rPr>
        <w:t>lace Policy</w:t>
      </w:r>
    </w:p>
    <w:p w14:paraId="43D4F707" w14:textId="77777777" w:rsidR="00050360" w:rsidRDefault="00050360">
      <w:pPr>
        <w:pStyle w:val="BodyText"/>
        <w:spacing w:before="6"/>
        <w:rPr>
          <w:b/>
          <w:sz w:val="20"/>
        </w:rPr>
      </w:pPr>
    </w:p>
    <w:p w14:paraId="5C159AF0" w14:textId="245AFAFD" w:rsidR="00050360" w:rsidRDefault="00F17B1E">
      <w:pPr>
        <w:pStyle w:val="BodyText"/>
        <w:ind w:left="360" w:right="368"/>
      </w:pPr>
      <w:r>
        <w:t xml:space="preserve">Omega Alpha is committed to providing a safe working environment for all employees, promoting the highest standards of employee health and productivity, and protecting our reputation in the community. Therefore, Omega Alpha has implemented a drug-use and alcohol- impairment testing program. The goal of this program is to maximize safety and productivity in the </w:t>
      </w:r>
      <w:r w:rsidR="008D3358">
        <w:t>workplace</w:t>
      </w:r>
      <w:r>
        <w:t>, while preserving the privacy and dignity of employees. This program will be applied equally to all employees.</w:t>
      </w:r>
    </w:p>
    <w:p w14:paraId="43E5C965" w14:textId="77777777" w:rsidR="00050360" w:rsidRDefault="00050360">
      <w:pPr>
        <w:pStyle w:val="BodyText"/>
        <w:spacing w:before="4"/>
        <w:rPr>
          <w:sz w:val="21"/>
        </w:rPr>
      </w:pPr>
    </w:p>
    <w:p w14:paraId="616C0A38" w14:textId="77777777" w:rsidR="00050360" w:rsidRDefault="00F17B1E">
      <w:pPr>
        <w:pStyle w:val="Heading3"/>
      </w:pPr>
      <w:r>
        <w:t>Definitions</w:t>
      </w:r>
    </w:p>
    <w:p w14:paraId="08D10114" w14:textId="77777777" w:rsidR="00050360" w:rsidRDefault="00050360">
      <w:pPr>
        <w:pStyle w:val="BodyText"/>
        <w:spacing w:before="5"/>
        <w:rPr>
          <w:b/>
          <w:sz w:val="20"/>
        </w:rPr>
      </w:pPr>
    </w:p>
    <w:p w14:paraId="552323F9" w14:textId="77777777" w:rsidR="00050360" w:rsidRDefault="00F17B1E">
      <w:pPr>
        <w:pStyle w:val="BodyText"/>
        <w:ind w:left="360"/>
      </w:pPr>
      <w:r>
        <w:t>The following definitions apply for purposes of this policy:</w:t>
      </w:r>
    </w:p>
    <w:p w14:paraId="4027DAC7" w14:textId="77777777" w:rsidR="00050360" w:rsidRDefault="00050360">
      <w:pPr>
        <w:pStyle w:val="BodyText"/>
        <w:spacing w:before="10"/>
        <w:rPr>
          <w:sz w:val="20"/>
        </w:rPr>
      </w:pPr>
    </w:p>
    <w:p w14:paraId="5400DD88" w14:textId="77777777" w:rsidR="00050360" w:rsidRDefault="00F17B1E">
      <w:pPr>
        <w:pStyle w:val="BodyText"/>
        <w:ind w:left="1080" w:right="1675"/>
      </w:pPr>
      <w:r>
        <w:t xml:space="preserve">“Drugs” means any substance considered unlawful under the controlled substances act, 21 U.S.C. § 812, or the metabolite of the substance. “Drugs” specifically include, but are not limited to, amphetamines (including methamphetamine) barbiturates, marijuana, cocaine, crack, THC, PCP, methadone, opiates (including codeine, morphine and </w:t>
      </w:r>
      <w:proofErr w:type="spellStart"/>
      <w:r>
        <w:t>acetylmorphine</w:t>
      </w:r>
      <w:proofErr w:type="spellEnd"/>
      <w:r>
        <w:t>) and phencyclidine.</w:t>
      </w:r>
    </w:p>
    <w:p w14:paraId="403F910F" w14:textId="77777777" w:rsidR="00050360" w:rsidRDefault="00050360">
      <w:pPr>
        <w:pStyle w:val="BodyText"/>
        <w:spacing w:before="10"/>
        <w:rPr>
          <w:sz w:val="20"/>
        </w:rPr>
      </w:pPr>
    </w:p>
    <w:p w14:paraId="61ACC071" w14:textId="6C70BFBE" w:rsidR="00050360" w:rsidRDefault="00F17B1E">
      <w:pPr>
        <w:pStyle w:val="BodyText"/>
        <w:spacing w:before="1"/>
        <w:ind w:left="1080" w:right="1261"/>
      </w:pPr>
      <w:r>
        <w:t xml:space="preserve">“Alcohol” means ethanol, isopropanol or </w:t>
      </w:r>
      <w:proofErr w:type="gramStart"/>
      <w:r>
        <w:t>methanol, that</w:t>
      </w:r>
      <w:proofErr w:type="gramEnd"/>
      <w:r>
        <w:t xml:space="preserve"> is contained in products such as beer, wine, and distilled spirits or liquor.</w:t>
      </w:r>
    </w:p>
    <w:p w14:paraId="3C78CA9E" w14:textId="0101ED23" w:rsidR="00403FE9" w:rsidRDefault="00403FE9">
      <w:pPr>
        <w:pStyle w:val="BodyText"/>
        <w:spacing w:before="1"/>
        <w:ind w:left="1080" w:right="1261"/>
      </w:pPr>
    </w:p>
    <w:p w14:paraId="3B5FA0A5" w14:textId="47BD7E03" w:rsidR="00050360" w:rsidRDefault="00403FE9" w:rsidP="00A35AEE">
      <w:pPr>
        <w:pStyle w:val="BlockText"/>
      </w:pPr>
      <w:r>
        <w:t>“</w:t>
      </w:r>
      <w:r w:rsidRPr="00C66305">
        <w:t>Medical marijuana</w:t>
      </w:r>
      <w:r>
        <w:t>”</w:t>
      </w:r>
      <w:r w:rsidRPr="00C66305">
        <w:t xml:space="preserve"> means marijuana </w:t>
      </w:r>
      <w:r>
        <w:t xml:space="preserve">or marijuana-related products </w:t>
      </w:r>
      <w:r w:rsidRPr="00C66305">
        <w:t xml:space="preserve">used by qualifying patients who have been lawfully registered as cardholders pursuant to the Arizona Medical Marijuana Act, A.R.S. § 36-2801 </w:t>
      </w:r>
      <w:r w:rsidRPr="005B50E7">
        <w:rPr>
          <w:i/>
        </w:rPr>
        <w:t>et seq.</w:t>
      </w:r>
    </w:p>
    <w:p w14:paraId="5EA29B81" w14:textId="77777777" w:rsidR="00050360" w:rsidRPr="00A35AEE" w:rsidRDefault="00F17B1E">
      <w:pPr>
        <w:spacing w:before="1"/>
        <w:ind w:left="360"/>
        <w:rPr>
          <w:iCs/>
          <w:color w:val="000000" w:themeColor="text1"/>
          <w:sz w:val="24"/>
          <w:u w:val="single"/>
        </w:rPr>
      </w:pPr>
      <w:r w:rsidRPr="00A35AEE">
        <w:rPr>
          <w:iCs/>
          <w:color w:val="000000" w:themeColor="text1"/>
          <w:sz w:val="24"/>
          <w:u w:val="single"/>
        </w:rPr>
        <w:t>Persons Subject to Testing</w:t>
      </w:r>
    </w:p>
    <w:p w14:paraId="1F347B3B" w14:textId="77777777" w:rsidR="00050360" w:rsidRPr="00A35AEE" w:rsidRDefault="00050360">
      <w:pPr>
        <w:pStyle w:val="BodyText"/>
        <w:spacing w:before="10"/>
        <w:rPr>
          <w:iCs/>
          <w:color w:val="000000" w:themeColor="text1"/>
          <w:sz w:val="20"/>
        </w:rPr>
      </w:pPr>
    </w:p>
    <w:p w14:paraId="3B685855" w14:textId="555FED02" w:rsidR="00050360" w:rsidRPr="00A35AEE" w:rsidRDefault="00F17B1E" w:rsidP="007D47D6">
      <w:pPr>
        <w:ind w:left="360" w:right="368"/>
        <w:rPr>
          <w:iCs/>
          <w:color w:val="000000" w:themeColor="text1"/>
        </w:rPr>
      </w:pPr>
      <w:r w:rsidRPr="00A35AEE">
        <w:rPr>
          <w:iCs/>
          <w:color w:val="000000" w:themeColor="text1"/>
          <w:sz w:val="24"/>
        </w:rPr>
        <w:t>This policy will be applied equally and uniformly to all compensated employees and prospective employees of Omega Alpha, including all officers, directors, and supervisors. All current or prospective employees, officers, directors or supervisors shall be subject to testing pursuant to the terms of this policy</w:t>
      </w:r>
      <w:r w:rsidRPr="00A35AEE">
        <w:rPr>
          <w:iCs/>
          <w:color w:val="000000" w:themeColor="text1"/>
          <w:sz w:val="24"/>
          <w:szCs w:val="24"/>
        </w:rPr>
        <w:t>.</w:t>
      </w:r>
      <w:r w:rsidR="007D47D6" w:rsidRPr="00A35AEE">
        <w:rPr>
          <w:iCs/>
          <w:color w:val="000000" w:themeColor="text1"/>
          <w:sz w:val="24"/>
          <w:szCs w:val="24"/>
        </w:rPr>
        <w:t xml:space="preserve">  Compliance with this policy is a condition of continued employment with us.</w:t>
      </w:r>
    </w:p>
    <w:p w14:paraId="2D117CD0" w14:textId="77777777" w:rsidR="00050360" w:rsidRPr="00A35AEE" w:rsidRDefault="00050360">
      <w:pPr>
        <w:pStyle w:val="BodyText"/>
        <w:spacing w:before="10"/>
        <w:rPr>
          <w:iCs/>
          <w:color w:val="000000" w:themeColor="text1"/>
          <w:sz w:val="20"/>
        </w:rPr>
      </w:pPr>
    </w:p>
    <w:p w14:paraId="0DE6DA26" w14:textId="4B9806DD" w:rsidR="00BF1E6C" w:rsidRPr="00A35AEE" w:rsidRDefault="00F17B1E">
      <w:pPr>
        <w:spacing w:line="448" w:lineRule="auto"/>
        <w:ind w:left="1080" w:right="90" w:hanging="720"/>
        <w:rPr>
          <w:b/>
          <w:bCs/>
          <w:iCs/>
          <w:color w:val="000000" w:themeColor="text1"/>
          <w:sz w:val="24"/>
        </w:rPr>
      </w:pPr>
      <w:r w:rsidRPr="00A35AEE">
        <w:rPr>
          <w:b/>
          <w:bCs/>
          <w:iCs/>
          <w:color w:val="000000" w:themeColor="text1"/>
          <w:sz w:val="24"/>
        </w:rPr>
        <w:t xml:space="preserve">Circumstances </w:t>
      </w:r>
      <w:proofErr w:type="gramStart"/>
      <w:r w:rsidRPr="00A35AEE">
        <w:rPr>
          <w:b/>
          <w:bCs/>
          <w:iCs/>
          <w:color w:val="000000" w:themeColor="text1"/>
          <w:sz w:val="24"/>
        </w:rPr>
        <w:t>Under</w:t>
      </w:r>
      <w:proofErr w:type="gramEnd"/>
      <w:r w:rsidRPr="00A35AEE">
        <w:rPr>
          <w:b/>
          <w:bCs/>
          <w:iCs/>
          <w:color w:val="000000" w:themeColor="text1"/>
          <w:sz w:val="24"/>
        </w:rPr>
        <w:t xml:space="preserve"> Which Testing May Be </w:t>
      </w:r>
      <w:r w:rsidR="008A1F40" w:rsidRPr="00A35AEE">
        <w:rPr>
          <w:b/>
          <w:bCs/>
          <w:iCs/>
          <w:color w:val="000000" w:themeColor="text1"/>
          <w:sz w:val="24"/>
        </w:rPr>
        <w:t>R</w:t>
      </w:r>
      <w:r w:rsidRPr="00A35AEE">
        <w:rPr>
          <w:b/>
          <w:bCs/>
          <w:iCs/>
          <w:color w:val="000000" w:themeColor="text1"/>
          <w:sz w:val="24"/>
        </w:rPr>
        <w:t xml:space="preserve">equired </w:t>
      </w:r>
    </w:p>
    <w:p w14:paraId="12EDF96D" w14:textId="6D9F28A3" w:rsidR="00050360" w:rsidRPr="00A35AEE" w:rsidRDefault="00F17B1E" w:rsidP="00A35AEE">
      <w:pPr>
        <w:spacing w:line="448" w:lineRule="auto"/>
        <w:ind w:left="1080" w:right="90" w:hanging="720"/>
        <w:rPr>
          <w:iCs/>
          <w:color w:val="000000" w:themeColor="text1"/>
          <w:sz w:val="24"/>
          <w:u w:val="single"/>
        </w:rPr>
      </w:pPr>
      <w:r w:rsidRPr="00A35AEE">
        <w:rPr>
          <w:iCs/>
          <w:color w:val="000000" w:themeColor="text1"/>
          <w:sz w:val="24"/>
          <w:u w:val="single"/>
        </w:rPr>
        <w:t>Pre-employment Screening</w:t>
      </w:r>
    </w:p>
    <w:p w14:paraId="4E869779" w14:textId="77777777" w:rsidR="00050360" w:rsidRPr="00A35AEE" w:rsidRDefault="00F17B1E">
      <w:pPr>
        <w:ind w:left="360" w:right="694"/>
        <w:rPr>
          <w:iCs/>
          <w:color w:val="000000" w:themeColor="text1"/>
          <w:sz w:val="24"/>
        </w:rPr>
      </w:pPr>
      <w:r w:rsidRPr="00A35AEE">
        <w:rPr>
          <w:iCs/>
          <w:color w:val="000000" w:themeColor="text1"/>
          <w:sz w:val="24"/>
        </w:rPr>
        <w:t>All final applicants for employment will be sent to a designated facility to undergo a drug-use test as part of the pre-employment process. They will be given a copy of this policy and be required to read and sign the acknowledgment and consent form prior to testing.</w:t>
      </w:r>
    </w:p>
    <w:p w14:paraId="3EECC9BA" w14:textId="724AE1D7" w:rsidR="00050360" w:rsidRPr="00A35AEE" w:rsidRDefault="00356929" w:rsidP="00A35AEE">
      <w:pPr>
        <w:pStyle w:val="BodyText"/>
        <w:spacing w:before="72"/>
        <w:ind w:left="360"/>
        <w:rPr>
          <w:color w:val="000000" w:themeColor="text1"/>
          <w:u w:val="single"/>
        </w:rPr>
      </w:pPr>
      <w:r w:rsidRPr="00A35AEE">
        <w:rPr>
          <w:color w:val="000000" w:themeColor="text1"/>
          <w:u w:val="single"/>
        </w:rPr>
        <w:lastRenderedPageBreak/>
        <w:t>Post-</w:t>
      </w:r>
      <w:r w:rsidR="00F17B1E" w:rsidRPr="00A35AEE">
        <w:rPr>
          <w:color w:val="000000" w:themeColor="text1"/>
          <w:u w:val="single"/>
        </w:rPr>
        <w:t>Accident Testing</w:t>
      </w:r>
    </w:p>
    <w:p w14:paraId="1D03BEB6" w14:textId="77777777" w:rsidR="00050360" w:rsidRPr="00A35AEE" w:rsidRDefault="00050360">
      <w:pPr>
        <w:pStyle w:val="BodyText"/>
        <w:spacing w:before="10"/>
        <w:rPr>
          <w:color w:val="000000" w:themeColor="text1"/>
          <w:sz w:val="20"/>
        </w:rPr>
      </w:pPr>
    </w:p>
    <w:p w14:paraId="33B8134D" w14:textId="77777777" w:rsidR="00050360" w:rsidRPr="00A35AEE" w:rsidRDefault="00F17B1E">
      <w:pPr>
        <w:pStyle w:val="BodyText"/>
        <w:ind w:left="360" w:right="775"/>
        <w:rPr>
          <w:color w:val="000000" w:themeColor="text1"/>
        </w:rPr>
      </w:pPr>
      <w:r w:rsidRPr="00A35AEE">
        <w:rPr>
          <w:color w:val="000000" w:themeColor="text1"/>
        </w:rPr>
        <w:t>An employee may be required to submit to a drug-use test or alcohol-impairment test when Omega Alpha reasonably believes that the employee, while on the job site or during working hours:</w:t>
      </w:r>
    </w:p>
    <w:p w14:paraId="37C939E1" w14:textId="77777777" w:rsidR="00050360" w:rsidRPr="00A35AEE" w:rsidRDefault="00050360">
      <w:pPr>
        <w:pStyle w:val="BodyText"/>
        <w:spacing w:before="1"/>
        <w:rPr>
          <w:color w:val="000000" w:themeColor="text1"/>
          <w:sz w:val="13"/>
        </w:rPr>
      </w:pPr>
    </w:p>
    <w:p w14:paraId="3DBE3C76" w14:textId="201B0B8A" w:rsidR="00050360" w:rsidRPr="00A35AEE" w:rsidRDefault="00F17B1E">
      <w:pPr>
        <w:pStyle w:val="BodyText"/>
        <w:spacing w:before="90"/>
        <w:ind w:left="1080" w:right="1095"/>
        <w:rPr>
          <w:color w:val="000000" w:themeColor="text1"/>
        </w:rPr>
      </w:pPr>
      <w:r w:rsidRPr="00A35AEE">
        <w:rPr>
          <w:color w:val="000000" w:themeColor="text1"/>
        </w:rPr>
        <w:t>Was involved in or contributed to an accident that did or could have resulted in an injury to the employee or another person</w:t>
      </w:r>
      <w:r w:rsidR="00356929" w:rsidRPr="00A35AEE">
        <w:rPr>
          <w:color w:val="000000" w:themeColor="text1"/>
        </w:rPr>
        <w:t>, if it is reasonably likely that employee drug or alcohol use contributed to the accident</w:t>
      </w:r>
      <w:r w:rsidRPr="00A35AEE">
        <w:rPr>
          <w:color w:val="000000" w:themeColor="text1"/>
        </w:rPr>
        <w:t>.</w:t>
      </w:r>
    </w:p>
    <w:p w14:paraId="46225EE5" w14:textId="77777777" w:rsidR="00050360" w:rsidRPr="00A35AEE" w:rsidRDefault="00050360">
      <w:pPr>
        <w:pStyle w:val="BodyText"/>
        <w:spacing w:before="10"/>
        <w:rPr>
          <w:color w:val="000000" w:themeColor="text1"/>
          <w:sz w:val="20"/>
        </w:rPr>
      </w:pPr>
    </w:p>
    <w:p w14:paraId="2F9F63D7" w14:textId="224C3AF5" w:rsidR="00050360" w:rsidRPr="00A35AEE" w:rsidRDefault="00F17B1E">
      <w:pPr>
        <w:pStyle w:val="BodyText"/>
        <w:ind w:left="1080" w:right="1136"/>
        <w:rPr>
          <w:color w:val="000000" w:themeColor="text1"/>
        </w:rPr>
      </w:pPr>
      <w:r w:rsidRPr="00A35AEE">
        <w:rPr>
          <w:color w:val="000000" w:themeColor="text1"/>
        </w:rPr>
        <w:t>Was involved in or contributed to an accident that did or could have caused material damage or loss to equipment, fixtures or other property</w:t>
      </w:r>
      <w:r w:rsidR="00356929" w:rsidRPr="00A35AEE">
        <w:rPr>
          <w:color w:val="000000" w:themeColor="text1"/>
        </w:rPr>
        <w:t xml:space="preserve"> reasonably estimated to exceed $500.00 if it is reasonably likely that employee drug or alcohol use contributed to the accident</w:t>
      </w:r>
      <w:r w:rsidRPr="00A35AEE">
        <w:rPr>
          <w:color w:val="000000" w:themeColor="text1"/>
        </w:rPr>
        <w:t>.</w:t>
      </w:r>
    </w:p>
    <w:p w14:paraId="10C5F11F" w14:textId="77777777" w:rsidR="00050360" w:rsidRPr="00A35AEE" w:rsidRDefault="00050360">
      <w:pPr>
        <w:pStyle w:val="BodyText"/>
        <w:spacing w:before="10"/>
        <w:rPr>
          <w:color w:val="000000" w:themeColor="text1"/>
          <w:sz w:val="20"/>
        </w:rPr>
      </w:pPr>
    </w:p>
    <w:p w14:paraId="14BFE6B7" w14:textId="3580B6CE" w:rsidR="00050360" w:rsidRPr="00A35AEE" w:rsidRDefault="00F17B1E">
      <w:pPr>
        <w:pStyle w:val="BodyText"/>
        <w:ind w:left="360" w:right="1922"/>
        <w:rPr>
          <w:color w:val="000000" w:themeColor="text1"/>
        </w:rPr>
      </w:pPr>
      <w:r w:rsidRPr="00A35AEE">
        <w:rPr>
          <w:color w:val="000000" w:themeColor="text1"/>
        </w:rPr>
        <w:t>Determinations regarding whether an employee’s conduct falls within the above- described situations shall be made at the sole discretion of Omega Alpha.</w:t>
      </w:r>
    </w:p>
    <w:p w14:paraId="2102B3A7" w14:textId="77777777" w:rsidR="00050360" w:rsidRPr="00A35AEE" w:rsidRDefault="00050360">
      <w:pPr>
        <w:pStyle w:val="BodyText"/>
        <w:spacing w:before="10"/>
        <w:rPr>
          <w:color w:val="000000" w:themeColor="text1"/>
          <w:sz w:val="20"/>
        </w:rPr>
      </w:pPr>
    </w:p>
    <w:p w14:paraId="7FB2D7D8" w14:textId="77777777" w:rsidR="00050360" w:rsidRPr="00A35AEE" w:rsidRDefault="00F17B1E" w:rsidP="00A35AEE">
      <w:pPr>
        <w:pStyle w:val="BodyText"/>
        <w:ind w:left="360"/>
        <w:rPr>
          <w:color w:val="000000" w:themeColor="text1"/>
          <w:u w:val="single"/>
        </w:rPr>
      </w:pPr>
      <w:r w:rsidRPr="00A35AEE">
        <w:rPr>
          <w:color w:val="000000" w:themeColor="text1"/>
          <w:u w:val="single"/>
        </w:rPr>
        <w:t>Reasonable Suspicion Testing</w:t>
      </w:r>
    </w:p>
    <w:p w14:paraId="0B0F72EE" w14:textId="77777777" w:rsidR="00050360" w:rsidRPr="00A35AEE" w:rsidRDefault="00050360">
      <w:pPr>
        <w:pStyle w:val="BodyText"/>
        <w:spacing w:before="10"/>
        <w:rPr>
          <w:color w:val="000000" w:themeColor="text1"/>
          <w:sz w:val="20"/>
        </w:rPr>
      </w:pPr>
    </w:p>
    <w:p w14:paraId="50175893" w14:textId="643E5C33" w:rsidR="00BB4FD2" w:rsidRPr="00A35AEE" w:rsidRDefault="00BB4FD2" w:rsidP="00BB4FD2">
      <w:pPr>
        <w:pStyle w:val="BodyText"/>
        <w:spacing w:before="1"/>
        <w:ind w:left="360" w:right="360"/>
        <w:rPr>
          <w:color w:val="000000" w:themeColor="text1"/>
        </w:rPr>
      </w:pPr>
      <w:r w:rsidRPr="00A35AEE">
        <w:rPr>
          <w:color w:val="000000" w:themeColor="text1"/>
        </w:rPr>
        <w:t>Testing will be conducted when we have reasonable suspicion that you may be affected by the use of drugs or alcohol or that the use may adversely affect the job performance or the work environment.  We will not consider your status as a lawful medical marijuana cardholder reasonable suspicion, but reasonable suspicion may exist if your conduct or appearance shows signs of impairment.  Some examples of circumstances giving rise to reasonable suspicion could include, but are not limited to, the following:</w:t>
      </w:r>
    </w:p>
    <w:p w14:paraId="47640856" w14:textId="77777777" w:rsidR="00BB4FD2" w:rsidRPr="00A35AEE" w:rsidRDefault="00BB4FD2" w:rsidP="00BB4FD2">
      <w:pPr>
        <w:pStyle w:val="BodyText"/>
        <w:spacing w:before="1"/>
        <w:ind w:left="360" w:right="360"/>
        <w:rPr>
          <w:color w:val="000000" w:themeColor="text1"/>
        </w:rPr>
      </w:pPr>
    </w:p>
    <w:p w14:paraId="2AADD5A5"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if an employee is unable to perform normal job duties</w:t>
      </w:r>
    </w:p>
    <w:p w14:paraId="69E9F767"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has unexplained or excessive absences or tardiness</w:t>
      </w:r>
    </w:p>
    <w:p w14:paraId="4FC509CD"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behaves in an abnormal or unusual way</w:t>
      </w:r>
    </w:p>
    <w:p w14:paraId="5515E014"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was involved in, or contributed to, an incident that did or could have resulted in an injury to the employee or another person or material damage or loss to equipment, fixtures or other property</w:t>
      </w:r>
    </w:p>
    <w:p w14:paraId="43423A9A"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smells of drugs or alcohol</w:t>
      </w:r>
    </w:p>
    <w:p w14:paraId="5ECF0FE4"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is in possession of drugs or alcohol</w:t>
      </w:r>
    </w:p>
    <w:p w14:paraId="48A197E3"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has glassy or bloodshot eyes</w:t>
      </w:r>
    </w:p>
    <w:p w14:paraId="7A4CB52E"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has difficulty paying attention or solving problems</w:t>
      </w:r>
    </w:p>
    <w:p w14:paraId="6BCF9E1E"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exhibits paranoia or delusional behavior</w:t>
      </w:r>
    </w:p>
    <w:p w14:paraId="16F1E135"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exhibits unexplained fear or panic</w:t>
      </w:r>
    </w:p>
    <w:p w14:paraId="58596EEA"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exhibits unexplained euphoria</w:t>
      </w:r>
    </w:p>
    <w:p w14:paraId="7A00FDD7"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has an impaired memory</w:t>
      </w:r>
    </w:p>
    <w:p w14:paraId="13172475"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is disoriented</w:t>
      </w:r>
    </w:p>
    <w:p w14:paraId="79DE6003"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is drowsy or sedated</w:t>
      </w:r>
    </w:p>
    <w:p w14:paraId="6316462E" w14:textId="77777777" w:rsidR="00BB4FD2" w:rsidRPr="00A35AEE" w:rsidRDefault="00BB4FD2" w:rsidP="00BB4FD2">
      <w:pPr>
        <w:pStyle w:val="BodyText"/>
        <w:numPr>
          <w:ilvl w:val="0"/>
          <w:numId w:val="36"/>
        </w:numPr>
        <w:spacing w:before="1"/>
        <w:ind w:right="360"/>
        <w:rPr>
          <w:color w:val="000000" w:themeColor="text1"/>
        </w:rPr>
      </w:pPr>
      <w:r w:rsidRPr="00A35AEE">
        <w:rPr>
          <w:color w:val="000000" w:themeColor="text1"/>
        </w:rPr>
        <w:t>otherwise appears to have used drugs or alcohol</w:t>
      </w:r>
    </w:p>
    <w:p w14:paraId="688F2C8C" w14:textId="77777777" w:rsidR="00BB4FD2" w:rsidRPr="00A35AEE" w:rsidRDefault="00BB4FD2" w:rsidP="00BB4FD2">
      <w:pPr>
        <w:pStyle w:val="BodyText"/>
        <w:spacing w:before="1"/>
        <w:ind w:left="360" w:right="360"/>
        <w:rPr>
          <w:color w:val="000000" w:themeColor="text1"/>
        </w:rPr>
      </w:pPr>
    </w:p>
    <w:p w14:paraId="57ACEEE5" w14:textId="6F3B5CFD" w:rsidR="00BB4FD2" w:rsidRPr="00A35AEE" w:rsidRDefault="00BB4FD2" w:rsidP="00BB4FD2">
      <w:pPr>
        <w:pStyle w:val="BodyText"/>
        <w:spacing w:before="1"/>
        <w:ind w:left="360" w:right="360"/>
        <w:rPr>
          <w:color w:val="000000" w:themeColor="text1"/>
        </w:rPr>
      </w:pPr>
      <w:proofErr w:type="gramStart"/>
      <w:r w:rsidRPr="00A35AEE">
        <w:rPr>
          <w:color w:val="000000" w:themeColor="text1"/>
        </w:rPr>
        <w:t>If we suspect that you are impaired by drugs or alcohol (including medical marijuana or marijuana-related products), a supervisor will transport you to the designated testing facility.</w:t>
      </w:r>
      <w:proofErr w:type="gramEnd"/>
    </w:p>
    <w:p w14:paraId="5064B6A2" w14:textId="77777777" w:rsidR="00050360" w:rsidRPr="00A35AEE" w:rsidRDefault="00050360">
      <w:pPr>
        <w:pStyle w:val="BodyText"/>
        <w:spacing w:before="3"/>
        <w:rPr>
          <w:color w:val="000000" w:themeColor="text1"/>
          <w:sz w:val="21"/>
        </w:rPr>
      </w:pPr>
    </w:p>
    <w:p w14:paraId="21979C0F" w14:textId="77777777" w:rsidR="00746B4A" w:rsidRDefault="00746B4A">
      <w:pPr>
        <w:ind w:left="360"/>
        <w:rPr>
          <w:b/>
          <w:color w:val="000000" w:themeColor="text1"/>
          <w:sz w:val="24"/>
        </w:rPr>
      </w:pPr>
    </w:p>
    <w:p w14:paraId="42BF339A" w14:textId="573B862F" w:rsidR="00050360" w:rsidRPr="00A35AEE" w:rsidRDefault="00F17B1E">
      <w:pPr>
        <w:ind w:left="360"/>
        <w:rPr>
          <w:b/>
          <w:color w:val="000000" w:themeColor="text1"/>
          <w:sz w:val="24"/>
        </w:rPr>
      </w:pPr>
      <w:r w:rsidRPr="00A35AEE">
        <w:rPr>
          <w:b/>
          <w:color w:val="000000" w:themeColor="text1"/>
          <w:sz w:val="24"/>
        </w:rPr>
        <w:lastRenderedPageBreak/>
        <w:t>Circumstances under Which Retesting May Be Required</w:t>
      </w:r>
    </w:p>
    <w:p w14:paraId="3C2B711D" w14:textId="77777777" w:rsidR="00050360" w:rsidRPr="00A35AEE" w:rsidRDefault="00050360">
      <w:pPr>
        <w:pStyle w:val="BodyText"/>
        <w:spacing w:before="5"/>
        <w:rPr>
          <w:b/>
          <w:color w:val="000000" w:themeColor="text1"/>
          <w:sz w:val="20"/>
        </w:rPr>
      </w:pPr>
    </w:p>
    <w:p w14:paraId="699F3B07" w14:textId="77777777" w:rsidR="00050360" w:rsidRPr="00A35AEE" w:rsidRDefault="00F17B1E">
      <w:pPr>
        <w:pStyle w:val="BodyText"/>
        <w:spacing w:before="1"/>
        <w:ind w:left="360" w:right="489"/>
        <w:rPr>
          <w:color w:val="000000" w:themeColor="text1"/>
        </w:rPr>
      </w:pPr>
      <w:r w:rsidRPr="00A35AEE">
        <w:rPr>
          <w:color w:val="000000" w:themeColor="text1"/>
        </w:rPr>
        <w:t>If a drug-use test or alcohol-impairment test is considered unsuitable or inconclusive by the employer for any reason, the employee or applicant may be immediately retested. Examples of unsuitable or inconclusive test results include, but are not limited to, specimens that are considered diluted or specimens that have a low urine specific gravity. An employee or applicant may be instructed to refrain from drinking water or using diuretics (subject to medical concerns) for a specified time period prior to the retest.</w:t>
      </w:r>
    </w:p>
    <w:p w14:paraId="1CA85F0D" w14:textId="77777777" w:rsidR="00050360" w:rsidRPr="00A35AEE" w:rsidRDefault="00050360">
      <w:pPr>
        <w:pStyle w:val="BodyText"/>
        <w:spacing w:before="10"/>
        <w:rPr>
          <w:color w:val="000000" w:themeColor="text1"/>
          <w:sz w:val="20"/>
        </w:rPr>
      </w:pPr>
    </w:p>
    <w:p w14:paraId="02533198" w14:textId="1DAA5159" w:rsidR="00050360" w:rsidRPr="00A35AEE" w:rsidRDefault="00F17B1E">
      <w:pPr>
        <w:pStyle w:val="BodyText"/>
        <w:ind w:left="360" w:right="689"/>
        <w:rPr>
          <w:color w:val="000000" w:themeColor="text1"/>
        </w:rPr>
      </w:pPr>
      <w:r w:rsidRPr="00A35AEE">
        <w:rPr>
          <w:color w:val="000000" w:themeColor="text1"/>
        </w:rPr>
        <w:t>Failure of an employee or applicant to follow the employer’s instructions or to cooperate with the employer in providing a suitable specimen with a specific gravity equal to or greater than</w:t>
      </w:r>
      <w:r w:rsidR="008A1F40">
        <w:rPr>
          <w:color w:val="000000" w:themeColor="text1"/>
        </w:rPr>
        <w:t xml:space="preserve"> </w:t>
      </w:r>
    </w:p>
    <w:p w14:paraId="4CA24CB7" w14:textId="77777777" w:rsidR="00050360" w:rsidRPr="00A35AEE" w:rsidRDefault="00F17B1E">
      <w:pPr>
        <w:pStyle w:val="ListParagraph"/>
        <w:numPr>
          <w:ilvl w:val="1"/>
          <w:numId w:val="16"/>
        </w:numPr>
        <w:tabs>
          <w:tab w:val="left" w:pos="961"/>
        </w:tabs>
        <w:ind w:right="620" w:firstLine="0"/>
        <w:rPr>
          <w:color w:val="000000" w:themeColor="text1"/>
          <w:sz w:val="24"/>
        </w:rPr>
      </w:pPr>
      <w:proofErr w:type="gramStart"/>
      <w:r w:rsidRPr="00A35AEE">
        <w:rPr>
          <w:color w:val="000000" w:themeColor="text1"/>
          <w:sz w:val="24"/>
        </w:rPr>
        <w:t>may</w:t>
      </w:r>
      <w:proofErr w:type="gramEnd"/>
      <w:r w:rsidRPr="00A35AEE">
        <w:rPr>
          <w:color w:val="000000" w:themeColor="text1"/>
          <w:sz w:val="24"/>
        </w:rPr>
        <w:t xml:space="preserve"> be treated by the employer as a refusal to be tested or a positive test result, and may subject an employee to disciplinary actions up to and including termination. If an applicant’s retest is considered unsuitable or inconclusive, Omega Alpha may refuse to hire the</w:t>
      </w:r>
      <w:r w:rsidRPr="00A35AEE">
        <w:rPr>
          <w:color w:val="000000" w:themeColor="text1"/>
          <w:spacing w:val="-16"/>
          <w:sz w:val="24"/>
        </w:rPr>
        <w:t xml:space="preserve"> </w:t>
      </w:r>
      <w:r w:rsidRPr="00A35AEE">
        <w:rPr>
          <w:color w:val="000000" w:themeColor="text1"/>
          <w:sz w:val="24"/>
        </w:rPr>
        <w:t>person.</w:t>
      </w:r>
    </w:p>
    <w:p w14:paraId="0965E0AD" w14:textId="77777777" w:rsidR="00050360" w:rsidRPr="00A35AEE" w:rsidRDefault="00050360">
      <w:pPr>
        <w:pStyle w:val="BodyText"/>
        <w:spacing w:before="10"/>
        <w:rPr>
          <w:color w:val="000000" w:themeColor="text1"/>
          <w:sz w:val="20"/>
        </w:rPr>
      </w:pPr>
    </w:p>
    <w:p w14:paraId="24690F50" w14:textId="6C4B8AB1" w:rsidR="00050360" w:rsidRDefault="00F17B1E">
      <w:pPr>
        <w:pStyle w:val="BodyText"/>
        <w:spacing w:before="1"/>
        <w:ind w:left="360" w:right="368"/>
        <w:rPr>
          <w:color w:val="000000" w:themeColor="text1"/>
        </w:rPr>
      </w:pPr>
      <w:r w:rsidRPr="00A35AEE">
        <w:rPr>
          <w:color w:val="000000" w:themeColor="text1"/>
        </w:rPr>
        <w:t>If an employee tampers with the sample or otherwise attempts to affect the testing process or result, the employee may be subject to disciplinary actions up to and including termination. If an applicant tampers with the sample or otherwise attempts to affect the testing process or result, Omega Alpha may refuse to hire the person.</w:t>
      </w:r>
    </w:p>
    <w:p w14:paraId="29148C8E" w14:textId="77777777" w:rsidR="00BF1E6C" w:rsidRPr="00A35AEE" w:rsidRDefault="00BF1E6C">
      <w:pPr>
        <w:pStyle w:val="BodyText"/>
        <w:spacing w:before="1"/>
        <w:ind w:left="360" w:right="368"/>
        <w:rPr>
          <w:color w:val="000000" w:themeColor="text1"/>
        </w:rPr>
      </w:pPr>
    </w:p>
    <w:p w14:paraId="7572CF2C" w14:textId="77777777" w:rsidR="00050360" w:rsidRPr="00A35AEE" w:rsidRDefault="00F17B1E">
      <w:pPr>
        <w:spacing w:before="76"/>
        <w:ind w:left="360"/>
        <w:rPr>
          <w:b/>
          <w:color w:val="000000" w:themeColor="text1"/>
          <w:sz w:val="24"/>
        </w:rPr>
      </w:pPr>
      <w:r w:rsidRPr="00A35AEE">
        <w:rPr>
          <w:b/>
          <w:color w:val="000000" w:themeColor="text1"/>
          <w:sz w:val="24"/>
        </w:rPr>
        <w:t>Testing Methods and Collection Procedures</w:t>
      </w:r>
    </w:p>
    <w:p w14:paraId="5082BDD9" w14:textId="77777777" w:rsidR="00050360" w:rsidRPr="00A35AEE" w:rsidRDefault="00050360">
      <w:pPr>
        <w:pStyle w:val="BodyText"/>
        <w:spacing w:before="6"/>
        <w:rPr>
          <w:b/>
          <w:color w:val="000000" w:themeColor="text1"/>
          <w:sz w:val="20"/>
        </w:rPr>
      </w:pPr>
    </w:p>
    <w:p w14:paraId="42BA1934" w14:textId="77777777" w:rsidR="00050360" w:rsidRPr="00A35AEE" w:rsidRDefault="00F17B1E" w:rsidP="00A35AEE">
      <w:pPr>
        <w:pStyle w:val="BodyText"/>
        <w:ind w:left="360"/>
        <w:rPr>
          <w:color w:val="000000" w:themeColor="text1"/>
          <w:u w:val="single"/>
        </w:rPr>
      </w:pPr>
      <w:r w:rsidRPr="00A35AEE">
        <w:rPr>
          <w:color w:val="000000" w:themeColor="text1"/>
          <w:u w:val="single"/>
        </w:rPr>
        <w:t>Scheduling of Tests</w:t>
      </w:r>
    </w:p>
    <w:p w14:paraId="7865C4E4" w14:textId="77777777" w:rsidR="00050360" w:rsidRPr="00A35AEE" w:rsidRDefault="00050360">
      <w:pPr>
        <w:pStyle w:val="BodyText"/>
        <w:spacing w:before="10"/>
        <w:rPr>
          <w:color w:val="000000" w:themeColor="text1"/>
          <w:sz w:val="20"/>
        </w:rPr>
      </w:pPr>
    </w:p>
    <w:p w14:paraId="733F5955" w14:textId="3F1E5B48" w:rsidR="00050360" w:rsidRPr="00A35AEE" w:rsidRDefault="00F17B1E">
      <w:pPr>
        <w:pStyle w:val="BodyText"/>
        <w:ind w:left="360"/>
        <w:rPr>
          <w:color w:val="000000" w:themeColor="text1"/>
        </w:rPr>
      </w:pPr>
      <w:r w:rsidRPr="00A35AEE">
        <w:rPr>
          <w:color w:val="000000" w:themeColor="text1"/>
        </w:rPr>
        <w:t>Drug-use testing will occur during, or immediately before or after, a regular work period</w:t>
      </w:r>
      <w:r w:rsidR="00BB4FD2" w:rsidRPr="00A35AEE">
        <w:rPr>
          <w:color w:val="000000" w:themeColor="text1"/>
        </w:rPr>
        <w:t xml:space="preserve"> and will be considered work time</w:t>
      </w:r>
      <w:r w:rsidRPr="00A35AEE">
        <w:rPr>
          <w:color w:val="000000" w:themeColor="text1"/>
        </w:rPr>
        <w:t>.</w:t>
      </w:r>
    </w:p>
    <w:p w14:paraId="6053117B" w14:textId="77777777" w:rsidR="00050360" w:rsidRPr="00A35AEE" w:rsidRDefault="00050360">
      <w:pPr>
        <w:pStyle w:val="BodyText"/>
        <w:spacing w:before="10"/>
        <w:rPr>
          <w:color w:val="000000" w:themeColor="text1"/>
          <w:sz w:val="20"/>
        </w:rPr>
      </w:pPr>
    </w:p>
    <w:p w14:paraId="6DD28268" w14:textId="77777777" w:rsidR="00050360" w:rsidRPr="00A35AEE" w:rsidRDefault="00F17B1E" w:rsidP="00A35AEE">
      <w:pPr>
        <w:pStyle w:val="BodyText"/>
        <w:ind w:left="360"/>
        <w:rPr>
          <w:color w:val="000000" w:themeColor="text1"/>
          <w:u w:val="single"/>
        </w:rPr>
      </w:pPr>
      <w:r w:rsidRPr="00A35AEE">
        <w:rPr>
          <w:color w:val="000000" w:themeColor="text1"/>
          <w:u w:val="single"/>
        </w:rPr>
        <w:t>Costs of Tests</w:t>
      </w:r>
    </w:p>
    <w:p w14:paraId="3FE1D11C" w14:textId="77777777" w:rsidR="00050360" w:rsidRPr="00A35AEE" w:rsidRDefault="00050360">
      <w:pPr>
        <w:pStyle w:val="BodyText"/>
        <w:spacing w:before="10"/>
        <w:rPr>
          <w:color w:val="000000" w:themeColor="text1"/>
          <w:sz w:val="20"/>
        </w:rPr>
      </w:pPr>
    </w:p>
    <w:p w14:paraId="551FE66D" w14:textId="77777777" w:rsidR="00050360" w:rsidRPr="00A35AEE" w:rsidRDefault="00F17B1E">
      <w:pPr>
        <w:pStyle w:val="BodyText"/>
        <w:ind w:left="360" w:right="482"/>
        <w:rPr>
          <w:color w:val="000000" w:themeColor="text1"/>
        </w:rPr>
      </w:pPr>
      <w:r w:rsidRPr="00A35AEE">
        <w:rPr>
          <w:color w:val="000000" w:themeColor="text1"/>
        </w:rPr>
        <w:t>Omega Alpha will pay all actual costs for drug-use or alcohol-impairment testing required of current employees. Omega Alpha will reimburse prospective employees who are hired for the actual costs for drug-use or alcohol-impairment testing.</w:t>
      </w:r>
    </w:p>
    <w:p w14:paraId="43D7D9D6" w14:textId="77777777" w:rsidR="00050360" w:rsidRPr="00A35AEE" w:rsidRDefault="00050360">
      <w:pPr>
        <w:pStyle w:val="BodyText"/>
        <w:spacing w:before="10"/>
        <w:rPr>
          <w:color w:val="000000" w:themeColor="text1"/>
          <w:sz w:val="20"/>
        </w:rPr>
      </w:pPr>
    </w:p>
    <w:p w14:paraId="4ACCB258" w14:textId="77777777" w:rsidR="00050360" w:rsidRPr="00A35AEE" w:rsidRDefault="00F17B1E">
      <w:pPr>
        <w:pStyle w:val="BodyText"/>
        <w:ind w:left="360" w:right="368"/>
        <w:rPr>
          <w:color w:val="000000" w:themeColor="text1"/>
        </w:rPr>
      </w:pPr>
      <w:r w:rsidRPr="00A35AEE">
        <w:rPr>
          <w:color w:val="000000" w:themeColor="text1"/>
        </w:rPr>
        <w:t>Omega Alpha may provide reasonable transportation costs to current employees if their required tests are conducted at a location other than the employee’s normal work site.</w:t>
      </w:r>
    </w:p>
    <w:p w14:paraId="29E2BE60" w14:textId="77777777" w:rsidR="00050360" w:rsidRPr="00A35AEE" w:rsidRDefault="00050360">
      <w:pPr>
        <w:pStyle w:val="BodyText"/>
        <w:spacing w:before="11"/>
        <w:rPr>
          <w:color w:val="000000" w:themeColor="text1"/>
          <w:sz w:val="20"/>
        </w:rPr>
      </w:pPr>
    </w:p>
    <w:p w14:paraId="7AAE2BA2" w14:textId="77777777" w:rsidR="00050360" w:rsidRPr="00A35AEE" w:rsidRDefault="00F17B1E" w:rsidP="00A35AEE">
      <w:pPr>
        <w:pStyle w:val="BodyText"/>
        <w:ind w:left="360"/>
        <w:rPr>
          <w:color w:val="000000" w:themeColor="text1"/>
          <w:u w:val="single"/>
        </w:rPr>
      </w:pPr>
      <w:r w:rsidRPr="00A35AEE">
        <w:rPr>
          <w:color w:val="000000" w:themeColor="text1"/>
          <w:u w:val="single"/>
        </w:rPr>
        <w:t>Testing Procedures</w:t>
      </w:r>
    </w:p>
    <w:p w14:paraId="06CCDFFD" w14:textId="77777777" w:rsidR="00050360" w:rsidRPr="00A35AEE" w:rsidRDefault="00050360">
      <w:pPr>
        <w:pStyle w:val="BodyText"/>
        <w:spacing w:before="10"/>
        <w:rPr>
          <w:color w:val="000000" w:themeColor="text1"/>
          <w:sz w:val="20"/>
        </w:rPr>
      </w:pPr>
    </w:p>
    <w:p w14:paraId="7CB9A361" w14:textId="77777777" w:rsidR="00050360" w:rsidRPr="00A35AEE" w:rsidRDefault="00F17B1E">
      <w:pPr>
        <w:pStyle w:val="BodyText"/>
        <w:ind w:left="360" w:right="395"/>
        <w:rPr>
          <w:color w:val="000000" w:themeColor="text1"/>
        </w:rPr>
      </w:pPr>
      <w:r w:rsidRPr="00A35AEE">
        <w:rPr>
          <w:color w:val="000000" w:themeColor="text1"/>
        </w:rPr>
        <w:t>The method of testing for drug use will be urinalysis or hair sample. The method of testing for alcohol impairment may be by breath, saliva, blood or urinalysis. A blood test may be used if</w:t>
      </w:r>
      <w:r w:rsidRPr="00A35AEE">
        <w:rPr>
          <w:color w:val="000000" w:themeColor="text1"/>
          <w:spacing w:val="-16"/>
        </w:rPr>
        <w:t xml:space="preserve"> </w:t>
      </w:r>
      <w:r w:rsidRPr="00A35AEE">
        <w:rPr>
          <w:color w:val="000000" w:themeColor="text1"/>
        </w:rPr>
        <w:t>for any reason the employee cannot provide a sample; for example, if the employee is unconscious or is unable to provide a</w:t>
      </w:r>
      <w:r w:rsidRPr="00A35AEE">
        <w:rPr>
          <w:color w:val="000000" w:themeColor="text1"/>
          <w:spacing w:val="-2"/>
        </w:rPr>
        <w:t xml:space="preserve"> </w:t>
      </w:r>
      <w:r w:rsidRPr="00A35AEE">
        <w:rPr>
          <w:color w:val="000000" w:themeColor="text1"/>
        </w:rPr>
        <w:t>urinalysis.</w:t>
      </w:r>
    </w:p>
    <w:p w14:paraId="78BDC276" w14:textId="77777777" w:rsidR="00050360" w:rsidRPr="00A35AEE" w:rsidRDefault="00050360">
      <w:pPr>
        <w:pStyle w:val="BodyText"/>
        <w:spacing w:before="10"/>
        <w:rPr>
          <w:color w:val="000000" w:themeColor="text1"/>
          <w:sz w:val="20"/>
        </w:rPr>
      </w:pPr>
    </w:p>
    <w:p w14:paraId="22DA1D62" w14:textId="77777777" w:rsidR="00050360" w:rsidRPr="00A35AEE" w:rsidRDefault="00F17B1E" w:rsidP="00A35AEE">
      <w:pPr>
        <w:pStyle w:val="BodyText"/>
        <w:ind w:left="360"/>
        <w:rPr>
          <w:color w:val="000000" w:themeColor="text1"/>
        </w:rPr>
      </w:pPr>
      <w:r w:rsidRPr="00A35AEE">
        <w:rPr>
          <w:color w:val="000000" w:themeColor="text1"/>
        </w:rPr>
        <w:t>The collection of samples will be performed under reasonable and sanitary conditions. Sample testing will comply with scientifically accepted analytical methods and procedures. Drug testing will be conducted at a laboratory approved or certified by the United States Department of Health and Human Services, the College of American Pathologies, or the Department of Health Services.</w:t>
      </w:r>
    </w:p>
    <w:p w14:paraId="24A5FD76" w14:textId="77777777" w:rsidR="00050360" w:rsidRPr="00A35AEE" w:rsidRDefault="00050360" w:rsidP="00A35AEE">
      <w:pPr>
        <w:pStyle w:val="BodyText"/>
        <w:spacing w:before="10"/>
        <w:ind w:left="360"/>
        <w:rPr>
          <w:color w:val="000000" w:themeColor="text1"/>
          <w:sz w:val="20"/>
        </w:rPr>
      </w:pPr>
    </w:p>
    <w:p w14:paraId="0EF96EF0" w14:textId="77777777" w:rsidR="00050360" w:rsidRPr="00A35AEE" w:rsidRDefault="00F17B1E" w:rsidP="00A35AEE">
      <w:pPr>
        <w:pStyle w:val="BodyText"/>
        <w:spacing w:before="1"/>
        <w:ind w:left="360"/>
        <w:rPr>
          <w:color w:val="000000" w:themeColor="text1"/>
        </w:rPr>
      </w:pPr>
      <w:r w:rsidRPr="00A35AEE">
        <w:rPr>
          <w:color w:val="000000" w:themeColor="text1"/>
        </w:rPr>
        <w:lastRenderedPageBreak/>
        <w:t>All samples will be labeled in order to reasonably preclude the possibility of misidentification of the person tested in relation to the test result provided. The person tested must present reliable individual identification to the person collecting samples. The person to be tested will also have the opportunity to provide to the laboratory any information that may be considered relevant to the test, including identification of currently or recently used prescription or non- prescription drugs.</w:t>
      </w:r>
    </w:p>
    <w:p w14:paraId="1221A337" w14:textId="77777777" w:rsidR="00050360" w:rsidRPr="00A35AEE" w:rsidRDefault="00050360" w:rsidP="00A35AEE">
      <w:pPr>
        <w:pStyle w:val="BodyText"/>
        <w:spacing w:before="10"/>
        <w:ind w:left="360"/>
        <w:rPr>
          <w:color w:val="000000" w:themeColor="text1"/>
          <w:sz w:val="20"/>
        </w:rPr>
      </w:pPr>
    </w:p>
    <w:p w14:paraId="2F7F2709" w14:textId="77777777" w:rsidR="00050360" w:rsidRPr="00A35AEE" w:rsidRDefault="00F17B1E" w:rsidP="00A35AEE">
      <w:pPr>
        <w:pStyle w:val="BodyText"/>
        <w:ind w:left="360"/>
        <w:rPr>
          <w:color w:val="000000" w:themeColor="text1"/>
        </w:rPr>
      </w:pPr>
      <w:r w:rsidRPr="00A35AEE">
        <w:rPr>
          <w:color w:val="000000" w:themeColor="text1"/>
        </w:rPr>
        <w:t>All sample collection, storage, and transportation will be performed in a reasonably designed to preclude the possibility of sample contamination, adulteration or misidentification.</w:t>
      </w:r>
    </w:p>
    <w:p w14:paraId="3C0944A2" w14:textId="77777777" w:rsidR="00050360" w:rsidRPr="00A35AEE" w:rsidRDefault="00050360">
      <w:pPr>
        <w:pStyle w:val="BodyText"/>
        <w:spacing w:before="10"/>
        <w:rPr>
          <w:color w:val="000000" w:themeColor="text1"/>
          <w:sz w:val="20"/>
        </w:rPr>
      </w:pPr>
    </w:p>
    <w:p w14:paraId="1751DF1D" w14:textId="747D6E2D" w:rsidR="00BB4FD2" w:rsidRPr="00A35AEE" w:rsidRDefault="00BB4FD2" w:rsidP="00BB4FD2">
      <w:pPr>
        <w:pStyle w:val="BodyText"/>
        <w:spacing w:before="1"/>
        <w:ind w:left="360" w:right="482"/>
        <w:rPr>
          <w:bCs/>
          <w:color w:val="000000" w:themeColor="text1"/>
        </w:rPr>
      </w:pPr>
      <w:r w:rsidRPr="00A35AEE">
        <w:rPr>
          <w:bCs/>
          <w:color w:val="000000" w:themeColor="text1"/>
        </w:rPr>
        <w:t xml:space="preserve">If a drug test result is positive, the laboratory will confirm the positive drug test result by conducting a second, independent drug test on the same sample </w:t>
      </w:r>
      <w:r w:rsidRPr="00A35AEE">
        <w:rPr>
          <w:color w:val="000000" w:themeColor="text1"/>
        </w:rPr>
        <w:t>by way of a different chemical process than was used in the initial drug-use test, such as by gas chromatography-mass spectrometry, or another comparably reliable analytical method.  A second confirmatory test may also be conducted upon request by employee, provided that employee pays all costs associated with the test.</w:t>
      </w:r>
    </w:p>
    <w:p w14:paraId="31097A09" w14:textId="77777777" w:rsidR="00050360" w:rsidRPr="00A35AEE" w:rsidRDefault="00050360">
      <w:pPr>
        <w:pStyle w:val="BodyText"/>
        <w:spacing w:before="9"/>
        <w:rPr>
          <w:color w:val="000000" w:themeColor="text1"/>
          <w:sz w:val="20"/>
        </w:rPr>
      </w:pPr>
    </w:p>
    <w:p w14:paraId="3E5BC8BD" w14:textId="4F23B26A" w:rsidR="00050360" w:rsidRPr="00A35AEE" w:rsidRDefault="00F17B1E" w:rsidP="00D8246B">
      <w:pPr>
        <w:pStyle w:val="BodyText"/>
        <w:spacing w:before="72"/>
        <w:ind w:left="360" w:right="482"/>
        <w:rPr>
          <w:color w:val="000000" w:themeColor="text1"/>
        </w:rPr>
      </w:pPr>
      <w:r w:rsidRPr="00A35AEE">
        <w:rPr>
          <w:color w:val="000000" w:themeColor="text1"/>
        </w:rPr>
        <w:t xml:space="preserve">A drug test </w:t>
      </w:r>
      <w:r w:rsidR="00D8246B" w:rsidRPr="00A35AEE">
        <w:rPr>
          <w:color w:val="000000" w:themeColor="text1"/>
        </w:rPr>
        <w:t xml:space="preserve">will </w:t>
      </w:r>
      <w:r w:rsidRPr="00A35AEE">
        <w:rPr>
          <w:color w:val="000000" w:themeColor="text1"/>
        </w:rPr>
        <w:t>be considered positive when the screening levels established by the laboratory are exceeded. Information regarding the screening cutoff levels for various drugs will be made</w:t>
      </w:r>
      <w:r w:rsidR="00D8246B" w:rsidRPr="00A35AEE">
        <w:rPr>
          <w:color w:val="000000" w:themeColor="text1"/>
        </w:rPr>
        <w:t xml:space="preserve"> </w:t>
      </w:r>
      <w:r w:rsidRPr="00A35AEE">
        <w:rPr>
          <w:color w:val="000000" w:themeColor="text1"/>
        </w:rPr>
        <w:t>available upon request. An alcohol-impairment test shall be considered positive when an employee’s blood alcohol level exceeds .05%.</w:t>
      </w:r>
    </w:p>
    <w:p w14:paraId="6230C476" w14:textId="77777777" w:rsidR="00050360" w:rsidRPr="00A35AEE" w:rsidRDefault="00050360">
      <w:pPr>
        <w:pStyle w:val="BodyText"/>
        <w:spacing w:before="3"/>
        <w:rPr>
          <w:color w:val="000000" w:themeColor="text1"/>
          <w:sz w:val="21"/>
        </w:rPr>
      </w:pPr>
    </w:p>
    <w:p w14:paraId="03EDDFDA" w14:textId="77777777" w:rsidR="00050360" w:rsidRPr="00A35AEE" w:rsidRDefault="00F17B1E">
      <w:pPr>
        <w:ind w:left="360"/>
        <w:rPr>
          <w:b/>
          <w:color w:val="000000" w:themeColor="text1"/>
          <w:sz w:val="24"/>
        </w:rPr>
      </w:pPr>
      <w:r w:rsidRPr="00A35AEE">
        <w:rPr>
          <w:b/>
          <w:color w:val="000000" w:themeColor="text1"/>
          <w:sz w:val="24"/>
        </w:rPr>
        <w:t>Disciplinary Consequences</w:t>
      </w:r>
    </w:p>
    <w:p w14:paraId="57B160C5" w14:textId="77777777" w:rsidR="00050360" w:rsidRPr="00A35AEE" w:rsidRDefault="00050360">
      <w:pPr>
        <w:pStyle w:val="BodyText"/>
        <w:spacing w:before="5"/>
        <w:rPr>
          <w:b/>
          <w:color w:val="000000" w:themeColor="text1"/>
          <w:sz w:val="20"/>
        </w:rPr>
      </w:pPr>
    </w:p>
    <w:p w14:paraId="4ADA56B5" w14:textId="77777777" w:rsidR="00050360" w:rsidRPr="00A35AEE" w:rsidRDefault="00F17B1E" w:rsidP="00A35AEE">
      <w:pPr>
        <w:pStyle w:val="BodyText"/>
        <w:spacing w:before="1"/>
        <w:ind w:left="360"/>
        <w:rPr>
          <w:color w:val="000000" w:themeColor="text1"/>
          <w:u w:val="single"/>
        </w:rPr>
      </w:pPr>
      <w:r w:rsidRPr="00A35AEE">
        <w:rPr>
          <w:color w:val="000000" w:themeColor="text1"/>
          <w:u w:val="single"/>
        </w:rPr>
        <w:t>Consequences of Refusal to Participate in Testing</w:t>
      </w:r>
    </w:p>
    <w:p w14:paraId="353D423C" w14:textId="77777777" w:rsidR="00050360" w:rsidRPr="00A35AEE" w:rsidRDefault="00050360">
      <w:pPr>
        <w:pStyle w:val="BodyText"/>
        <w:spacing w:before="10"/>
        <w:rPr>
          <w:color w:val="000000" w:themeColor="text1"/>
          <w:sz w:val="20"/>
        </w:rPr>
      </w:pPr>
    </w:p>
    <w:p w14:paraId="79D1748D" w14:textId="77777777" w:rsidR="00750119" w:rsidRPr="00A35AEE" w:rsidRDefault="00750119" w:rsidP="00750119">
      <w:pPr>
        <w:pStyle w:val="BodyText"/>
        <w:ind w:left="360" w:right="368"/>
        <w:rPr>
          <w:color w:val="000000" w:themeColor="text1"/>
        </w:rPr>
      </w:pPr>
      <w:r w:rsidRPr="00A35AEE">
        <w:rPr>
          <w:color w:val="000000" w:themeColor="text1"/>
        </w:rPr>
        <w:t>Refusal to participate in drug-use or alcohol-impairment testing will be grounds for immediate discharge.  In the case of an applicant, refusal to participate in drug-use or alcohol-impairment testing will result in revocation of any offer of employment.</w:t>
      </w:r>
    </w:p>
    <w:p w14:paraId="726727B0" w14:textId="77777777" w:rsidR="00050360" w:rsidRPr="00A35AEE" w:rsidRDefault="00050360">
      <w:pPr>
        <w:pStyle w:val="BodyText"/>
        <w:spacing w:before="10"/>
        <w:rPr>
          <w:color w:val="000000" w:themeColor="text1"/>
          <w:sz w:val="20"/>
        </w:rPr>
      </w:pPr>
    </w:p>
    <w:p w14:paraId="7A6A8E5C" w14:textId="4EF285CA" w:rsidR="00050360" w:rsidRPr="00A35AEE" w:rsidRDefault="00F17B1E" w:rsidP="00A35AEE">
      <w:pPr>
        <w:pStyle w:val="BodyText"/>
        <w:ind w:left="360"/>
        <w:rPr>
          <w:color w:val="000000" w:themeColor="text1"/>
          <w:u w:val="single"/>
        </w:rPr>
      </w:pPr>
      <w:r w:rsidRPr="00A35AEE">
        <w:rPr>
          <w:color w:val="000000" w:themeColor="text1"/>
          <w:u w:val="single"/>
        </w:rPr>
        <w:t>Consequences of a Positive Drug-</w:t>
      </w:r>
      <w:r w:rsidR="005D0245" w:rsidRPr="00A35AEE">
        <w:rPr>
          <w:color w:val="000000" w:themeColor="text1"/>
          <w:u w:val="single"/>
        </w:rPr>
        <w:t>U</w:t>
      </w:r>
      <w:r w:rsidRPr="00A35AEE">
        <w:rPr>
          <w:color w:val="000000" w:themeColor="text1"/>
          <w:u w:val="single"/>
        </w:rPr>
        <w:t>se Test or Alcohol-</w:t>
      </w:r>
      <w:r w:rsidR="005D0245" w:rsidRPr="00A35AEE">
        <w:rPr>
          <w:color w:val="000000" w:themeColor="text1"/>
          <w:u w:val="single"/>
        </w:rPr>
        <w:t>I</w:t>
      </w:r>
      <w:r w:rsidRPr="00A35AEE">
        <w:rPr>
          <w:color w:val="000000" w:themeColor="text1"/>
          <w:u w:val="single"/>
        </w:rPr>
        <w:t>mpairment Test</w:t>
      </w:r>
    </w:p>
    <w:p w14:paraId="64E45056" w14:textId="77777777" w:rsidR="00050360" w:rsidRPr="00A35AEE" w:rsidRDefault="00050360">
      <w:pPr>
        <w:pStyle w:val="BodyText"/>
        <w:spacing w:before="10"/>
        <w:rPr>
          <w:color w:val="000000" w:themeColor="text1"/>
          <w:sz w:val="20"/>
        </w:rPr>
      </w:pPr>
    </w:p>
    <w:p w14:paraId="25EAE942" w14:textId="77777777" w:rsidR="00050360" w:rsidRPr="00A35AEE" w:rsidRDefault="00F17B1E">
      <w:pPr>
        <w:pStyle w:val="BodyText"/>
        <w:ind w:left="360" w:right="356"/>
        <w:rPr>
          <w:color w:val="000000" w:themeColor="text1"/>
        </w:rPr>
      </w:pPr>
      <w:r w:rsidRPr="00A35AEE">
        <w:rPr>
          <w:color w:val="000000" w:themeColor="text1"/>
        </w:rPr>
        <w:t>On receipt of a positive drug-use or alcohol-impairment test, Omega Alpha may take disciplinary or rehabilitative actions including:</w:t>
      </w:r>
    </w:p>
    <w:p w14:paraId="40033FAD" w14:textId="77777777" w:rsidR="00050360" w:rsidRPr="00A35AEE" w:rsidRDefault="00050360">
      <w:pPr>
        <w:pStyle w:val="BodyText"/>
        <w:spacing w:before="10"/>
        <w:rPr>
          <w:color w:val="000000" w:themeColor="text1"/>
          <w:sz w:val="20"/>
        </w:rPr>
      </w:pPr>
    </w:p>
    <w:p w14:paraId="57AE9A40" w14:textId="77777777" w:rsidR="00050360" w:rsidRPr="00A35AEE" w:rsidRDefault="00F17B1E">
      <w:pPr>
        <w:pStyle w:val="BodyText"/>
        <w:ind w:left="1080" w:right="1136"/>
        <w:rPr>
          <w:color w:val="000000" w:themeColor="text1"/>
        </w:rPr>
      </w:pPr>
      <w:r w:rsidRPr="00A35AEE">
        <w:rPr>
          <w:color w:val="000000" w:themeColor="text1"/>
        </w:rPr>
        <w:t>The employee may be required to enroll at their own expense in an approved rehabilitation, treatment or counseling program, which may include additional drug testing and alcohol impairment testing as a condition of continued employment;</w:t>
      </w:r>
    </w:p>
    <w:p w14:paraId="60607140" w14:textId="77777777" w:rsidR="00050360" w:rsidRPr="00A35AEE" w:rsidRDefault="00050360">
      <w:pPr>
        <w:pStyle w:val="BodyText"/>
        <w:spacing w:before="10"/>
        <w:rPr>
          <w:color w:val="000000" w:themeColor="text1"/>
          <w:sz w:val="20"/>
        </w:rPr>
      </w:pPr>
    </w:p>
    <w:p w14:paraId="6EE58295" w14:textId="77777777" w:rsidR="00050360" w:rsidRPr="00A35AEE" w:rsidRDefault="00F17B1E">
      <w:pPr>
        <w:pStyle w:val="BodyText"/>
        <w:spacing w:before="1"/>
        <w:ind w:left="1080" w:right="1136"/>
        <w:rPr>
          <w:color w:val="000000" w:themeColor="text1"/>
        </w:rPr>
      </w:pPr>
      <w:r w:rsidRPr="00A35AEE">
        <w:rPr>
          <w:color w:val="000000" w:themeColor="text1"/>
        </w:rPr>
        <w:t>The employee may be subject to suspension, discipline or other adverse employment action, including termination, in the discretion of Omega Alpha; and/or</w:t>
      </w:r>
    </w:p>
    <w:p w14:paraId="75CF8244" w14:textId="77777777" w:rsidR="00050360" w:rsidRPr="00A35AEE" w:rsidRDefault="00050360">
      <w:pPr>
        <w:pStyle w:val="BodyText"/>
        <w:spacing w:before="10"/>
        <w:rPr>
          <w:color w:val="000000" w:themeColor="text1"/>
          <w:sz w:val="20"/>
        </w:rPr>
      </w:pPr>
    </w:p>
    <w:p w14:paraId="34C55986" w14:textId="77777777" w:rsidR="00050360" w:rsidRPr="00A35AEE" w:rsidRDefault="00F17B1E">
      <w:pPr>
        <w:pStyle w:val="BodyText"/>
        <w:ind w:left="1080"/>
        <w:rPr>
          <w:color w:val="000000" w:themeColor="text1"/>
        </w:rPr>
      </w:pPr>
      <w:r w:rsidRPr="00A35AEE">
        <w:rPr>
          <w:color w:val="000000" w:themeColor="text1"/>
        </w:rPr>
        <w:t>In the case of a job applicant, Omega Alpha may refuse to hire the applicant.</w:t>
      </w:r>
    </w:p>
    <w:p w14:paraId="12083609" w14:textId="77777777" w:rsidR="00050360" w:rsidRPr="00A35AEE" w:rsidRDefault="00050360">
      <w:pPr>
        <w:pStyle w:val="BodyText"/>
        <w:spacing w:before="10"/>
        <w:rPr>
          <w:color w:val="000000" w:themeColor="text1"/>
          <w:sz w:val="20"/>
        </w:rPr>
      </w:pPr>
    </w:p>
    <w:p w14:paraId="600DAE44" w14:textId="77777777" w:rsidR="00050360" w:rsidRPr="00A35AEE" w:rsidRDefault="00F17B1E">
      <w:pPr>
        <w:pStyle w:val="BodyText"/>
        <w:ind w:left="360" w:right="622"/>
        <w:rPr>
          <w:color w:val="000000" w:themeColor="text1"/>
        </w:rPr>
      </w:pPr>
      <w:r w:rsidRPr="00A35AEE">
        <w:rPr>
          <w:color w:val="000000" w:themeColor="text1"/>
        </w:rPr>
        <w:t xml:space="preserve">An employee who has enrolled in an approved rehabilitation, treatment or counseling program and/or was subject to suspension or other adverse employment action based on having tested positive on a drug-use test or having exceeded .05% on an alcohol-impairment test, will be </w:t>
      </w:r>
      <w:r w:rsidRPr="00A35AEE">
        <w:rPr>
          <w:color w:val="000000" w:themeColor="text1"/>
        </w:rPr>
        <w:lastRenderedPageBreak/>
        <w:t>immediately terminated if such employee subsequently tests positive on a drug-use or alcohol- impairment test.</w:t>
      </w:r>
    </w:p>
    <w:p w14:paraId="07E34CFC" w14:textId="77777777" w:rsidR="00050360" w:rsidRPr="00A35AEE" w:rsidRDefault="00050360">
      <w:pPr>
        <w:pStyle w:val="BodyText"/>
        <w:spacing w:before="10"/>
        <w:rPr>
          <w:color w:val="000000" w:themeColor="text1"/>
          <w:sz w:val="20"/>
        </w:rPr>
      </w:pPr>
    </w:p>
    <w:p w14:paraId="360D10B3" w14:textId="4903686E" w:rsidR="00050360" w:rsidRPr="00A35AEE" w:rsidRDefault="00F17B1E">
      <w:pPr>
        <w:pStyle w:val="BodyText"/>
        <w:ind w:left="360" w:right="482"/>
        <w:rPr>
          <w:color w:val="000000" w:themeColor="text1"/>
        </w:rPr>
      </w:pPr>
      <w:r w:rsidRPr="00A35AEE">
        <w:rPr>
          <w:color w:val="000000" w:themeColor="text1"/>
        </w:rPr>
        <w:t>Furthermore, individuals may be denied workers’ compensation claims in circumstances where the individual tests positive for drugs and alcohol and drug or alcohol impairment was a substantial contributing cause of the accident.</w:t>
      </w:r>
    </w:p>
    <w:p w14:paraId="2E4682DD" w14:textId="77777777" w:rsidR="00050360" w:rsidRPr="00A35AEE" w:rsidRDefault="00050360">
      <w:pPr>
        <w:pStyle w:val="BodyText"/>
        <w:spacing w:before="3"/>
        <w:rPr>
          <w:color w:val="000000" w:themeColor="text1"/>
          <w:sz w:val="21"/>
        </w:rPr>
      </w:pPr>
    </w:p>
    <w:p w14:paraId="621717F9" w14:textId="77777777" w:rsidR="00050360" w:rsidRPr="00A35AEE" w:rsidRDefault="00F17B1E">
      <w:pPr>
        <w:spacing w:before="1"/>
        <w:ind w:left="360"/>
        <w:rPr>
          <w:b/>
          <w:color w:val="000000" w:themeColor="text1"/>
          <w:sz w:val="24"/>
        </w:rPr>
      </w:pPr>
      <w:r w:rsidRPr="00A35AEE">
        <w:rPr>
          <w:b/>
          <w:color w:val="000000" w:themeColor="text1"/>
          <w:sz w:val="24"/>
        </w:rPr>
        <w:t>Confidentiality of Results and Access to Records</w:t>
      </w:r>
    </w:p>
    <w:p w14:paraId="2AFF946F" w14:textId="77777777" w:rsidR="00050360" w:rsidRPr="00A35AEE" w:rsidRDefault="00050360">
      <w:pPr>
        <w:pStyle w:val="BodyText"/>
        <w:spacing w:before="5"/>
        <w:rPr>
          <w:b/>
          <w:color w:val="000000" w:themeColor="text1"/>
          <w:sz w:val="20"/>
        </w:rPr>
      </w:pPr>
    </w:p>
    <w:p w14:paraId="29EE2C29" w14:textId="77777777" w:rsidR="00050360" w:rsidRPr="00A35AEE" w:rsidRDefault="00F17B1E" w:rsidP="00A35AEE">
      <w:pPr>
        <w:pStyle w:val="BodyText"/>
        <w:ind w:left="360"/>
        <w:rPr>
          <w:color w:val="000000" w:themeColor="text1"/>
          <w:u w:val="single"/>
        </w:rPr>
      </w:pPr>
      <w:r w:rsidRPr="00A35AEE">
        <w:rPr>
          <w:color w:val="000000" w:themeColor="text1"/>
          <w:u w:val="single"/>
        </w:rPr>
        <w:t>Receipt of Test Results</w:t>
      </w:r>
    </w:p>
    <w:p w14:paraId="3120DF76" w14:textId="77777777" w:rsidR="00050360" w:rsidRPr="00A35AEE" w:rsidRDefault="00050360">
      <w:pPr>
        <w:pStyle w:val="BodyText"/>
        <w:spacing w:before="10"/>
        <w:rPr>
          <w:color w:val="000000" w:themeColor="text1"/>
          <w:sz w:val="20"/>
        </w:rPr>
      </w:pPr>
    </w:p>
    <w:p w14:paraId="55297F0B" w14:textId="45D18FE1" w:rsidR="00050360" w:rsidRPr="00A35AEE" w:rsidRDefault="00F17B1E">
      <w:pPr>
        <w:pStyle w:val="BodyText"/>
        <w:spacing w:before="1"/>
        <w:ind w:left="360" w:right="1098"/>
        <w:rPr>
          <w:color w:val="000000" w:themeColor="text1"/>
        </w:rPr>
      </w:pPr>
      <w:r w:rsidRPr="00A35AEE">
        <w:rPr>
          <w:color w:val="000000" w:themeColor="text1"/>
        </w:rPr>
        <w:t>Omega Alpha will provide results to only those individuals who need to know the results of the test. These individuals will notify only the employee and supervisor of the test results.</w:t>
      </w:r>
      <w:r w:rsidR="00750119" w:rsidRPr="00A35AEE">
        <w:rPr>
          <w:color w:val="000000" w:themeColor="text1"/>
        </w:rPr>
        <w:t xml:space="preserve">  Test results will be mailed to the employee by certified mail, return receipt requested.</w:t>
      </w:r>
    </w:p>
    <w:p w14:paraId="5826F777" w14:textId="77777777" w:rsidR="00050360" w:rsidRPr="00A35AEE" w:rsidRDefault="00F17B1E" w:rsidP="00A35AEE">
      <w:pPr>
        <w:pStyle w:val="BodyText"/>
        <w:spacing w:before="72"/>
        <w:ind w:left="360"/>
        <w:rPr>
          <w:color w:val="000000" w:themeColor="text1"/>
          <w:u w:val="single"/>
        </w:rPr>
      </w:pPr>
      <w:r w:rsidRPr="00A35AEE">
        <w:rPr>
          <w:color w:val="000000" w:themeColor="text1"/>
          <w:u w:val="single"/>
        </w:rPr>
        <w:t>Confidentiality of Test Results</w:t>
      </w:r>
    </w:p>
    <w:p w14:paraId="69F06BDE" w14:textId="77777777" w:rsidR="00050360" w:rsidRPr="00A35AEE" w:rsidRDefault="00050360">
      <w:pPr>
        <w:pStyle w:val="BodyText"/>
        <w:spacing w:before="10"/>
        <w:rPr>
          <w:color w:val="000000" w:themeColor="text1"/>
          <w:sz w:val="20"/>
        </w:rPr>
      </w:pPr>
    </w:p>
    <w:p w14:paraId="4767031B" w14:textId="77777777" w:rsidR="00050360" w:rsidRPr="00A35AEE" w:rsidRDefault="00F17B1E">
      <w:pPr>
        <w:pStyle w:val="BodyText"/>
        <w:ind w:left="360" w:right="1136"/>
        <w:rPr>
          <w:color w:val="000000" w:themeColor="text1"/>
        </w:rPr>
      </w:pPr>
      <w:r w:rsidRPr="00A35AEE">
        <w:rPr>
          <w:color w:val="000000" w:themeColor="text1"/>
        </w:rPr>
        <w:t>Omega Alpha will not release any information regarding the test results without the written consent of the individual tested, except as required or permitted by law.</w:t>
      </w:r>
    </w:p>
    <w:p w14:paraId="55EF0C62" w14:textId="77777777" w:rsidR="00050360" w:rsidRPr="00A35AEE" w:rsidRDefault="00050360">
      <w:pPr>
        <w:pStyle w:val="BodyText"/>
        <w:spacing w:before="10"/>
        <w:rPr>
          <w:color w:val="000000" w:themeColor="text1"/>
          <w:sz w:val="20"/>
        </w:rPr>
      </w:pPr>
    </w:p>
    <w:p w14:paraId="4EBAE2D1" w14:textId="77777777" w:rsidR="00050360" w:rsidRPr="00A35AEE" w:rsidRDefault="00F17B1E">
      <w:pPr>
        <w:pStyle w:val="BodyText"/>
        <w:ind w:left="360" w:right="1269"/>
        <w:rPr>
          <w:color w:val="000000" w:themeColor="text1"/>
        </w:rPr>
      </w:pPr>
      <w:r w:rsidRPr="00A35AEE">
        <w:rPr>
          <w:color w:val="000000" w:themeColor="text1"/>
        </w:rPr>
        <w:t>All communications received by Omega Alpha relevant to drug-use test results and received through this testing program are confidential communications and may not be used or received in evidence, obtained in discovery or disclosed in any public or private proceeding, except in a proceeding related to an action taken by Omega Alpha or an employee in connection with this policy and except disclosure to:</w:t>
      </w:r>
    </w:p>
    <w:p w14:paraId="729C563F" w14:textId="77777777" w:rsidR="00050360" w:rsidRPr="00A35AEE" w:rsidRDefault="00050360">
      <w:pPr>
        <w:pStyle w:val="BodyText"/>
        <w:spacing w:before="10"/>
        <w:rPr>
          <w:color w:val="000000" w:themeColor="text1"/>
          <w:sz w:val="20"/>
        </w:rPr>
      </w:pPr>
    </w:p>
    <w:p w14:paraId="72A5A56C" w14:textId="77777777" w:rsidR="00050360" w:rsidRPr="00A35AEE" w:rsidRDefault="00F17B1E">
      <w:pPr>
        <w:pStyle w:val="BodyText"/>
        <w:ind w:left="1080" w:right="2048"/>
        <w:rPr>
          <w:color w:val="000000" w:themeColor="text1"/>
        </w:rPr>
      </w:pPr>
      <w:r w:rsidRPr="00A35AEE">
        <w:rPr>
          <w:color w:val="000000" w:themeColor="text1"/>
        </w:rPr>
        <w:t>The tested employee or any other person designated in writing by that employee.</w:t>
      </w:r>
    </w:p>
    <w:p w14:paraId="57C807DC" w14:textId="77777777" w:rsidR="00050360" w:rsidRPr="00A35AEE" w:rsidRDefault="00050360">
      <w:pPr>
        <w:pStyle w:val="BodyText"/>
        <w:spacing w:before="11"/>
        <w:rPr>
          <w:color w:val="000000" w:themeColor="text1"/>
          <w:sz w:val="20"/>
        </w:rPr>
      </w:pPr>
    </w:p>
    <w:p w14:paraId="2FE264DB" w14:textId="77777777" w:rsidR="00050360" w:rsidRPr="00A35AEE" w:rsidRDefault="00F17B1E">
      <w:pPr>
        <w:pStyle w:val="BodyText"/>
        <w:ind w:left="1080" w:right="2455"/>
        <w:rPr>
          <w:color w:val="000000" w:themeColor="text1"/>
        </w:rPr>
      </w:pPr>
      <w:r w:rsidRPr="00A35AEE">
        <w:rPr>
          <w:color w:val="000000" w:themeColor="text1"/>
        </w:rPr>
        <w:t>Individuals designated by Omega Alpha to receive and evaluate test results or hear the explanation of the employee.</w:t>
      </w:r>
    </w:p>
    <w:p w14:paraId="1B43E88C" w14:textId="77777777" w:rsidR="00050360" w:rsidRPr="00A35AEE" w:rsidRDefault="00050360">
      <w:pPr>
        <w:pStyle w:val="BodyText"/>
        <w:spacing w:before="10"/>
        <w:rPr>
          <w:color w:val="000000" w:themeColor="text1"/>
          <w:sz w:val="20"/>
        </w:rPr>
      </w:pPr>
    </w:p>
    <w:p w14:paraId="173D052C" w14:textId="77777777" w:rsidR="00050360" w:rsidRPr="00A35AEE" w:rsidRDefault="00F17B1E">
      <w:pPr>
        <w:pStyle w:val="BodyText"/>
        <w:ind w:left="1080" w:right="1675"/>
        <w:rPr>
          <w:color w:val="000000" w:themeColor="text1"/>
        </w:rPr>
      </w:pPr>
      <w:proofErr w:type="gramStart"/>
      <w:r w:rsidRPr="00A35AEE">
        <w:rPr>
          <w:color w:val="000000" w:themeColor="text1"/>
        </w:rPr>
        <w:t>An arbitrator or mediator, or a court or governmental agency as authorized by state or federal law.</w:t>
      </w:r>
      <w:proofErr w:type="gramEnd"/>
    </w:p>
    <w:p w14:paraId="1AFC394F" w14:textId="77777777" w:rsidR="00050360" w:rsidRPr="00A35AEE" w:rsidRDefault="00050360">
      <w:pPr>
        <w:pStyle w:val="BodyText"/>
        <w:spacing w:before="10"/>
        <w:rPr>
          <w:color w:val="000000" w:themeColor="text1"/>
          <w:sz w:val="20"/>
        </w:rPr>
      </w:pPr>
    </w:p>
    <w:p w14:paraId="592F5ABF" w14:textId="22CA19D5" w:rsidR="00050360" w:rsidRPr="00A35AEE" w:rsidRDefault="00C9590F" w:rsidP="00A35AEE">
      <w:pPr>
        <w:pStyle w:val="BodyText"/>
        <w:ind w:left="360"/>
        <w:rPr>
          <w:color w:val="000000" w:themeColor="text1"/>
          <w:u w:val="single"/>
        </w:rPr>
      </w:pPr>
      <w:r w:rsidRPr="00A35AEE">
        <w:rPr>
          <w:color w:val="000000" w:themeColor="text1"/>
          <w:u w:val="single"/>
        </w:rPr>
        <w:t>Explanation</w:t>
      </w:r>
      <w:r w:rsidR="00F17B1E" w:rsidRPr="00A35AEE">
        <w:rPr>
          <w:color w:val="000000" w:themeColor="text1"/>
          <w:u w:val="single"/>
        </w:rPr>
        <w:t xml:space="preserve"> by Tested Employee</w:t>
      </w:r>
    </w:p>
    <w:p w14:paraId="08B9436E" w14:textId="77777777" w:rsidR="00050360" w:rsidRPr="00A35AEE" w:rsidRDefault="00050360">
      <w:pPr>
        <w:pStyle w:val="BodyText"/>
        <w:spacing w:before="10"/>
        <w:rPr>
          <w:color w:val="000000" w:themeColor="text1"/>
          <w:sz w:val="20"/>
        </w:rPr>
      </w:pPr>
    </w:p>
    <w:p w14:paraId="77405FF4" w14:textId="77777777" w:rsidR="00C9590F" w:rsidRPr="00A35AEE" w:rsidRDefault="00C9590F" w:rsidP="00C9590F">
      <w:pPr>
        <w:pStyle w:val="BodyText"/>
        <w:ind w:left="360" w:right="368"/>
        <w:rPr>
          <w:color w:val="000000" w:themeColor="text1"/>
        </w:rPr>
      </w:pPr>
      <w:r w:rsidRPr="00A35AEE">
        <w:rPr>
          <w:color w:val="000000" w:themeColor="text1"/>
        </w:rPr>
        <w:t xml:space="preserve">Employees have the right, upon request, to explain the test result to us or our Medical Review Officer in a confidential setting.  </w:t>
      </w:r>
    </w:p>
    <w:p w14:paraId="693EEA18" w14:textId="77777777" w:rsidR="00050360" w:rsidRPr="00A35AEE" w:rsidRDefault="00050360">
      <w:pPr>
        <w:pStyle w:val="BodyText"/>
        <w:spacing w:before="3"/>
        <w:rPr>
          <w:color w:val="000000" w:themeColor="text1"/>
          <w:sz w:val="21"/>
        </w:rPr>
      </w:pPr>
    </w:p>
    <w:p w14:paraId="1114AB3D" w14:textId="68925DDB" w:rsidR="00050360" w:rsidRPr="00A35AEE" w:rsidRDefault="00F17B1E" w:rsidP="00A35AEE">
      <w:pPr>
        <w:spacing w:before="1"/>
        <w:ind w:left="360"/>
        <w:rPr>
          <w:color w:val="000000" w:themeColor="text1"/>
        </w:rPr>
      </w:pPr>
      <w:r w:rsidRPr="00A35AEE">
        <w:rPr>
          <w:b/>
          <w:color w:val="000000" w:themeColor="text1"/>
          <w:sz w:val="24"/>
        </w:rPr>
        <w:t>General Provisions</w:t>
      </w:r>
    </w:p>
    <w:p w14:paraId="7157D4AC" w14:textId="77777777" w:rsidR="00050360" w:rsidRPr="00A35AEE" w:rsidRDefault="00050360">
      <w:pPr>
        <w:pStyle w:val="BodyText"/>
        <w:spacing w:before="10"/>
        <w:rPr>
          <w:color w:val="000000" w:themeColor="text1"/>
          <w:sz w:val="20"/>
        </w:rPr>
      </w:pPr>
    </w:p>
    <w:p w14:paraId="5186BD6C" w14:textId="77777777" w:rsidR="00050360" w:rsidRPr="00A35AEE" w:rsidRDefault="00F17B1E" w:rsidP="00A35AEE">
      <w:pPr>
        <w:pStyle w:val="BodyText"/>
        <w:ind w:left="360"/>
        <w:rPr>
          <w:color w:val="000000" w:themeColor="text1"/>
          <w:u w:val="single"/>
        </w:rPr>
      </w:pPr>
      <w:r w:rsidRPr="00A35AEE">
        <w:rPr>
          <w:color w:val="000000" w:themeColor="text1"/>
          <w:u w:val="single"/>
        </w:rPr>
        <w:t>No Tests for Other Substances or Conditions</w:t>
      </w:r>
    </w:p>
    <w:p w14:paraId="391DCAA7" w14:textId="77777777" w:rsidR="00050360" w:rsidRPr="00A35AEE" w:rsidRDefault="00050360" w:rsidP="00A35AEE">
      <w:pPr>
        <w:pStyle w:val="BodyText"/>
        <w:spacing w:before="10"/>
        <w:ind w:left="360"/>
        <w:rPr>
          <w:color w:val="000000" w:themeColor="text1"/>
          <w:sz w:val="20"/>
          <w:u w:val="single"/>
        </w:rPr>
      </w:pPr>
    </w:p>
    <w:p w14:paraId="46F42A28" w14:textId="44F8154C" w:rsidR="00050360" w:rsidRPr="00A35AEE" w:rsidRDefault="00F17B1E">
      <w:pPr>
        <w:pStyle w:val="BodyText"/>
        <w:ind w:left="360" w:right="1209"/>
        <w:rPr>
          <w:color w:val="000000" w:themeColor="text1"/>
        </w:rPr>
      </w:pPr>
      <w:r w:rsidRPr="00A35AEE">
        <w:rPr>
          <w:color w:val="000000" w:themeColor="text1"/>
        </w:rPr>
        <w:t xml:space="preserve">Except as otherwise permitted by law, no sample taken for testing shall be tested for any substance or condition except drugs </w:t>
      </w:r>
      <w:r w:rsidR="00C9590F" w:rsidRPr="00A35AEE">
        <w:rPr>
          <w:color w:val="000000" w:themeColor="text1"/>
        </w:rPr>
        <w:t xml:space="preserve">and alcohol identified </w:t>
      </w:r>
      <w:r w:rsidRPr="00A35AEE">
        <w:rPr>
          <w:color w:val="000000" w:themeColor="text1"/>
        </w:rPr>
        <w:t>herein.</w:t>
      </w:r>
    </w:p>
    <w:p w14:paraId="200210EE" w14:textId="77777777" w:rsidR="00050360" w:rsidRPr="00A35AEE" w:rsidRDefault="00050360">
      <w:pPr>
        <w:pStyle w:val="BodyText"/>
        <w:spacing w:before="10"/>
        <w:rPr>
          <w:color w:val="000000" w:themeColor="text1"/>
          <w:sz w:val="20"/>
        </w:rPr>
      </w:pPr>
    </w:p>
    <w:p w14:paraId="0A50507B" w14:textId="1ACE98E0" w:rsidR="00050360" w:rsidRPr="00A35AEE" w:rsidRDefault="00F17B1E" w:rsidP="00A35AEE">
      <w:pPr>
        <w:pStyle w:val="BodyText"/>
        <w:ind w:left="360"/>
        <w:rPr>
          <w:color w:val="000000" w:themeColor="text1"/>
          <w:u w:val="single"/>
        </w:rPr>
      </w:pPr>
      <w:r w:rsidRPr="00A35AEE">
        <w:rPr>
          <w:color w:val="000000" w:themeColor="text1"/>
          <w:u w:val="single"/>
        </w:rPr>
        <w:lastRenderedPageBreak/>
        <w:t>Prescription Drugs</w:t>
      </w:r>
      <w:r w:rsidR="001739F0">
        <w:rPr>
          <w:rStyle w:val="FootnoteReference"/>
          <w:color w:val="000000" w:themeColor="text1"/>
          <w:u w:val="single"/>
        </w:rPr>
        <w:footnoteReference w:id="1"/>
      </w:r>
    </w:p>
    <w:p w14:paraId="462C463D" w14:textId="77777777" w:rsidR="00050360" w:rsidRPr="00A35AEE" w:rsidRDefault="00050360">
      <w:pPr>
        <w:pStyle w:val="BodyText"/>
        <w:spacing w:before="11"/>
        <w:rPr>
          <w:color w:val="000000" w:themeColor="text1"/>
          <w:sz w:val="20"/>
        </w:rPr>
      </w:pPr>
    </w:p>
    <w:p w14:paraId="2B8F7DE9" w14:textId="1E36817E" w:rsidR="00050360" w:rsidRDefault="00F17B1E">
      <w:pPr>
        <w:pStyle w:val="BodyText"/>
        <w:ind w:left="360" w:right="321"/>
      </w:pPr>
      <w:r w:rsidRPr="00A35AEE">
        <w:rPr>
          <w:color w:val="000000" w:themeColor="text1"/>
        </w:rPr>
        <w:t>Use of prescription drugs, in their original container, prescribed by a licensed physician as medication for use by the person possessing the medication is allowed. Any employee taking a legal drug or medication (over-the-counter or by prescription) which may adversely affect judgment, coordination or the ability to perform assigned job duties, must notify his/her supervisor before starting work that his or her judgment or coordination may be impaired. The supervisor, after review, will decide whether to allow the employee to remain at work or to make other suitable arrangements as allowed by law</w:t>
      </w:r>
      <w:r>
        <w:t>.</w:t>
      </w:r>
    </w:p>
    <w:p w14:paraId="2C129159" w14:textId="77777777" w:rsidR="00EF79FB" w:rsidRDefault="00EF79FB">
      <w:pPr>
        <w:pStyle w:val="BodyText"/>
        <w:ind w:left="360" w:right="321"/>
      </w:pPr>
    </w:p>
    <w:p w14:paraId="73E934BD" w14:textId="77777777" w:rsidR="00050360" w:rsidRDefault="00F17B1E">
      <w:pPr>
        <w:pStyle w:val="BodyText"/>
        <w:spacing w:before="72"/>
        <w:ind w:left="360" w:right="468"/>
      </w:pPr>
      <w:r>
        <w:t>All individuals will be provided the opportunity to list all medically prescribed drugs at the time that the individual is providing a specimen for testing. Individuals must report any legally prescribed drugs they are taking prior to providing a sample for testing. Omega Alpha will recognize only those prescribed medications that are legal in the United States.</w:t>
      </w:r>
    </w:p>
    <w:p w14:paraId="5499380F" w14:textId="77777777" w:rsidR="00050360" w:rsidRDefault="00050360" w:rsidP="003C486F">
      <w:pPr>
        <w:pStyle w:val="BodyText"/>
        <w:ind w:left="360"/>
        <w:rPr>
          <w:sz w:val="26"/>
        </w:rPr>
      </w:pPr>
    </w:p>
    <w:p w14:paraId="543D8D53" w14:textId="3011D438" w:rsidR="00842D14" w:rsidRPr="002B6437" w:rsidRDefault="00842D14" w:rsidP="003C486F">
      <w:pPr>
        <w:pStyle w:val="BodyText"/>
        <w:ind w:left="360"/>
      </w:pPr>
      <w:r w:rsidRPr="002B6437">
        <w:t>Additionally, if you take medically</w:t>
      </w:r>
      <w:r w:rsidR="004C68A1">
        <w:t xml:space="preserve"> </w:t>
      </w:r>
      <w:r w:rsidRPr="002B6437">
        <w:t>prescribed medications</w:t>
      </w:r>
      <w:r w:rsidR="001B1D8A">
        <w:t>, including medical marijuana,</w:t>
      </w:r>
      <w:r w:rsidRPr="002B6437">
        <w:t xml:space="preserve"> and work in a “safety sensitive” position, we may </w:t>
      </w:r>
      <w:r w:rsidR="001B1D8A">
        <w:t xml:space="preserve">take action to exclude you from performing your position, including </w:t>
      </w:r>
      <w:r w:rsidRPr="002B6437">
        <w:t>reassign</w:t>
      </w:r>
      <w:r w:rsidR="001B1D8A">
        <w:t>ing</w:t>
      </w:r>
      <w:r w:rsidRPr="002B6437">
        <w:t xml:space="preserve"> you to a different position, plac</w:t>
      </w:r>
      <w:r w:rsidR="001B1D8A">
        <w:t>ing</w:t>
      </w:r>
      <w:r w:rsidRPr="002B6437">
        <w:t xml:space="preserve"> you on unpaid leave, or terminat</w:t>
      </w:r>
      <w:r w:rsidR="001B1D8A">
        <w:t>ing</w:t>
      </w:r>
      <w:r w:rsidRPr="002B6437">
        <w:t xml:space="preserve"> your employment when, in our opinion, your use of the medically</w:t>
      </w:r>
      <w:r w:rsidR="001739F0">
        <w:t xml:space="preserve"> </w:t>
      </w:r>
      <w:r w:rsidRPr="002B6437">
        <w:t>prescribed medication could adversely affect or diminish your ability to perform your job duties.  We have designated the following positions as “safety sensitive” positions:</w:t>
      </w:r>
      <w:r w:rsidR="00DE0B01">
        <w:t xml:space="preserve"> </w:t>
      </w:r>
      <w:r w:rsidR="00DE0B01" w:rsidRPr="00AA2F3E">
        <w:rPr>
          <w:b/>
          <w:bCs/>
        </w:rPr>
        <w:t>food handlers in the cafeteria, employees that drive, maintenance</w:t>
      </w:r>
      <w:r w:rsidR="008A57E2" w:rsidRPr="00AA2F3E">
        <w:rPr>
          <w:b/>
          <w:bCs/>
        </w:rPr>
        <w:t xml:space="preserve"> staff</w:t>
      </w:r>
      <w:r w:rsidR="00DE0B01" w:rsidRPr="00AA2F3E">
        <w:rPr>
          <w:b/>
          <w:bCs/>
        </w:rPr>
        <w:t>,</w:t>
      </w:r>
      <w:r w:rsidR="008A57E2" w:rsidRPr="00AA2F3E">
        <w:rPr>
          <w:b/>
          <w:bCs/>
        </w:rPr>
        <w:t xml:space="preserve"> and</w:t>
      </w:r>
      <w:r w:rsidR="00DE0B01" w:rsidRPr="00AA2F3E">
        <w:rPr>
          <w:b/>
          <w:bCs/>
        </w:rPr>
        <w:t xml:space="preserve"> health assistant</w:t>
      </w:r>
      <w:r w:rsidR="008A57E2" w:rsidRPr="00AA2F3E">
        <w:rPr>
          <w:b/>
          <w:bCs/>
        </w:rPr>
        <w:t>s</w:t>
      </w:r>
      <w:r w:rsidR="008A57E2">
        <w:t>.</w:t>
      </w:r>
    </w:p>
    <w:p w14:paraId="796EEB7B" w14:textId="77777777" w:rsidR="00842D14" w:rsidRPr="002B6437" w:rsidRDefault="00842D14" w:rsidP="003C486F">
      <w:pPr>
        <w:pStyle w:val="BodyText"/>
        <w:ind w:left="360"/>
      </w:pPr>
    </w:p>
    <w:p w14:paraId="58639858" w14:textId="2F4CC8CB" w:rsidR="00842D14" w:rsidRPr="002B6437" w:rsidRDefault="00842D14" w:rsidP="003C486F">
      <w:pPr>
        <w:pStyle w:val="BodyText"/>
        <w:ind w:left="360"/>
        <w:rPr>
          <w:u w:val="single"/>
        </w:rPr>
      </w:pPr>
      <w:r w:rsidRPr="002B6437">
        <w:rPr>
          <w:u w:val="single"/>
        </w:rPr>
        <w:t>Medical Marijuana</w:t>
      </w:r>
    </w:p>
    <w:p w14:paraId="2FBFD802" w14:textId="77777777" w:rsidR="00842D14" w:rsidRPr="002B6437" w:rsidRDefault="00842D14" w:rsidP="003C486F">
      <w:pPr>
        <w:pStyle w:val="BodyText"/>
        <w:ind w:left="360"/>
        <w:rPr>
          <w:u w:val="single"/>
        </w:rPr>
      </w:pPr>
    </w:p>
    <w:p w14:paraId="508F41C8" w14:textId="54366A1B" w:rsidR="00164694" w:rsidRPr="002B6437" w:rsidRDefault="00842D14" w:rsidP="00BE0E14">
      <w:pPr>
        <w:pStyle w:val="BodyText"/>
        <w:ind w:left="360"/>
      </w:pPr>
      <w:r w:rsidRPr="002B6437">
        <w:t xml:space="preserve">This policy does not prohibit the lawful, off-duty use of medical marijuana by a registered medical marijuana cardholder, but employees are not permitted to use, possess, or be impaired or adversely affected by medical marijuana or marijuana-related products on the jobsite or while working.  </w:t>
      </w:r>
      <w:r w:rsidR="00CB7FA3">
        <w:t xml:space="preserve">No employee may work while under the influence of drugs – including medical marijuana.  </w:t>
      </w:r>
    </w:p>
    <w:p w14:paraId="673A630D" w14:textId="77777777" w:rsidR="00050360" w:rsidRPr="00A35AEE" w:rsidRDefault="00050360">
      <w:pPr>
        <w:pStyle w:val="BodyText"/>
        <w:spacing w:before="7"/>
      </w:pPr>
    </w:p>
    <w:p w14:paraId="45F6CA3B" w14:textId="2F458EBD" w:rsidR="00050360" w:rsidRDefault="00F17B1E" w:rsidP="00A35AEE">
      <w:pPr>
        <w:pStyle w:val="BodyText"/>
        <w:ind w:left="360"/>
      </w:pPr>
      <w:r>
        <w:rPr>
          <w:u w:val="single"/>
        </w:rPr>
        <w:t>Drug</w:t>
      </w:r>
      <w:r w:rsidR="00645C13">
        <w:rPr>
          <w:u w:val="single"/>
        </w:rPr>
        <w:t>-</w:t>
      </w:r>
      <w:r>
        <w:rPr>
          <w:u w:val="single"/>
        </w:rPr>
        <w:t>Free Awareness Program</w:t>
      </w:r>
    </w:p>
    <w:p w14:paraId="27B9117A" w14:textId="77777777" w:rsidR="00050360" w:rsidRDefault="00050360">
      <w:pPr>
        <w:pStyle w:val="BodyText"/>
        <w:spacing w:before="10"/>
        <w:rPr>
          <w:sz w:val="20"/>
        </w:rPr>
      </w:pPr>
    </w:p>
    <w:p w14:paraId="01E03936" w14:textId="1367FD94" w:rsidR="00050360" w:rsidRDefault="00F17B1E">
      <w:pPr>
        <w:pStyle w:val="BodyText"/>
        <w:ind w:left="360" w:right="368"/>
      </w:pPr>
      <w:r>
        <w:t>Omega Alpha will provide periodic training to employees concerning this policy and concerning the dangers associated with the illegal use of drugs and the unwise use of alcoholic beverages.</w:t>
      </w:r>
    </w:p>
    <w:p w14:paraId="1A4CE7DE" w14:textId="77777777" w:rsidR="00836F05" w:rsidRDefault="00836F05">
      <w:pPr>
        <w:pStyle w:val="BodyText"/>
        <w:tabs>
          <w:tab w:val="left" w:pos="7041"/>
        </w:tabs>
        <w:ind w:left="360" w:right="370"/>
      </w:pPr>
    </w:p>
    <w:p w14:paraId="11FF6F76" w14:textId="4F5F6906" w:rsidR="00050360" w:rsidRDefault="00F17B1E">
      <w:pPr>
        <w:pStyle w:val="BodyText"/>
        <w:tabs>
          <w:tab w:val="left" w:pos="7041"/>
        </w:tabs>
        <w:ind w:left="360" w:right="370"/>
      </w:pPr>
      <w:r>
        <w:t>Copies of this policy will be distributed to all employees and will be given to each new</w:t>
      </w:r>
      <w:r>
        <w:rPr>
          <w:spacing w:val="-18"/>
        </w:rPr>
        <w:t xml:space="preserve"> </w:t>
      </w:r>
      <w:r>
        <w:t>employee when hired. Omega Alpha provides assistance to its employees through an employee assistance program that is available by contacting the</w:t>
      </w:r>
      <w:r>
        <w:rPr>
          <w:spacing w:val="-12"/>
        </w:rPr>
        <w:t xml:space="preserve"> </w:t>
      </w:r>
      <w:r w:rsidRPr="004C68A1">
        <w:t xml:space="preserve">Director </w:t>
      </w:r>
      <w:r w:rsidRPr="00C0605E">
        <w:t>at</w:t>
      </w:r>
      <w:r w:rsidR="00AA2F3E" w:rsidRPr="004C68A1">
        <w:rPr>
          <w:u w:val="single"/>
        </w:rPr>
        <w:t xml:space="preserve"> 520</w:t>
      </w:r>
      <w:r w:rsidR="00AA2F3E">
        <w:rPr>
          <w:u w:val="single"/>
        </w:rPr>
        <w:t>-805-1261</w:t>
      </w:r>
      <w:r>
        <w:t>. (See Policy A21</w:t>
      </w:r>
      <w:r w:rsidR="00AA2F3E">
        <w:t xml:space="preserve"> for more information</w:t>
      </w:r>
      <w:r>
        <w:t>.) Employees who would like help in overcoming drug or alcohol problems should feel free to call the</w:t>
      </w:r>
      <w:r>
        <w:rPr>
          <w:spacing w:val="-1"/>
        </w:rPr>
        <w:t xml:space="preserve"> </w:t>
      </w:r>
      <w:r>
        <w:t>Director.</w:t>
      </w:r>
    </w:p>
    <w:p w14:paraId="0F63C71B" w14:textId="77777777" w:rsidR="00050360" w:rsidRDefault="00050360">
      <w:pPr>
        <w:sectPr w:rsidR="00050360">
          <w:headerReference w:type="default" r:id="rId32"/>
          <w:pgSz w:w="12240" w:h="15840"/>
          <w:pgMar w:top="1360" w:right="1080" w:bottom="900" w:left="1080" w:header="0" w:footer="717" w:gutter="0"/>
          <w:cols w:space="720"/>
        </w:sectPr>
      </w:pPr>
    </w:p>
    <w:p w14:paraId="2E047DE1" w14:textId="77777777" w:rsidR="0074397E" w:rsidRDefault="0074397E" w:rsidP="0074397E">
      <w:pPr>
        <w:pStyle w:val="BodyText"/>
        <w:jc w:val="center"/>
        <w:rPr>
          <w:b/>
          <w:bCs/>
          <w:sz w:val="28"/>
          <w:szCs w:val="28"/>
        </w:rPr>
      </w:pPr>
      <w:r>
        <w:rPr>
          <w:b/>
          <w:bCs/>
          <w:sz w:val="28"/>
          <w:szCs w:val="28"/>
        </w:rPr>
        <w:lastRenderedPageBreak/>
        <w:t>POLICY &amp; PROCEDURE</w:t>
      </w:r>
    </w:p>
    <w:p w14:paraId="7D5DE359"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7D1D6B3E" w14:textId="77777777">
        <w:trPr>
          <w:trHeight w:val="277"/>
        </w:trPr>
        <w:tc>
          <w:tcPr>
            <w:tcW w:w="6589" w:type="dxa"/>
            <w:vMerge w:val="restart"/>
          </w:tcPr>
          <w:p w14:paraId="274A675B" w14:textId="77777777" w:rsidR="00050360" w:rsidRDefault="00F17B1E">
            <w:pPr>
              <w:pStyle w:val="TableParagraph"/>
              <w:tabs>
                <w:tab w:val="left" w:pos="1547"/>
              </w:tabs>
              <w:rPr>
                <w:sz w:val="20"/>
              </w:rPr>
            </w:pPr>
            <w:r>
              <w:rPr>
                <w:sz w:val="20"/>
              </w:rPr>
              <w:t>SUBJECT:</w:t>
            </w:r>
            <w:r>
              <w:rPr>
                <w:sz w:val="20"/>
              </w:rPr>
              <w:tab/>
              <w:t>Appearance and Conduct</w:t>
            </w:r>
          </w:p>
        </w:tc>
        <w:tc>
          <w:tcPr>
            <w:tcW w:w="2989" w:type="dxa"/>
          </w:tcPr>
          <w:p w14:paraId="6C6BC2CF" w14:textId="77777777" w:rsidR="00050360" w:rsidRDefault="00F17B1E">
            <w:pPr>
              <w:pStyle w:val="TableParagraph"/>
              <w:tabs>
                <w:tab w:val="left" w:pos="1548"/>
              </w:tabs>
              <w:rPr>
                <w:sz w:val="20"/>
              </w:rPr>
            </w:pPr>
            <w:r>
              <w:rPr>
                <w:sz w:val="20"/>
              </w:rPr>
              <w:t>NUMBER:</w:t>
            </w:r>
            <w:r>
              <w:rPr>
                <w:sz w:val="20"/>
              </w:rPr>
              <w:tab/>
              <w:t>B5</w:t>
            </w:r>
          </w:p>
        </w:tc>
      </w:tr>
      <w:tr w:rsidR="00050360" w14:paraId="0E8D9DCC" w14:textId="77777777">
        <w:trPr>
          <w:trHeight w:val="277"/>
        </w:trPr>
        <w:tc>
          <w:tcPr>
            <w:tcW w:w="6589" w:type="dxa"/>
            <w:vMerge/>
            <w:tcBorders>
              <w:top w:val="nil"/>
            </w:tcBorders>
          </w:tcPr>
          <w:p w14:paraId="6CA82707" w14:textId="77777777" w:rsidR="00050360" w:rsidRDefault="00050360">
            <w:pPr>
              <w:rPr>
                <w:sz w:val="2"/>
                <w:szCs w:val="2"/>
              </w:rPr>
            </w:pPr>
          </w:p>
        </w:tc>
        <w:tc>
          <w:tcPr>
            <w:tcW w:w="2989" w:type="dxa"/>
          </w:tcPr>
          <w:p w14:paraId="09EE1AFA" w14:textId="77777777" w:rsidR="00050360" w:rsidRDefault="00F17B1E">
            <w:pPr>
              <w:pStyle w:val="TableParagraph"/>
              <w:rPr>
                <w:sz w:val="20"/>
              </w:rPr>
            </w:pPr>
            <w:r>
              <w:rPr>
                <w:sz w:val="20"/>
              </w:rPr>
              <w:t>ORIGINAL DATE:</w:t>
            </w:r>
          </w:p>
        </w:tc>
      </w:tr>
      <w:tr w:rsidR="00050360" w14:paraId="65A6ED23" w14:textId="77777777">
        <w:trPr>
          <w:trHeight w:val="277"/>
        </w:trPr>
        <w:tc>
          <w:tcPr>
            <w:tcW w:w="6589" w:type="dxa"/>
            <w:vMerge/>
            <w:tcBorders>
              <w:top w:val="nil"/>
            </w:tcBorders>
          </w:tcPr>
          <w:p w14:paraId="69EB5EB1" w14:textId="77777777" w:rsidR="00050360" w:rsidRDefault="00050360">
            <w:pPr>
              <w:rPr>
                <w:sz w:val="2"/>
                <w:szCs w:val="2"/>
              </w:rPr>
            </w:pPr>
          </w:p>
        </w:tc>
        <w:tc>
          <w:tcPr>
            <w:tcW w:w="2989" w:type="dxa"/>
          </w:tcPr>
          <w:p w14:paraId="059CA65D" w14:textId="1AE9ADAC"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4FE45020" w14:textId="77777777" w:rsidR="00050360" w:rsidRDefault="00050360">
      <w:pPr>
        <w:pStyle w:val="BodyText"/>
        <w:spacing w:before="4"/>
        <w:rPr>
          <w:sz w:val="12"/>
        </w:rPr>
      </w:pPr>
    </w:p>
    <w:p w14:paraId="04E2B17F" w14:textId="77777777" w:rsidR="00050360" w:rsidRDefault="00F17B1E">
      <w:pPr>
        <w:pStyle w:val="BodyText"/>
        <w:spacing w:before="90"/>
        <w:ind w:left="360"/>
      </w:pPr>
      <w:r>
        <w:t>Every employer needs to establish certain guidelines to operate effectively and encourage good working relationships between employees. A part of this plan includes guidelines concerning professional appearance and conduct.</w:t>
      </w:r>
    </w:p>
    <w:p w14:paraId="07C00EC3" w14:textId="77777777" w:rsidR="00050360" w:rsidRDefault="00050360">
      <w:pPr>
        <w:pStyle w:val="BodyText"/>
        <w:spacing w:before="10"/>
        <w:rPr>
          <w:sz w:val="20"/>
        </w:rPr>
      </w:pPr>
    </w:p>
    <w:p w14:paraId="6E02F61A" w14:textId="77777777" w:rsidR="00050360" w:rsidRDefault="00F17B1E">
      <w:pPr>
        <w:pStyle w:val="BodyText"/>
        <w:ind w:left="360" w:right="482"/>
      </w:pPr>
      <w:r>
        <w:t>Employees must be careful to maintain a clean, well-groomed appearance at all times. This includes a neat, natural, and attractive haircut, clean body, hair, hands, and fingernails, clean teeth and fresh breath, clean and modest clothing and well-kept shoes. In some departments safety equipment or other special garments may be required. Employees who fail to dress and groom appropriately may be sent home without pay to change or clean-up. If safety equipment or other special garments are required, Employees must be sure they are not soiled, worn, or ripped.</w:t>
      </w:r>
    </w:p>
    <w:p w14:paraId="06D2813C" w14:textId="77777777" w:rsidR="00050360" w:rsidRDefault="00050360"/>
    <w:p w14:paraId="6E7810E6" w14:textId="38E018FE" w:rsidR="00B110E5" w:rsidRDefault="00B110E5" w:rsidP="00A35AEE">
      <w:pPr>
        <w:pStyle w:val="Heading3"/>
        <w:tabs>
          <w:tab w:val="left" w:pos="1121"/>
        </w:tabs>
      </w:pPr>
      <w:r>
        <w:t>Staff</w:t>
      </w:r>
      <w:r>
        <w:rPr>
          <w:spacing w:val="-2"/>
        </w:rPr>
        <w:t xml:space="preserve"> </w:t>
      </w:r>
      <w:r w:rsidR="00B0013A">
        <w:rPr>
          <w:spacing w:val="-2"/>
        </w:rPr>
        <w:t>U</w:t>
      </w:r>
      <w:r>
        <w:t>niforms</w:t>
      </w:r>
    </w:p>
    <w:p w14:paraId="0F2D49DC" w14:textId="77777777" w:rsidR="00B110E5" w:rsidRDefault="00B110E5">
      <w:pPr>
        <w:pStyle w:val="BodyText"/>
        <w:spacing w:before="6"/>
        <w:rPr>
          <w:b/>
          <w:sz w:val="23"/>
        </w:rPr>
      </w:pPr>
    </w:p>
    <w:p w14:paraId="217BBFA5" w14:textId="11B8530A" w:rsidR="0083288B" w:rsidRDefault="00B110E5" w:rsidP="00A35AEE">
      <w:pPr>
        <w:pStyle w:val="BodyText"/>
        <w:tabs>
          <w:tab w:val="left" w:pos="4798"/>
        </w:tabs>
        <w:ind w:left="360" w:right="578"/>
      </w:pPr>
      <w:r>
        <w:t>Staff must wear uniforms at</w:t>
      </w:r>
      <w:r>
        <w:rPr>
          <w:spacing w:val="-4"/>
        </w:rPr>
        <w:t xml:space="preserve"> </w:t>
      </w:r>
      <w:r>
        <w:t xml:space="preserve">all times.  Staff may wear OAA’s approved colored polo shirts or blouses (purple, navy blue, and gold). </w:t>
      </w:r>
    </w:p>
    <w:p w14:paraId="2DF8F55C" w14:textId="77777777" w:rsidR="00842F93" w:rsidRDefault="00842F93" w:rsidP="00842F93">
      <w:pPr>
        <w:pStyle w:val="BodyText"/>
        <w:tabs>
          <w:tab w:val="left" w:pos="4798"/>
        </w:tabs>
        <w:ind w:left="360" w:right="578"/>
      </w:pPr>
    </w:p>
    <w:p w14:paraId="57772B9A" w14:textId="675658E8" w:rsidR="00B110E5" w:rsidRDefault="00B110E5" w:rsidP="00A35AEE">
      <w:pPr>
        <w:pStyle w:val="BodyText"/>
        <w:tabs>
          <w:tab w:val="left" w:pos="4798"/>
        </w:tabs>
        <w:ind w:left="360" w:right="578"/>
      </w:pPr>
      <w:r>
        <w:t>Spandex</w:t>
      </w:r>
      <w:r>
        <w:rPr>
          <w:spacing w:val="-14"/>
        </w:rPr>
        <w:t xml:space="preserve"> </w:t>
      </w:r>
      <w:r>
        <w:t xml:space="preserve">clothing, mini-skirts/dresses and shorts are not allowed. </w:t>
      </w:r>
      <w:r w:rsidR="0083288B">
        <w:t xml:space="preserve"> </w:t>
      </w:r>
      <w:r>
        <w:t>Shorts will be allowed during Summer School</w:t>
      </w:r>
      <w:r>
        <w:rPr>
          <w:spacing w:val="-1"/>
        </w:rPr>
        <w:t xml:space="preserve"> </w:t>
      </w:r>
      <w:r>
        <w:t>only.</w:t>
      </w:r>
    </w:p>
    <w:p w14:paraId="02A8242F" w14:textId="2BDFFAD4" w:rsidR="00B110E5" w:rsidRDefault="00B110E5">
      <w:pPr>
        <w:sectPr w:rsidR="00B110E5">
          <w:headerReference w:type="default" r:id="rId33"/>
          <w:pgSz w:w="12240" w:h="15840"/>
          <w:pgMar w:top="1740" w:right="1080" w:bottom="900" w:left="1080" w:header="1449" w:footer="717" w:gutter="0"/>
          <w:cols w:space="720"/>
        </w:sectPr>
      </w:pPr>
    </w:p>
    <w:p w14:paraId="650B2811" w14:textId="77777777" w:rsidR="0074397E" w:rsidRDefault="0074397E" w:rsidP="0074397E">
      <w:pPr>
        <w:pStyle w:val="BodyText"/>
        <w:jc w:val="center"/>
        <w:rPr>
          <w:b/>
          <w:bCs/>
          <w:sz w:val="28"/>
          <w:szCs w:val="28"/>
        </w:rPr>
      </w:pPr>
      <w:r>
        <w:rPr>
          <w:b/>
          <w:bCs/>
          <w:sz w:val="28"/>
          <w:szCs w:val="28"/>
        </w:rPr>
        <w:lastRenderedPageBreak/>
        <w:t>POLICY &amp; PROCEDURE</w:t>
      </w:r>
    </w:p>
    <w:p w14:paraId="780D0DA2"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7D8868E1" w14:textId="77777777">
        <w:trPr>
          <w:trHeight w:val="277"/>
        </w:trPr>
        <w:tc>
          <w:tcPr>
            <w:tcW w:w="6589" w:type="dxa"/>
            <w:vMerge w:val="restart"/>
          </w:tcPr>
          <w:p w14:paraId="713A5E00" w14:textId="77777777" w:rsidR="00050360" w:rsidRDefault="00F17B1E">
            <w:pPr>
              <w:pStyle w:val="TableParagraph"/>
              <w:tabs>
                <w:tab w:val="left" w:pos="1547"/>
              </w:tabs>
              <w:rPr>
                <w:sz w:val="20"/>
              </w:rPr>
            </w:pPr>
            <w:r>
              <w:rPr>
                <w:sz w:val="20"/>
              </w:rPr>
              <w:t>SUBJECT:</w:t>
            </w:r>
            <w:r>
              <w:rPr>
                <w:sz w:val="20"/>
              </w:rPr>
              <w:tab/>
              <w:t>Omega Alpha Property and</w:t>
            </w:r>
            <w:r>
              <w:rPr>
                <w:spacing w:val="-2"/>
                <w:sz w:val="20"/>
              </w:rPr>
              <w:t xml:space="preserve"> </w:t>
            </w:r>
            <w:r>
              <w:rPr>
                <w:sz w:val="20"/>
              </w:rPr>
              <w:t>Equipment</w:t>
            </w:r>
          </w:p>
        </w:tc>
        <w:tc>
          <w:tcPr>
            <w:tcW w:w="2989" w:type="dxa"/>
          </w:tcPr>
          <w:p w14:paraId="67352990" w14:textId="77777777" w:rsidR="00050360" w:rsidRDefault="00F17B1E">
            <w:pPr>
              <w:pStyle w:val="TableParagraph"/>
              <w:tabs>
                <w:tab w:val="left" w:pos="1548"/>
              </w:tabs>
              <w:rPr>
                <w:sz w:val="20"/>
              </w:rPr>
            </w:pPr>
            <w:r>
              <w:rPr>
                <w:sz w:val="20"/>
              </w:rPr>
              <w:t>NUMBER:</w:t>
            </w:r>
            <w:r>
              <w:rPr>
                <w:sz w:val="20"/>
              </w:rPr>
              <w:tab/>
              <w:t>B6</w:t>
            </w:r>
          </w:p>
        </w:tc>
      </w:tr>
      <w:tr w:rsidR="00050360" w14:paraId="64652E3D" w14:textId="77777777">
        <w:trPr>
          <w:trHeight w:val="277"/>
        </w:trPr>
        <w:tc>
          <w:tcPr>
            <w:tcW w:w="6589" w:type="dxa"/>
            <w:vMerge/>
            <w:tcBorders>
              <w:top w:val="nil"/>
            </w:tcBorders>
          </w:tcPr>
          <w:p w14:paraId="752C6B55" w14:textId="77777777" w:rsidR="00050360" w:rsidRDefault="00050360">
            <w:pPr>
              <w:rPr>
                <w:sz w:val="2"/>
                <w:szCs w:val="2"/>
              </w:rPr>
            </w:pPr>
          </w:p>
        </w:tc>
        <w:tc>
          <w:tcPr>
            <w:tcW w:w="2989" w:type="dxa"/>
          </w:tcPr>
          <w:p w14:paraId="441E95CA" w14:textId="77777777" w:rsidR="00050360" w:rsidRDefault="00F17B1E">
            <w:pPr>
              <w:pStyle w:val="TableParagraph"/>
              <w:rPr>
                <w:sz w:val="20"/>
              </w:rPr>
            </w:pPr>
            <w:r>
              <w:rPr>
                <w:sz w:val="20"/>
              </w:rPr>
              <w:t>ORIGINAL DATE:</w:t>
            </w:r>
          </w:p>
        </w:tc>
      </w:tr>
      <w:tr w:rsidR="00050360" w14:paraId="69C3D40C" w14:textId="77777777">
        <w:trPr>
          <w:trHeight w:val="277"/>
        </w:trPr>
        <w:tc>
          <w:tcPr>
            <w:tcW w:w="6589" w:type="dxa"/>
            <w:vMerge/>
            <w:tcBorders>
              <w:top w:val="nil"/>
            </w:tcBorders>
          </w:tcPr>
          <w:p w14:paraId="18ABBB6B" w14:textId="77777777" w:rsidR="00050360" w:rsidRDefault="00050360">
            <w:pPr>
              <w:rPr>
                <w:sz w:val="2"/>
                <w:szCs w:val="2"/>
              </w:rPr>
            </w:pPr>
          </w:p>
        </w:tc>
        <w:tc>
          <w:tcPr>
            <w:tcW w:w="2989" w:type="dxa"/>
          </w:tcPr>
          <w:p w14:paraId="0F41C8DF" w14:textId="1BA55A9C"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18AAC3AD" w14:textId="77777777" w:rsidR="00050360" w:rsidRDefault="00050360">
      <w:pPr>
        <w:pStyle w:val="BodyText"/>
        <w:spacing w:before="4"/>
        <w:rPr>
          <w:sz w:val="12"/>
        </w:rPr>
      </w:pPr>
    </w:p>
    <w:p w14:paraId="05A51C62" w14:textId="3191DAFB" w:rsidR="00050360" w:rsidRDefault="00F17B1E" w:rsidP="00A35AEE">
      <w:pPr>
        <w:pStyle w:val="BodyText"/>
        <w:ind w:left="270"/>
      </w:pPr>
      <w:r>
        <w:t>The facilities equipment and tools employees use in completing their job assignments are</w:t>
      </w:r>
      <w:r>
        <w:rPr>
          <w:spacing w:val="-17"/>
        </w:rPr>
        <w:t xml:space="preserve"> </w:t>
      </w:r>
      <w:r>
        <w:t xml:space="preserve">Omega Alpha property. They may be used only as authorized. Tools or equipment may not be removed from the property unless authorized by the employee’s supervisor. Computers or other office supplies or equipment may not be used for personal purposes. Any document or file created or saved on </w:t>
      </w:r>
      <w:proofErr w:type="gramStart"/>
      <w:r>
        <w:t>a</w:t>
      </w:r>
      <w:proofErr w:type="gramEnd"/>
      <w:r>
        <w:t xml:space="preserve"> Omega Alpha computer will be considered Omega Alpha property. Omega Alpha reserves the right to monitor all e-mails and view all files or documents stored on its computers at any time, without further notice to its employees. Similarly, personal items should not be stored or kept in Omega Alpha desks, lockers or files. Omega Alpha will not be responsible for the loss or theft of personal items at its</w:t>
      </w:r>
      <w:r>
        <w:rPr>
          <w:spacing w:val="-2"/>
        </w:rPr>
        <w:t xml:space="preserve"> </w:t>
      </w:r>
      <w:r>
        <w:t>facilities</w:t>
      </w:r>
      <w:r w:rsidR="00745517">
        <w:t>, and you should have no expectation that documents, photographs, or other items left on Company property will remain private</w:t>
      </w:r>
      <w:r>
        <w:t>.</w:t>
      </w:r>
    </w:p>
    <w:p w14:paraId="3DA1DCD3" w14:textId="77777777" w:rsidR="00595E9D" w:rsidRDefault="00595E9D" w:rsidP="00595E9D">
      <w:pPr>
        <w:ind w:left="270"/>
      </w:pPr>
    </w:p>
    <w:p w14:paraId="4797605B" w14:textId="77777777" w:rsidR="00595E9D" w:rsidRPr="00A35AEE" w:rsidRDefault="00595E9D" w:rsidP="00595E9D">
      <w:pPr>
        <w:ind w:left="270"/>
        <w:rPr>
          <w:b/>
          <w:bCs/>
          <w:sz w:val="24"/>
          <w:szCs w:val="24"/>
        </w:rPr>
      </w:pPr>
      <w:r w:rsidRPr="00A35AEE">
        <w:rPr>
          <w:b/>
          <w:bCs/>
          <w:sz w:val="24"/>
          <w:szCs w:val="24"/>
        </w:rPr>
        <w:t>Key Policy</w:t>
      </w:r>
    </w:p>
    <w:p w14:paraId="1F953361" w14:textId="77777777" w:rsidR="00595E9D" w:rsidRDefault="00595E9D" w:rsidP="00595E9D">
      <w:pPr>
        <w:ind w:left="270"/>
      </w:pPr>
    </w:p>
    <w:p w14:paraId="39E0CE6E" w14:textId="21FE7F1E" w:rsidR="00595E9D" w:rsidRDefault="00595E9D" w:rsidP="00595E9D">
      <w:pPr>
        <w:pStyle w:val="BodyText"/>
        <w:ind w:left="270"/>
      </w:pPr>
      <w:r>
        <w:t xml:space="preserve">Keys to the Academy’s property or premises are issued to eligible employees for official Academy business </w:t>
      </w:r>
      <w:r w:rsidR="00E84C63">
        <w:t xml:space="preserve">purposes </w:t>
      </w:r>
      <w:r>
        <w:t xml:space="preserve">only. </w:t>
      </w:r>
      <w:r w:rsidR="00E84C63">
        <w:t xml:space="preserve"> </w:t>
      </w:r>
      <w:r>
        <w:t>Employees are not to lend or make keys available to anyone.</w:t>
      </w:r>
    </w:p>
    <w:p w14:paraId="55908B14" w14:textId="77777777" w:rsidR="00E84C63" w:rsidRDefault="00E84C63" w:rsidP="00595E9D">
      <w:pPr>
        <w:pStyle w:val="BodyText"/>
        <w:ind w:left="270"/>
      </w:pPr>
    </w:p>
    <w:p w14:paraId="195E4B38" w14:textId="6C3AE3D7" w:rsidR="00E84C63" w:rsidRDefault="00595E9D" w:rsidP="00595E9D">
      <w:pPr>
        <w:pStyle w:val="BodyText"/>
        <w:ind w:left="270" w:right="142"/>
      </w:pPr>
      <w:r>
        <w:t xml:space="preserve">Any lost key </w:t>
      </w:r>
      <w:r w:rsidR="00E84C63">
        <w:t>must</w:t>
      </w:r>
      <w:r>
        <w:t xml:space="preserve"> be reported immediately to the employee’s immediate supervisor.</w:t>
      </w:r>
      <w:r w:rsidR="00E84C63">
        <w:t xml:space="preserve"> </w:t>
      </w:r>
      <w:r>
        <w:t xml:space="preserve"> Employees are cautioned that violations of this policy may comprise willful and negligent misconduct </w:t>
      </w:r>
      <w:r w:rsidR="00E84C63">
        <w:t>and may lead to discipline, up to and including termination of employment.</w:t>
      </w:r>
    </w:p>
    <w:p w14:paraId="2A43B335" w14:textId="023EB4BA" w:rsidR="00E84C63" w:rsidRDefault="00E84C63" w:rsidP="00595E9D">
      <w:pPr>
        <w:pStyle w:val="BodyText"/>
        <w:ind w:left="270" w:right="142"/>
      </w:pPr>
    </w:p>
    <w:p w14:paraId="005C22AA" w14:textId="3669AE6D" w:rsidR="00595E9D" w:rsidRDefault="00E84C63" w:rsidP="00E84C63">
      <w:pPr>
        <w:pStyle w:val="BodyText"/>
        <w:ind w:left="270" w:right="142"/>
      </w:pPr>
      <w:r>
        <w:t xml:space="preserve">In addition, employees may be charged $50.00 for replacing lost keys, </w:t>
      </w:r>
      <w:r w:rsidR="00595E9D">
        <w:t>regardless of whether the lock has been changed or not.</w:t>
      </w:r>
    </w:p>
    <w:p w14:paraId="240D78BF" w14:textId="457B205C" w:rsidR="00595E9D" w:rsidRDefault="00595E9D">
      <w:pPr>
        <w:sectPr w:rsidR="00595E9D">
          <w:pgSz w:w="12240" w:h="15840"/>
          <w:pgMar w:top="1740" w:right="1080" w:bottom="900" w:left="1080" w:header="1449" w:footer="717" w:gutter="0"/>
          <w:cols w:space="720"/>
        </w:sectPr>
      </w:pPr>
    </w:p>
    <w:p w14:paraId="1322A2B3" w14:textId="77777777" w:rsidR="0074397E" w:rsidRDefault="0074397E" w:rsidP="0074397E">
      <w:pPr>
        <w:pStyle w:val="BodyText"/>
        <w:jc w:val="center"/>
        <w:rPr>
          <w:b/>
          <w:bCs/>
          <w:sz w:val="28"/>
          <w:szCs w:val="28"/>
        </w:rPr>
      </w:pPr>
      <w:r>
        <w:rPr>
          <w:b/>
          <w:bCs/>
          <w:sz w:val="28"/>
          <w:szCs w:val="28"/>
        </w:rPr>
        <w:lastRenderedPageBreak/>
        <w:t>POLICY &amp; PROCEDURE</w:t>
      </w:r>
    </w:p>
    <w:p w14:paraId="32C875B5"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6D54BBE" w14:textId="77777777">
        <w:trPr>
          <w:trHeight w:val="277"/>
        </w:trPr>
        <w:tc>
          <w:tcPr>
            <w:tcW w:w="6589" w:type="dxa"/>
            <w:vMerge w:val="restart"/>
          </w:tcPr>
          <w:p w14:paraId="63A1D0CB" w14:textId="77777777" w:rsidR="00050360" w:rsidRDefault="00F17B1E">
            <w:pPr>
              <w:pStyle w:val="TableParagraph"/>
              <w:tabs>
                <w:tab w:val="left" w:pos="1547"/>
              </w:tabs>
              <w:rPr>
                <w:sz w:val="20"/>
              </w:rPr>
            </w:pPr>
            <w:r>
              <w:rPr>
                <w:sz w:val="20"/>
              </w:rPr>
              <w:t>SUBJECT:</w:t>
            </w:r>
            <w:r>
              <w:rPr>
                <w:sz w:val="20"/>
              </w:rPr>
              <w:tab/>
              <w:t>No Smoking</w:t>
            </w:r>
            <w:r>
              <w:rPr>
                <w:spacing w:val="-1"/>
                <w:sz w:val="20"/>
              </w:rPr>
              <w:t xml:space="preserve"> </w:t>
            </w:r>
            <w:r w:rsidR="00522DEE">
              <w:rPr>
                <w:spacing w:val="-1"/>
                <w:sz w:val="20"/>
              </w:rPr>
              <w:t xml:space="preserve">and No Vaping </w:t>
            </w:r>
            <w:r>
              <w:rPr>
                <w:sz w:val="20"/>
              </w:rPr>
              <w:t>Policy</w:t>
            </w:r>
          </w:p>
        </w:tc>
        <w:tc>
          <w:tcPr>
            <w:tcW w:w="2989" w:type="dxa"/>
          </w:tcPr>
          <w:p w14:paraId="51D3D669" w14:textId="77777777" w:rsidR="00050360" w:rsidRDefault="00F17B1E">
            <w:pPr>
              <w:pStyle w:val="TableParagraph"/>
              <w:tabs>
                <w:tab w:val="left" w:pos="1548"/>
              </w:tabs>
              <w:rPr>
                <w:sz w:val="20"/>
              </w:rPr>
            </w:pPr>
            <w:r>
              <w:rPr>
                <w:sz w:val="20"/>
              </w:rPr>
              <w:t>NUMBER:</w:t>
            </w:r>
            <w:r>
              <w:rPr>
                <w:sz w:val="20"/>
              </w:rPr>
              <w:tab/>
              <w:t>B7</w:t>
            </w:r>
          </w:p>
        </w:tc>
      </w:tr>
      <w:tr w:rsidR="00050360" w14:paraId="7FDE494A" w14:textId="77777777">
        <w:trPr>
          <w:trHeight w:val="277"/>
        </w:trPr>
        <w:tc>
          <w:tcPr>
            <w:tcW w:w="6589" w:type="dxa"/>
            <w:vMerge/>
            <w:tcBorders>
              <w:top w:val="nil"/>
            </w:tcBorders>
          </w:tcPr>
          <w:p w14:paraId="7FC78A71" w14:textId="77777777" w:rsidR="00050360" w:rsidRDefault="00050360">
            <w:pPr>
              <w:rPr>
                <w:sz w:val="2"/>
                <w:szCs w:val="2"/>
              </w:rPr>
            </w:pPr>
          </w:p>
        </w:tc>
        <w:tc>
          <w:tcPr>
            <w:tcW w:w="2989" w:type="dxa"/>
          </w:tcPr>
          <w:p w14:paraId="251709C3" w14:textId="77777777" w:rsidR="00050360" w:rsidRDefault="00F17B1E">
            <w:pPr>
              <w:pStyle w:val="TableParagraph"/>
              <w:rPr>
                <w:sz w:val="20"/>
              </w:rPr>
            </w:pPr>
            <w:r>
              <w:rPr>
                <w:sz w:val="20"/>
              </w:rPr>
              <w:t>ORIGINAL DATE:</w:t>
            </w:r>
          </w:p>
        </w:tc>
      </w:tr>
      <w:tr w:rsidR="00050360" w14:paraId="7D387ACE" w14:textId="77777777">
        <w:trPr>
          <w:trHeight w:val="277"/>
        </w:trPr>
        <w:tc>
          <w:tcPr>
            <w:tcW w:w="6589" w:type="dxa"/>
            <w:vMerge/>
            <w:tcBorders>
              <w:top w:val="nil"/>
            </w:tcBorders>
          </w:tcPr>
          <w:p w14:paraId="0DAE98B7" w14:textId="77777777" w:rsidR="00050360" w:rsidRDefault="00050360">
            <w:pPr>
              <w:rPr>
                <w:sz w:val="2"/>
                <w:szCs w:val="2"/>
              </w:rPr>
            </w:pPr>
          </w:p>
        </w:tc>
        <w:tc>
          <w:tcPr>
            <w:tcW w:w="2989" w:type="dxa"/>
          </w:tcPr>
          <w:p w14:paraId="7E256FA1" w14:textId="35642C51"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7ACC32D5" w14:textId="77777777" w:rsidR="00050360" w:rsidRDefault="00050360">
      <w:pPr>
        <w:pStyle w:val="BodyText"/>
        <w:spacing w:before="4"/>
        <w:rPr>
          <w:sz w:val="12"/>
        </w:rPr>
      </w:pPr>
    </w:p>
    <w:p w14:paraId="2B032188" w14:textId="3BB73A1A" w:rsidR="002A5499" w:rsidRDefault="002A5499" w:rsidP="00024DFC">
      <w:pPr>
        <w:pStyle w:val="BodyText"/>
        <w:ind w:left="360" w:right="835"/>
        <w:contextualSpacing/>
        <w:jc w:val="both"/>
      </w:pPr>
      <w:r>
        <w:t xml:space="preserve">Pursuant to Arizona </w:t>
      </w:r>
      <w:r w:rsidR="00560AE6">
        <w:t>law</w:t>
      </w:r>
      <w:r>
        <w:t>, it</w:t>
      </w:r>
      <w:r w:rsidR="00560AE6">
        <w:t xml:space="preserve"> i</w:t>
      </w:r>
      <w:r>
        <w:t>s unlawful for any individual to have any tobacco products in their possession or to use any tobacco products while on the Academy’s property, at the Academy’s events</w:t>
      </w:r>
      <w:r w:rsidR="00660334">
        <w:t>,</w:t>
      </w:r>
      <w:r>
        <w:t xml:space="preserve"> or </w:t>
      </w:r>
      <w:r w:rsidR="00660334">
        <w:t xml:space="preserve">in </w:t>
      </w:r>
      <w:r w:rsidR="006F6C46">
        <w:t>school-owned</w:t>
      </w:r>
      <w:r w:rsidR="00660334">
        <w:t xml:space="preserve"> </w:t>
      </w:r>
      <w:r>
        <w:t>vehicles.</w:t>
      </w:r>
      <w:r w:rsidR="00024DFC">
        <w:t xml:space="preserve">  </w:t>
      </w:r>
    </w:p>
    <w:p w14:paraId="7F3CD0C2" w14:textId="5B219018" w:rsidR="001A2CEC" w:rsidRDefault="001A2CEC" w:rsidP="00024DFC">
      <w:pPr>
        <w:pStyle w:val="BodyText"/>
        <w:ind w:left="360" w:right="835"/>
        <w:contextualSpacing/>
        <w:jc w:val="both"/>
      </w:pPr>
    </w:p>
    <w:p w14:paraId="31A1DF08" w14:textId="343E8015" w:rsidR="001A2CEC" w:rsidRDefault="001A2CEC" w:rsidP="001A2CEC">
      <w:pPr>
        <w:pStyle w:val="BodyText"/>
        <w:ind w:left="360" w:right="835"/>
        <w:contextualSpacing/>
        <w:jc w:val="both"/>
      </w:pPr>
      <w:r>
        <w:t xml:space="preserve">Thus, employees are prohibited from having tobacco products, including e-cigarettes, in their possession </w:t>
      </w:r>
      <w:r w:rsidR="005D2880">
        <w:t>and are prohibited from</w:t>
      </w:r>
      <w:r>
        <w:t xml:space="preserve"> using tobacco products</w:t>
      </w:r>
      <w:r w:rsidR="005D2880">
        <w:t xml:space="preserve">, including e-cigarettes, </w:t>
      </w:r>
      <w:r>
        <w:t xml:space="preserve">while on the Academy’s property, at the Academy’s events, or in school-owned vehicles.  </w:t>
      </w:r>
    </w:p>
    <w:p w14:paraId="1F6E3D0D" w14:textId="77777777" w:rsidR="00050360" w:rsidRDefault="00050360" w:rsidP="002A5499">
      <w:pPr>
        <w:pStyle w:val="BodyText"/>
        <w:contextualSpacing/>
        <w:rPr>
          <w:sz w:val="20"/>
        </w:rPr>
      </w:pPr>
    </w:p>
    <w:p w14:paraId="6328CF6C" w14:textId="72D64A21" w:rsidR="00050360" w:rsidRDefault="00F17B1E" w:rsidP="002A5499">
      <w:pPr>
        <w:pStyle w:val="BodyText"/>
        <w:ind w:left="360" w:right="368"/>
        <w:contextualSpacing/>
      </w:pPr>
      <w:r>
        <w:t xml:space="preserve">Smoking </w:t>
      </w:r>
      <w:r w:rsidR="00522DEE">
        <w:t xml:space="preserve">and vaping </w:t>
      </w:r>
      <w:r w:rsidR="001A2CEC">
        <w:t>are</w:t>
      </w:r>
      <w:r>
        <w:t xml:space="preserve"> allowed only on breaks in designated areas outside</w:t>
      </w:r>
      <w:r w:rsidR="001A2CEC">
        <w:t xml:space="preserve"> of</w:t>
      </w:r>
      <w:r>
        <w:t xml:space="preserve"> Omega Alpha facilities. This applies to ALL staff. Omega Alpha encourages employees who do use tobacco</w:t>
      </w:r>
      <w:r w:rsidR="00522DEE">
        <w:t xml:space="preserve"> or who vape</w:t>
      </w:r>
      <w:r>
        <w:t xml:space="preserve"> to stop.</w:t>
      </w:r>
    </w:p>
    <w:p w14:paraId="2FAA48D0" w14:textId="77777777" w:rsidR="00522DEE" w:rsidRDefault="00522DEE">
      <w:pPr>
        <w:pStyle w:val="BodyText"/>
        <w:ind w:left="360" w:right="368"/>
      </w:pPr>
    </w:p>
    <w:p w14:paraId="32B82097" w14:textId="77777777" w:rsidR="00050360" w:rsidRDefault="00F17B1E">
      <w:pPr>
        <w:pStyle w:val="Heading4"/>
        <w:rPr>
          <w:b w:val="0"/>
          <w:i w:val="0"/>
          <w:u w:val="none"/>
        </w:rPr>
      </w:pPr>
      <w:r>
        <w:rPr>
          <w:u w:val="thick"/>
        </w:rPr>
        <w:t>Omega Alpha will provide assistance to employees committed to overcoming a tobacco habit</w:t>
      </w:r>
      <w:r>
        <w:rPr>
          <w:b w:val="0"/>
          <w:i w:val="0"/>
          <w:u w:val="none"/>
        </w:rPr>
        <w:t>.</w:t>
      </w:r>
    </w:p>
    <w:p w14:paraId="5CC71034" w14:textId="77777777" w:rsidR="00050360" w:rsidRDefault="00050360">
      <w:pPr>
        <w:sectPr w:rsidR="00050360">
          <w:pgSz w:w="12240" w:h="15840"/>
          <w:pgMar w:top="1740" w:right="1080" w:bottom="900" w:left="1080" w:header="1449" w:footer="717" w:gutter="0"/>
          <w:cols w:space="720"/>
        </w:sectPr>
      </w:pPr>
    </w:p>
    <w:p w14:paraId="701949B6" w14:textId="77777777" w:rsidR="0074397E" w:rsidRDefault="0074397E" w:rsidP="0074397E">
      <w:pPr>
        <w:pStyle w:val="BodyText"/>
        <w:jc w:val="center"/>
        <w:rPr>
          <w:b/>
          <w:bCs/>
          <w:sz w:val="28"/>
          <w:szCs w:val="28"/>
        </w:rPr>
      </w:pPr>
      <w:r>
        <w:rPr>
          <w:b/>
          <w:bCs/>
          <w:sz w:val="28"/>
          <w:szCs w:val="28"/>
        </w:rPr>
        <w:lastRenderedPageBreak/>
        <w:t>POLICY &amp; PROCEDURE</w:t>
      </w:r>
    </w:p>
    <w:p w14:paraId="152DC40E"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39E8F05C" w14:textId="77777777">
        <w:trPr>
          <w:trHeight w:val="277"/>
        </w:trPr>
        <w:tc>
          <w:tcPr>
            <w:tcW w:w="6589" w:type="dxa"/>
            <w:vMerge w:val="restart"/>
          </w:tcPr>
          <w:p w14:paraId="432A03F0" w14:textId="77777777" w:rsidR="00050360" w:rsidRDefault="00F17B1E">
            <w:pPr>
              <w:pStyle w:val="TableParagraph"/>
              <w:tabs>
                <w:tab w:val="left" w:pos="1547"/>
              </w:tabs>
              <w:rPr>
                <w:sz w:val="20"/>
              </w:rPr>
            </w:pPr>
            <w:r>
              <w:rPr>
                <w:sz w:val="20"/>
              </w:rPr>
              <w:t>SUBJECT:</w:t>
            </w:r>
            <w:r>
              <w:rPr>
                <w:sz w:val="20"/>
              </w:rPr>
              <w:tab/>
              <w:t>Solicitation, Distribution and Bulletin</w:t>
            </w:r>
            <w:r>
              <w:rPr>
                <w:spacing w:val="-1"/>
                <w:sz w:val="20"/>
              </w:rPr>
              <w:t xml:space="preserve"> </w:t>
            </w:r>
            <w:r>
              <w:rPr>
                <w:sz w:val="20"/>
              </w:rPr>
              <w:t>Boards</w:t>
            </w:r>
          </w:p>
        </w:tc>
        <w:tc>
          <w:tcPr>
            <w:tcW w:w="2989" w:type="dxa"/>
          </w:tcPr>
          <w:p w14:paraId="3DE5F4B1" w14:textId="77777777" w:rsidR="00050360" w:rsidRDefault="00F17B1E">
            <w:pPr>
              <w:pStyle w:val="TableParagraph"/>
              <w:tabs>
                <w:tab w:val="left" w:pos="1548"/>
              </w:tabs>
              <w:rPr>
                <w:sz w:val="20"/>
              </w:rPr>
            </w:pPr>
            <w:r>
              <w:rPr>
                <w:sz w:val="20"/>
              </w:rPr>
              <w:t>NUMBER:</w:t>
            </w:r>
            <w:r>
              <w:rPr>
                <w:sz w:val="20"/>
              </w:rPr>
              <w:tab/>
              <w:t>B8</w:t>
            </w:r>
          </w:p>
        </w:tc>
      </w:tr>
      <w:tr w:rsidR="00050360" w14:paraId="35EFBAC6" w14:textId="77777777">
        <w:trPr>
          <w:trHeight w:val="277"/>
        </w:trPr>
        <w:tc>
          <w:tcPr>
            <w:tcW w:w="6589" w:type="dxa"/>
            <w:vMerge/>
            <w:tcBorders>
              <w:top w:val="nil"/>
            </w:tcBorders>
          </w:tcPr>
          <w:p w14:paraId="3859CCE5" w14:textId="77777777" w:rsidR="00050360" w:rsidRDefault="00050360">
            <w:pPr>
              <w:rPr>
                <w:sz w:val="2"/>
                <w:szCs w:val="2"/>
              </w:rPr>
            </w:pPr>
          </w:p>
        </w:tc>
        <w:tc>
          <w:tcPr>
            <w:tcW w:w="2989" w:type="dxa"/>
          </w:tcPr>
          <w:p w14:paraId="68162E01" w14:textId="77777777" w:rsidR="00050360" w:rsidRDefault="00F17B1E">
            <w:pPr>
              <w:pStyle w:val="TableParagraph"/>
              <w:rPr>
                <w:sz w:val="20"/>
              </w:rPr>
            </w:pPr>
            <w:r>
              <w:rPr>
                <w:sz w:val="20"/>
              </w:rPr>
              <w:t>ORIGINAL DATE:</w:t>
            </w:r>
          </w:p>
        </w:tc>
      </w:tr>
      <w:tr w:rsidR="00050360" w14:paraId="103F86FD" w14:textId="77777777">
        <w:trPr>
          <w:trHeight w:val="277"/>
        </w:trPr>
        <w:tc>
          <w:tcPr>
            <w:tcW w:w="6589" w:type="dxa"/>
            <w:vMerge/>
            <w:tcBorders>
              <w:top w:val="nil"/>
            </w:tcBorders>
          </w:tcPr>
          <w:p w14:paraId="48DD12AC" w14:textId="77777777" w:rsidR="00050360" w:rsidRDefault="00050360">
            <w:pPr>
              <w:rPr>
                <w:sz w:val="2"/>
                <w:szCs w:val="2"/>
              </w:rPr>
            </w:pPr>
          </w:p>
        </w:tc>
        <w:tc>
          <w:tcPr>
            <w:tcW w:w="2989" w:type="dxa"/>
          </w:tcPr>
          <w:p w14:paraId="64223B08" w14:textId="2B0BDFBA"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702A4CA8" w14:textId="77777777" w:rsidR="00050360" w:rsidRDefault="00050360">
      <w:pPr>
        <w:pStyle w:val="BodyText"/>
        <w:spacing w:before="4"/>
        <w:rPr>
          <w:sz w:val="12"/>
        </w:rPr>
      </w:pPr>
    </w:p>
    <w:p w14:paraId="21CBC471" w14:textId="77777777" w:rsidR="00050360" w:rsidRDefault="00F17B1E">
      <w:pPr>
        <w:pStyle w:val="BodyText"/>
        <w:spacing w:before="90"/>
        <w:ind w:left="360" w:right="596"/>
      </w:pPr>
      <w:r>
        <w:t>In order to preserve an appropriate business environment, protect employee privacy, and foster productivity, Omega Alpha employees may not distribute literature of any kind, sell products, solicit financial contributions, or engage in any other kind of solicitation during working time. Solicitation by employees during break periods and lunch time is permissible provided all employees involved are at lunch or on break, but employees may not distribute literature on Omega Alpha property at any time. This policy also prohibits solicitation or distribution using Omega Alpha’s E-mail or telephone system. Non-employees are prohibited from distributing literature or soliciting employees on Omega Alpha property at any time.</w:t>
      </w:r>
    </w:p>
    <w:p w14:paraId="213BDCD3" w14:textId="77777777" w:rsidR="00050360" w:rsidRDefault="00050360">
      <w:pPr>
        <w:pStyle w:val="BodyText"/>
        <w:spacing w:before="10"/>
        <w:rPr>
          <w:sz w:val="20"/>
        </w:rPr>
      </w:pPr>
    </w:p>
    <w:p w14:paraId="10933FDB" w14:textId="77777777" w:rsidR="00050360" w:rsidRDefault="00F17B1E">
      <w:pPr>
        <w:pStyle w:val="BodyText"/>
        <w:ind w:left="360" w:right="368"/>
      </w:pPr>
      <w:r>
        <w:t>Omega Alpha bulletin boards are for official academy business and required notices. Employees may not post notices, pictures, or literature of any kind on academy bulletin boards.</w:t>
      </w:r>
    </w:p>
    <w:p w14:paraId="7C0566AF" w14:textId="77777777" w:rsidR="00050360" w:rsidRDefault="00050360">
      <w:pPr>
        <w:pStyle w:val="BodyText"/>
        <w:spacing w:before="10"/>
        <w:rPr>
          <w:sz w:val="20"/>
        </w:rPr>
      </w:pPr>
    </w:p>
    <w:p w14:paraId="76413544" w14:textId="77777777" w:rsidR="00050360" w:rsidRDefault="00F17B1E">
      <w:pPr>
        <w:pStyle w:val="BodyText"/>
        <w:spacing w:before="1"/>
        <w:ind w:left="360" w:right="368"/>
      </w:pPr>
      <w:r>
        <w:t>If approved by the Director, an exception to this policy may be considered for activities relating to community projects or charitable, non-profit, organizations. To get approval, employees must demonstrate that the solicitation will not disrupt Omega Alpha operations.</w:t>
      </w:r>
    </w:p>
    <w:p w14:paraId="5D8F6B8D" w14:textId="77777777" w:rsidR="00487531" w:rsidRPr="00487531" w:rsidRDefault="00487531">
      <w:pPr>
        <w:rPr>
          <w:sz w:val="24"/>
          <w:szCs w:val="24"/>
        </w:rPr>
      </w:pPr>
    </w:p>
    <w:p w14:paraId="3EA56EE9" w14:textId="35C0CCC0" w:rsidR="00487531" w:rsidRPr="00487531" w:rsidRDefault="00487531" w:rsidP="00487531">
      <w:pPr>
        <w:ind w:firstLine="360"/>
        <w:rPr>
          <w:sz w:val="24"/>
          <w:szCs w:val="24"/>
        </w:rPr>
        <w:sectPr w:rsidR="00487531" w:rsidRPr="00487531">
          <w:pgSz w:w="12240" w:h="15840"/>
          <w:pgMar w:top="1740" w:right="1080" w:bottom="900" w:left="1080" w:header="1449" w:footer="717" w:gutter="0"/>
          <w:cols w:space="720"/>
        </w:sectPr>
      </w:pPr>
      <w:r w:rsidRPr="00487531">
        <w:rPr>
          <w:sz w:val="24"/>
          <w:szCs w:val="24"/>
        </w:rPr>
        <w:t>In addition, canvassing or collecting contributions on the Academy’s premises is not permitted.</w:t>
      </w:r>
    </w:p>
    <w:p w14:paraId="5B2ADEB6" w14:textId="77777777" w:rsidR="0074397E" w:rsidRDefault="0074397E" w:rsidP="0074397E">
      <w:pPr>
        <w:pStyle w:val="BodyText"/>
        <w:jc w:val="center"/>
        <w:rPr>
          <w:b/>
          <w:bCs/>
          <w:sz w:val="28"/>
          <w:szCs w:val="28"/>
        </w:rPr>
      </w:pPr>
      <w:r>
        <w:rPr>
          <w:b/>
          <w:bCs/>
          <w:sz w:val="28"/>
          <w:szCs w:val="28"/>
        </w:rPr>
        <w:lastRenderedPageBreak/>
        <w:t>POLICY &amp; PROCEDURE</w:t>
      </w:r>
    </w:p>
    <w:p w14:paraId="16AEE308"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16B0E5D" w14:textId="77777777">
        <w:trPr>
          <w:trHeight w:val="277"/>
        </w:trPr>
        <w:tc>
          <w:tcPr>
            <w:tcW w:w="6589" w:type="dxa"/>
            <w:vMerge w:val="restart"/>
          </w:tcPr>
          <w:p w14:paraId="73ED9845" w14:textId="77777777" w:rsidR="00050360" w:rsidRDefault="00F17B1E">
            <w:pPr>
              <w:pStyle w:val="TableParagraph"/>
              <w:tabs>
                <w:tab w:val="left" w:pos="1547"/>
              </w:tabs>
              <w:rPr>
                <w:sz w:val="20"/>
              </w:rPr>
            </w:pPr>
            <w:r>
              <w:rPr>
                <w:sz w:val="20"/>
              </w:rPr>
              <w:t>SUBJECT:</w:t>
            </w:r>
            <w:r>
              <w:rPr>
                <w:sz w:val="20"/>
              </w:rPr>
              <w:tab/>
              <w:t>Accepting</w:t>
            </w:r>
            <w:r>
              <w:rPr>
                <w:spacing w:val="-2"/>
                <w:sz w:val="20"/>
              </w:rPr>
              <w:t xml:space="preserve"> </w:t>
            </w:r>
            <w:r>
              <w:rPr>
                <w:sz w:val="20"/>
              </w:rPr>
              <w:t>Gifts</w:t>
            </w:r>
          </w:p>
        </w:tc>
        <w:tc>
          <w:tcPr>
            <w:tcW w:w="2989" w:type="dxa"/>
          </w:tcPr>
          <w:p w14:paraId="7CF7970F" w14:textId="77777777" w:rsidR="00050360" w:rsidRDefault="00F17B1E">
            <w:pPr>
              <w:pStyle w:val="TableParagraph"/>
              <w:tabs>
                <w:tab w:val="left" w:pos="1548"/>
              </w:tabs>
              <w:rPr>
                <w:sz w:val="20"/>
              </w:rPr>
            </w:pPr>
            <w:r>
              <w:rPr>
                <w:sz w:val="20"/>
              </w:rPr>
              <w:t>NUMBER:</w:t>
            </w:r>
            <w:r>
              <w:rPr>
                <w:sz w:val="20"/>
              </w:rPr>
              <w:tab/>
              <w:t>B9</w:t>
            </w:r>
          </w:p>
        </w:tc>
      </w:tr>
      <w:tr w:rsidR="00050360" w14:paraId="671F417F" w14:textId="77777777">
        <w:trPr>
          <w:trHeight w:val="277"/>
        </w:trPr>
        <w:tc>
          <w:tcPr>
            <w:tcW w:w="6589" w:type="dxa"/>
            <w:vMerge/>
            <w:tcBorders>
              <w:top w:val="nil"/>
            </w:tcBorders>
          </w:tcPr>
          <w:p w14:paraId="4312DFA0" w14:textId="77777777" w:rsidR="00050360" w:rsidRDefault="00050360">
            <w:pPr>
              <w:rPr>
                <w:sz w:val="2"/>
                <w:szCs w:val="2"/>
              </w:rPr>
            </w:pPr>
          </w:p>
        </w:tc>
        <w:tc>
          <w:tcPr>
            <w:tcW w:w="2989" w:type="dxa"/>
          </w:tcPr>
          <w:p w14:paraId="4619CECC" w14:textId="77777777" w:rsidR="00050360" w:rsidRDefault="00F17B1E">
            <w:pPr>
              <w:pStyle w:val="TableParagraph"/>
              <w:rPr>
                <w:sz w:val="20"/>
              </w:rPr>
            </w:pPr>
            <w:r>
              <w:rPr>
                <w:sz w:val="20"/>
              </w:rPr>
              <w:t>ORIGINAL DATE:</w:t>
            </w:r>
          </w:p>
        </w:tc>
      </w:tr>
      <w:tr w:rsidR="00050360" w14:paraId="70CE7C21" w14:textId="77777777">
        <w:trPr>
          <w:trHeight w:val="277"/>
        </w:trPr>
        <w:tc>
          <w:tcPr>
            <w:tcW w:w="6589" w:type="dxa"/>
            <w:vMerge/>
            <w:tcBorders>
              <w:top w:val="nil"/>
            </w:tcBorders>
          </w:tcPr>
          <w:p w14:paraId="352099BA" w14:textId="77777777" w:rsidR="00050360" w:rsidRDefault="00050360">
            <w:pPr>
              <w:rPr>
                <w:sz w:val="2"/>
                <w:szCs w:val="2"/>
              </w:rPr>
            </w:pPr>
          </w:p>
        </w:tc>
        <w:tc>
          <w:tcPr>
            <w:tcW w:w="2989" w:type="dxa"/>
          </w:tcPr>
          <w:p w14:paraId="3EB64053" w14:textId="747583C6"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3C7CDEDF" w14:textId="77777777" w:rsidR="00050360" w:rsidRDefault="00050360">
      <w:pPr>
        <w:pStyle w:val="BodyText"/>
        <w:spacing w:before="4"/>
        <w:rPr>
          <w:sz w:val="12"/>
        </w:rPr>
      </w:pPr>
    </w:p>
    <w:p w14:paraId="1D7EE59C" w14:textId="77777777" w:rsidR="00050360" w:rsidRDefault="00F17B1E">
      <w:pPr>
        <w:pStyle w:val="BodyText"/>
        <w:spacing w:before="90"/>
        <w:ind w:left="360" w:right="594"/>
      </w:pPr>
      <w:r>
        <w:t>This policy is designated to prevent vendors and suppliers who do business with Omega Alpha from taking advantage of employees who have purchasing authority. Employees may accept gifts of negligible value, or those distributed generally by bidders, vendors or suppliers.</w:t>
      </w:r>
    </w:p>
    <w:p w14:paraId="283B47EC" w14:textId="77777777" w:rsidR="00050360" w:rsidRDefault="00F17B1E">
      <w:pPr>
        <w:pStyle w:val="BodyText"/>
        <w:ind w:left="360" w:right="368"/>
      </w:pPr>
      <w:r>
        <w:t>Employees should not accept gifts that exceed $50 in value. Any gifts over $50 must be reported to the Director.</w:t>
      </w:r>
    </w:p>
    <w:p w14:paraId="0542EFB2" w14:textId="77777777" w:rsidR="00050360" w:rsidRDefault="00050360">
      <w:pPr>
        <w:sectPr w:rsidR="00050360">
          <w:pgSz w:w="12240" w:h="15840"/>
          <w:pgMar w:top="1740" w:right="1080" w:bottom="900" w:left="1080" w:header="1449" w:footer="717" w:gutter="0"/>
          <w:cols w:space="720"/>
        </w:sectPr>
      </w:pPr>
    </w:p>
    <w:p w14:paraId="659202E9" w14:textId="77777777" w:rsidR="0074397E" w:rsidRDefault="0074397E" w:rsidP="0074397E">
      <w:pPr>
        <w:pStyle w:val="BodyText"/>
        <w:jc w:val="center"/>
        <w:rPr>
          <w:b/>
          <w:bCs/>
          <w:sz w:val="28"/>
          <w:szCs w:val="28"/>
        </w:rPr>
      </w:pPr>
      <w:r>
        <w:rPr>
          <w:b/>
          <w:bCs/>
          <w:sz w:val="28"/>
          <w:szCs w:val="28"/>
        </w:rPr>
        <w:lastRenderedPageBreak/>
        <w:t>POLICY &amp; PROCEDURE</w:t>
      </w:r>
    </w:p>
    <w:p w14:paraId="2D86812F"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3FA16C98" w14:textId="77777777">
        <w:trPr>
          <w:trHeight w:val="277"/>
        </w:trPr>
        <w:tc>
          <w:tcPr>
            <w:tcW w:w="6589" w:type="dxa"/>
            <w:vMerge w:val="restart"/>
          </w:tcPr>
          <w:p w14:paraId="2DB4DCD9" w14:textId="7852B072" w:rsidR="00050360" w:rsidRDefault="00F17B1E">
            <w:pPr>
              <w:pStyle w:val="TableParagraph"/>
              <w:tabs>
                <w:tab w:val="left" w:pos="1547"/>
              </w:tabs>
              <w:rPr>
                <w:sz w:val="20"/>
              </w:rPr>
            </w:pPr>
            <w:r>
              <w:rPr>
                <w:sz w:val="20"/>
              </w:rPr>
              <w:t>SUBJECT:</w:t>
            </w:r>
            <w:r>
              <w:rPr>
                <w:sz w:val="20"/>
              </w:rPr>
              <w:tab/>
              <w:t>Outside</w:t>
            </w:r>
            <w:r>
              <w:rPr>
                <w:spacing w:val="-1"/>
                <w:sz w:val="20"/>
              </w:rPr>
              <w:t xml:space="preserve"> </w:t>
            </w:r>
            <w:r>
              <w:rPr>
                <w:sz w:val="20"/>
              </w:rPr>
              <w:t>Employment</w:t>
            </w:r>
            <w:r w:rsidR="00EF79FB">
              <w:rPr>
                <w:sz w:val="20"/>
              </w:rPr>
              <w:t xml:space="preserve"> and Tutoring for Pay</w:t>
            </w:r>
          </w:p>
        </w:tc>
        <w:tc>
          <w:tcPr>
            <w:tcW w:w="2989" w:type="dxa"/>
          </w:tcPr>
          <w:p w14:paraId="0E892D74" w14:textId="77777777" w:rsidR="00050360" w:rsidRDefault="00F17B1E">
            <w:pPr>
              <w:pStyle w:val="TableParagraph"/>
              <w:tabs>
                <w:tab w:val="left" w:pos="1548"/>
              </w:tabs>
              <w:rPr>
                <w:sz w:val="20"/>
              </w:rPr>
            </w:pPr>
            <w:r>
              <w:rPr>
                <w:sz w:val="20"/>
              </w:rPr>
              <w:t>NUMBER:</w:t>
            </w:r>
            <w:r>
              <w:rPr>
                <w:sz w:val="20"/>
              </w:rPr>
              <w:tab/>
              <w:t>B10</w:t>
            </w:r>
          </w:p>
        </w:tc>
      </w:tr>
      <w:tr w:rsidR="00050360" w14:paraId="6DED5F35" w14:textId="77777777">
        <w:trPr>
          <w:trHeight w:val="277"/>
        </w:trPr>
        <w:tc>
          <w:tcPr>
            <w:tcW w:w="6589" w:type="dxa"/>
            <w:vMerge/>
            <w:tcBorders>
              <w:top w:val="nil"/>
            </w:tcBorders>
          </w:tcPr>
          <w:p w14:paraId="2ECFD890" w14:textId="77777777" w:rsidR="00050360" w:rsidRDefault="00050360">
            <w:pPr>
              <w:rPr>
                <w:sz w:val="2"/>
                <w:szCs w:val="2"/>
              </w:rPr>
            </w:pPr>
          </w:p>
        </w:tc>
        <w:tc>
          <w:tcPr>
            <w:tcW w:w="2989" w:type="dxa"/>
          </w:tcPr>
          <w:p w14:paraId="76B3E1E1" w14:textId="77777777" w:rsidR="00050360" w:rsidRDefault="00F17B1E">
            <w:pPr>
              <w:pStyle w:val="TableParagraph"/>
              <w:rPr>
                <w:sz w:val="20"/>
              </w:rPr>
            </w:pPr>
            <w:r>
              <w:rPr>
                <w:sz w:val="20"/>
              </w:rPr>
              <w:t>ORIGINAL DATE:</w:t>
            </w:r>
          </w:p>
        </w:tc>
      </w:tr>
      <w:tr w:rsidR="00050360" w14:paraId="5FA63B44" w14:textId="77777777">
        <w:trPr>
          <w:trHeight w:val="277"/>
        </w:trPr>
        <w:tc>
          <w:tcPr>
            <w:tcW w:w="6589" w:type="dxa"/>
            <w:vMerge/>
            <w:tcBorders>
              <w:top w:val="nil"/>
            </w:tcBorders>
          </w:tcPr>
          <w:p w14:paraId="466A78CD" w14:textId="77777777" w:rsidR="00050360" w:rsidRDefault="00050360">
            <w:pPr>
              <w:rPr>
                <w:sz w:val="2"/>
                <w:szCs w:val="2"/>
              </w:rPr>
            </w:pPr>
          </w:p>
        </w:tc>
        <w:tc>
          <w:tcPr>
            <w:tcW w:w="2989" w:type="dxa"/>
          </w:tcPr>
          <w:p w14:paraId="7DA936BF" w14:textId="39D3DD94"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73C7F8A" w14:textId="77777777" w:rsidR="00050360" w:rsidRDefault="00050360">
      <w:pPr>
        <w:pStyle w:val="BodyText"/>
        <w:spacing w:before="4"/>
        <w:rPr>
          <w:sz w:val="12"/>
        </w:rPr>
      </w:pPr>
    </w:p>
    <w:p w14:paraId="36F590D3" w14:textId="77777777" w:rsidR="00050360" w:rsidRDefault="00F17B1E">
      <w:pPr>
        <w:pStyle w:val="BodyText"/>
        <w:spacing w:before="90"/>
        <w:ind w:left="360" w:right="393"/>
      </w:pPr>
      <w:r>
        <w:t>Because of the importance of our work, Omega Alpha is concerned about any conflicts that might unfavorably affect employee attendance and efficiency, or Omega Alpha’s confidential information, or image. As a result, regular full-time employees should submit a written request to the Director before they consider additional job opportunities, work for hire, personal business opportunities, or “moonlighting.” In this manner, the circumstances surrounding those other responsibilities will be documented, approved and</w:t>
      </w:r>
      <w:r>
        <w:rPr>
          <w:spacing w:val="-1"/>
        </w:rPr>
        <w:t xml:space="preserve"> </w:t>
      </w:r>
      <w:r>
        <w:t>recorded.</w:t>
      </w:r>
    </w:p>
    <w:p w14:paraId="05C1B144" w14:textId="77777777" w:rsidR="00050360" w:rsidRDefault="00050360">
      <w:pPr>
        <w:pStyle w:val="BodyText"/>
        <w:spacing w:before="10"/>
        <w:rPr>
          <w:sz w:val="20"/>
        </w:rPr>
      </w:pPr>
    </w:p>
    <w:p w14:paraId="020871E6" w14:textId="77777777" w:rsidR="00C0105D" w:rsidRDefault="00C0105D" w:rsidP="00A35AEE">
      <w:pPr>
        <w:pStyle w:val="BodyText"/>
        <w:ind w:left="360"/>
      </w:pPr>
      <w:r>
        <w:t>In any case, you may not remain employed with us, while at the same time engaging in outside activities that:</w:t>
      </w:r>
    </w:p>
    <w:p w14:paraId="19062E38" w14:textId="77777777" w:rsidR="00C0105D" w:rsidRDefault="00C0105D" w:rsidP="00C0105D">
      <w:pPr>
        <w:pStyle w:val="indent20"/>
        <w:ind w:left="1440" w:hanging="720"/>
      </w:pPr>
      <w:r>
        <w:t>1.</w:t>
      </w:r>
      <w:r>
        <w:tab/>
        <w:t>Could affect your objectivity and independence while performing job duties for us;</w:t>
      </w:r>
    </w:p>
    <w:p w14:paraId="1D27CD86" w14:textId="77777777" w:rsidR="00C0105D" w:rsidRDefault="00C0105D" w:rsidP="00C0105D">
      <w:pPr>
        <w:pStyle w:val="indent20"/>
        <w:ind w:left="1440" w:hanging="720"/>
      </w:pPr>
      <w:r>
        <w:t>2.</w:t>
      </w:r>
      <w:r>
        <w:tab/>
        <w:t>Could reasonably embarrass or reflect discredit upon Company;</w:t>
      </w:r>
    </w:p>
    <w:p w14:paraId="1B045A7C" w14:textId="77777777" w:rsidR="00C0105D" w:rsidRDefault="00C0105D" w:rsidP="00C0105D">
      <w:pPr>
        <w:pStyle w:val="indent20"/>
        <w:ind w:left="1440" w:hanging="720"/>
      </w:pPr>
      <w:r>
        <w:t>3.</w:t>
      </w:r>
      <w:r>
        <w:tab/>
        <w:t>Conflict with scheduled hours, overtime hours, or any other time required to complete assignments;</w:t>
      </w:r>
    </w:p>
    <w:p w14:paraId="1110017E" w14:textId="77777777" w:rsidR="00C0105D" w:rsidRDefault="00C0105D" w:rsidP="00C0105D">
      <w:pPr>
        <w:pStyle w:val="indent20"/>
        <w:ind w:left="1440" w:hanging="720"/>
      </w:pPr>
      <w:r>
        <w:t>4.</w:t>
      </w:r>
      <w:r>
        <w:tab/>
        <w:t>Could involve the use of company information, assets, equipment or supplies for the benefit of another;</w:t>
      </w:r>
    </w:p>
    <w:p w14:paraId="2E160C53" w14:textId="77777777" w:rsidR="00C0105D" w:rsidRDefault="00C0105D" w:rsidP="00C0105D">
      <w:pPr>
        <w:pStyle w:val="indent20"/>
        <w:ind w:left="1440" w:hanging="720"/>
      </w:pPr>
      <w:r>
        <w:t>5.</w:t>
      </w:r>
      <w:r>
        <w:tab/>
        <w:t xml:space="preserve">Could have any financial interest that is inconsistent with the Company’s best interest; </w:t>
      </w:r>
    </w:p>
    <w:p w14:paraId="1EE3A5EB" w14:textId="77777777" w:rsidR="00C0105D" w:rsidRDefault="00C0105D" w:rsidP="00C0105D">
      <w:pPr>
        <w:pStyle w:val="indent20"/>
        <w:ind w:left="1440" w:hanging="720"/>
      </w:pPr>
      <w:r>
        <w:t>6.</w:t>
      </w:r>
      <w:r>
        <w:tab/>
        <w:t>Could exploit your position within the Company for personal gains; or</w:t>
      </w:r>
    </w:p>
    <w:p w14:paraId="1E60F314" w14:textId="77777777" w:rsidR="00C0105D" w:rsidRDefault="00C0105D" w:rsidP="00C0105D">
      <w:pPr>
        <w:pStyle w:val="indent20"/>
        <w:ind w:left="1440" w:hanging="720"/>
      </w:pPr>
      <w:r>
        <w:t>7.</w:t>
      </w:r>
      <w:r>
        <w:tab/>
        <w:t>Give the appearance that you are representing us or our business interests while endorsing another product, service or company.</w:t>
      </w:r>
    </w:p>
    <w:p w14:paraId="03894216" w14:textId="77777777" w:rsidR="00125C07" w:rsidRDefault="00125C07">
      <w:pPr>
        <w:rPr>
          <w:sz w:val="24"/>
        </w:rPr>
      </w:pPr>
    </w:p>
    <w:p w14:paraId="43B8F319" w14:textId="78EE1E11" w:rsidR="00125C07" w:rsidRDefault="00125C07" w:rsidP="00125C07">
      <w:pPr>
        <w:pStyle w:val="Heading3"/>
      </w:pPr>
      <w:r>
        <w:t>Tutoring For Pay</w:t>
      </w:r>
    </w:p>
    <w:p w14:paraId="2952ED43" w14:textId="77777777" w:rsidR="00125C07" w:rsidRDefault="00125C07" w:rsidP="00125C07">
      <w:pPr>
        <w:pStyle w:val="BodyText"/>
        <w:spacing w:before="7"/>
        <w:rPr>
          <w:b/>
          <w:sz w:val="23"/>
        </w:rPr>
      </w:pPr>
    </w:p>
    <w:p w14:paraId="6D64DB62" w14:textId="77777777" w:rsidR="00125C07" w:rsidRDefault="00125C07" w:rsidP="00A35AEE">
      <w:pPr>
        <w:pStyle w:val="BodyText"/>
        <w:ind w:left="360" w:right="336"/>
      </w:pPr>
      <w:r>
        <w:t>Teachers may not receive extra pay for tutoring current students that are currently assigned to the teacher during the period of the teacher’s contract with the Academy.</w:t>
      </w:r>
    </w:p>
    <w:p w14:paraId="514139B5" w14:textId="77777777" w:rsidR="00125C07" w:rsidRDefault="00125C07" w:rsidP="00A35AEE">
      <w:pPr>
        <w:pStyle w:val="BodyText"/>
        <w:ind w:left="140"/>
      </w:pPr>
    </w:p>
    <w:p w14:paraId="4E4FBF60" w14:textId="781EA601" w:rsidR="00125C07" w:rsidRDefault="00125C07" w:rsidP="00A35AEE">
      <w:pPr>
        <w:pStyle w:val="BodyText"/>
        <w:ind w:left="360" w:right="395"/>
      </w:pPr>
      <w:r>
        <w:t>Teachers who tutor individuals who are not their current students at the Academy may provide tutoring services for pay provided that such tutoring is performed outside the teacher’s normal work hours and outside the school day.</w:t>
      </w:r>
    </w:p>
    <w:p w14:paraId="646DB1EB" w14:textId="77777777" w:rsidR="00125C07" w:rsidRDefault="00125C07" w:rsidP="00A35AEE">
      <w:pPr>
        <w:pStyle w:val="BodyText"/>
        <w:ind w:left="140"/>
      </w:pPr>
    </w:p>
    <w:p w14:paraId="5F4F81B9" w14:textId="44079174" w:rsidR="00125C07" w:rsidRDefault="00125C07" w:rsidP="00A35AEE">
      <w:pPr>
        <w:pStyle w:val="BodyText"/>
        <w:ind w:left="360" w:right="142"/>
      </w:pPr>
      <w:r>
        <w:t>Teachers who provide private tutoring for pay to individuals, who are not current students, may not provide such services at OAA’s site and may not use Academy equipment or supplies.</w:t>
      </w:r>
    </w:p>
    <w:p w14:paraId="2C13CF49" w14:textId="6979DFBD" w:rsidR="00125C07" w:rsidRDefault="00125C07">
      <w:pPr>
        <w:rPr>
          <w:sz w:val="24"/>
        </w:rPr>
        <w:sectPr w:rsidR="00125C07">
          <w:pgSz w:w="12240" w:h="15840"/>
          <w:pgMar w:top="1740" w:right="1080" w:bottom="900" w:left="1080" w:header="1449" w:footer="717" w:gutter="0"/>
          <w:cols w:space="720"/>
        </w:sectPr>
      </w:pPr>
    </w:p>
    <w:p w14:paraId="65B38F7E" w14:textId="77777777" w:rsidR="0074397E" w:rsidRDefault="0074397E" w:rsidP="0074397E">
      <w:pPr>
        <w:pStyle w:val="BodyText"/>
        <w:jc w:val="center"/>
        <w:rPr>
          <w:b/>
          <w:bCs/>
          <w:sz w:val="28"/>
          <w:szCs w:val="28"/>
        </w:rPr>
      </w:pPr>
      <w:r>
        <w:rPr>
          <w:b/>
          <w:bCs/>
          <w:sz w:val="28"/>
          <w:szCs w:val="28"/>
        </w:rPr>
        <w:lastRenderedPageBreak/>
        <w:t>POLICY &amp; PROCEDURE</w:t>
      </w:r>
    </w:p>
    <w:p w14:paraId="3494BE93"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14E969EC" w14:textId="77777777">
        <w:trPr>
          <w:trHeight w:val="277"/>
        </w:trPr>
        <w:tc>
          <w:tcPr>
            <w:tcW w:w="6589" w:type="dxa"/>
            <w:vMerge w:val="restart"/>
          </w:tcPr>
          <w:p w14:paraId="25F93128" w14:textId="77777777" w:rsidR="00050360" w:rsidRDefault="00F17B1E">
            <w:pPr>
              <w:pStyle w:val="TableParagraph"/>
              <w:tabs>
                <w:tab w:val="left" w:pos="1547"/>
              </w:tabs>
              <w:rPr>
                <w:sz w:val="20"/>
              </w:rPr>
            </w:pPr>
            <w:r>
              <w:rPr>
                <w:sz w:val="20"/>
              </w:rPr>
              <w:t>SUBJECT:</w:t>
            </w:r>
            <w:r>
              <w:rPr>
                <w:sz w:val="20"/>
              </w:rPr>
              <w:tab/>
              <w:t>Disclosing</w:t>
            </w:r>
            <w:r>
              <w:rPr>
                <w:spacing w:val="-2"/>
                <w:sz w:val="20"/>
              </w:rPr>
              <w:t xml:space="preserve"> </w:t>
            </w:r>
            <w:r>
              <w:rPr>
                <w:sz w:val="20"/>
              </w:rPr>
              <w:t>Information</w:t>
            </w:r>
          </w:p>
        </w:tc>
        <w:tc>
          <w:tcPr>
            <w:tcW w:w="2989" w:type="dxa"/>
          </w:tcPr>
          <w:p w14:paraId="63DF9F26" w14:textId="77777777" w:rsidR="00050360" w:rsidRDefault="00F17B1E">
            <w:pPr>
              <w:pStyle w:val="TableParagraph"/>
              <w:tabs>
                <w:tab w:val="left" w:pos="1548"/>
              </w:tabs>
              <w:rPr>
                <w:sz w:val="20"/>
              </w:rPr>
            </w:pPr>
            <w:r>
              <w:rPr>
                <w:sz w:val="20"/>
              </w:rPr>
              <w:t>NUMBER:</w:t>
            </w:r>
            <w:r>
              <w:rPr>
                <w:sz w:val="20"/>
              </w:rPr>
              <w:tab/>
              <w:t>B11</w:t>
            </w:r>
          </w:p>
        </w:tc>
      </w:tr>
      <w:tr w:rsidR="00050360" w14:paraId="42ADB6A1" w14:textId="77777777">
        <w:trPr>
          <w:trHeight w:val="277"/>
        </w:trPr>
        <w:tc>
          <w:tcPr>
            <w:tcW w:w="6589" w:type="dxa"/>
            <w:vMerge/>
            <w:tcBorders>
              <w:top w:val="nil"/>
            </w:tcBorders>
          </w:tcPr>
          <w:p w14:paraId="5991328A" w14:textId="77777777" w:rsidR="00050360" w:rsidRDefault="00050360">
            <w:pPr>
              <w:rPr>
                <w:sz w:val="2"/>
                <w:szCs w:val="2"/>
              </w:rPr>
            </w:pPr>
          </w:p>
        </w:tc>
        <w:tc>
          <w:tcPr>
            <w:tcW w:w="2989" w:type="dxa"/>
          </w:tcPr>
          <w:p w14:paraId="324CADA1" w14:textId="77777777" w:rsidR="00050360" w:rsidRDefault="00F17B1E">
            <w:pPr>
              <w:pStyle w:val="TableParagraph"/>
              <w:rPr>
                <w:sz w:val="20"/>
              </w:rPr>
            </w:pPr>
            <w:r>
              <w:rPr>
                <w:sz w:val="20"/>
              </w:rPr>
              <w:t>ORIGINAL DATE:</w:t>
            </w:r>
          </w:p>
        </w:tc>
      </w:tr>
      <w:tr w:rsidR="00050360" w14:paraId="1FBBFE95" w14:textId="77777777">
        <w:trPr>
          <w:trHeight w:val="277"/>
        </w:trPr>
        <w:tc>
          <w:tcPr>
            <w:tcW w:w="6589" w:type="dxa"/>
            <w:vMerge/>
            <w:tcBorders>
              <w:top w:val="nil"/>
            </w:tcBorders>
          </w:tcPr>
          <w:p w14:paraId="1D4420B9" w14:textId="77777777" w:rsidR="00050360" w:rsidRDefault="00050360">
            <w:pPr>
              <w:rPr>
                <w:sz w:val="2"/>
                <w:szCs w:val="2"/>
              </w:rPr>
            </w:pPr>
          </w:p>
        </w:tc>
        <w:tc>
          <w:tcPr>
            <w:tcW w:w="2989" w:type="dxa"/>
          </w:tcPr>
          <w:p w14:paraId="59A811B4" w14:textId="0372E4FD"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A226BF4" w14:textId="77777777" w:rsidR="00050360" w:rsidRDefault="00050360">
      <w:pPr>
        <w:pStyle w:val="BodyText"/>
        <w:spacing w:before="4"/>
        <w:rPr>
          <w:sz w:val="12"/>
        </w:rPr>
      </w:pPr>
    </w:p>
    <w:p w14:paraId="1EFE19FF" w14:textId="592D3C4F" w:rsidR="00C0105D" w:rsidRDefault="00C0105D" w:rsidP="00A35AEE">
      <w:pPr>
        <w:pStyle w:val="BodyText"/>
        <w:ind w:left="270"/>
      </w:pPr>
      <w:r>
        <w:t>Honesty and integrity are critical to maintaining our high standards.  You have a responsibility to report any individual or any activity that is dishonest, constitutes theft or embezzlement, or is in violation of our policies.</w:t>
      </w:r>
    </w:p>
    <w:p w14:paraId="376F9557" w14:textId="77777777" w:rsidR="00C0105D" w:rsidRDefault="00C0105D" w:rsidP="00A35AEE">
      <w:pPr>
        <w:pStyle w:val="BodyText"/>
        <w:ind w:left="270"/>
      </w:pPr>
    </w:p>
    <w:p w14:paraId="15380DE0" w14:textId="77777777" w:rsidR="00C0105D" w:rsidRPr="00B76A55" w:rsidRDefault="00C0105D" w:rsidP="00A35AEE">
      <w:pPr>
        <w:pStyle w:val="BodyText"/>
        <w:ind w:left="270"/>
      </w:pPr>
      <w:r>
        <w:t xml:space="preserve">Some activities also violate federal, state or local laws.  For example, </w:t>
      </w:r>
      <w:r w:rsidRPr="00B76A55">
        <w:t>billing for services not perfor</w:t>
      </w:r>
      <w:r>
        <w:t xml:space="preserve">med or for goods not delivered or </w:t>
      </w:r>
      <w:r w:rsidRPr="00B76A55">
        <w:t>other</w:t>
      </w:r>
      <w:r>
        <w:t xml:space="preserve"> fraudulent financial reporting constitutes illegal activity.  </w:t>
      </w:r>
    </w:p>
    <w:p w14:paraId="5D502109" w14:textId="77777777" w:rsidR="00C0105D" w:rsidRDefault="00C0105D" w:rsidP="00A35AEE">
      <w:pPr>
        <w:pStyle w:val="BodyText"/>
        <w:ind w:left="270"/>
      </w:pPr>
    </w:p>
    <w:p w14:paraId="227913BB" w14:textId="4EC100FF" w:rsidR="00C0105D" w:rsidRPr="00B76A55" w:rsidRDefault="00C0105D" w:rsidP="00A35AEE">
      <w:pPr>
        <w:pStyle w:val="BodyText"/>
        <w:ind w:left="270"/>
      </w:pPr>
      <w:r>
        <w:t>If you have</w:t>
      </w:r>
      <w:r w:rsidRPr="00B76A55">
        <w:t xml:space="preserve"> knowledg</w:t>
      </w:r>
      <w:r>
        <w:t xml:space="preserve">e of or a concern about illegal, </w:t>
      </w:r>
      <w:r w:rsidRPr="00B76A55">
        <w:t xml:space="preserve">dishonest </w:t>
      </w:r>
      <w:r>
        <w:t xml:space="preserve">or </w:t>
      </w:r>
      <w:r w:rsidRPr="00B76A55">
        <w:t>fraudulent activity,</w:t>
      </w:r>
      <w:r>
        <w:t xml:space="preserve"> you should contact </w:t>
      </w:r>
      <w:r w:rsidRPr="008D5658">
        <w:t>Human Resources</w:t>
      </w:r>
      <w:r w:rsidRPr="00B76A55">
        <w:t xml:space="preserve">. </w:t>
      </w:r>
      <w:r>
        <w:t xml:space="preserve"> We will immediately, thoroughly, and objectively investigate your report.  The scope and nature of our investigation will depend upon the scope and nature of the allegation, but generally we will do what is necessary to make a fair determination of what occurred, and find an appropriate remedy.  We will protect the confidentiality of all parties involved to the maximum extent possible.  If we determine that our policies have been violated, we will take effective remedial action that is appropriate under the circumstances.  If we suspect that the law has been violated, we will inform the appropriate law enforcement officials. </w:t>
      </w:r>
    </w:p>
    <w:p w14:paraId="15AAF881" w14:textId="77777777" w:rsidR="00C0105D" w:rsidRDefault="00C0105D" w:rsidP="00A35AEE">
      <w:pPr>
        <w:pStyle w:val="BodyText"/>
        <w:ind w:left="270"/>
      </w:pPr>
    </w:p>
    <w:p w14:paraId="19F6C01B" w14:textId="0DD6806D" w:rsidR="00C0105D" w:rsidRDefault="00C0105D" w:rsidP="00A35AEE">
      <w:pPr>
        <w:pStyle w:val="BodyText"/>
        <w:ind w:left="270"/>
      </w:pPr>
      <w:r>
        <w:t>Persons who report wrongs are an important part of our efforts to comply with the law.  For that reason, we do</w:t>
      </w:r>
      <w:r w:rsidRPr="00321DCE">
        <w:t xml:space="preserve"> not retaliate against </w:t>
      </w:r>
      <w:r w:rsidR="00606E05">
        <w:t>such individuals</w:t>
      </w:r>
      <w:r>
        <w:t xml:space="preserve">.  And when we investigate any </w:t>
      </w:r>
      <w:r w:rsidR="00606E05">
        <w:t>such reported</w:t>
      </w:r>
      <w:r>
        <w:t xml:space="preserve"> activity,</w:t>
      </w:r>
      <w:r w:rsidRPr="00321DCE">
        <w:t xml:space="preserve"> </w:t>
      </w:r>
      <w:r>
        <w:t xml:space="preserve">we </w:t>
      </w:r>
      <w:r w:rsidRPr="00321DCE">
        <w:t>instruct all those involved that retaliation in any form will not be tolerated.</w:t>
      </w:r>
      <w:r>
        <w:t xml:space="preserve">  However, this protection against</w:t>
      </w:r>
      <w:r w:rsidRPr="00B76A55">
        <w:t xml:space="preserve"> retaliation does not include immunity for any wrongdoing </w:t>
      </w:r>
      <w:r>
        <w:t xml:space="preserve">by the </w:t>
      </w:r>
      <w:r w:rsidR="00606E05">
        <w:t>person reporting such activity</w:t>
      </w:r>
      <w:r>
        <w:t xml:space="preserve">.   </w:t>
      </w:r>
    </w:p>
    <w:p w14:paraId="7A6CC4D8" w14:textId="77777777" w:rsidR="00C0105D" w:rsidRDefault="00C0105D" w:rsidP="00A35AEE">
      <w:pPr>
        <w:pStyle w:val="BodyText"/>
        <w:ind w:left="270"/>
      </w:pPr>
    </w:p>
    <w:p w14:paraId="2A34971D" w14:textId="2FBE2B5D" w:rsidR="00C0105D" w:rsidRDefault="00C0105D" w:rsidP="00A35AEE">
      <w:pPr>
        <w:pStyle w:val="BodyText"/>
        <w:ind w:left="270"/>
      </w:pPr>
      <w:r>
        <w:t xml:space="preserve">You must also remember that you may be working with information that is confidential.  This includes trade secrets.  You should disclose confidential information only to those who have a legitimate need to access the information.  Confidential information concerning </w:t>
      </w:r>
      <w:r w:rsidR="00610312">
        <w:t xml:space="preserve">the Academy or </w:t>
      </w:r>
      <w:r>
        <w:t xml:space="preserve">our services should not be given out without the consent of the President. </w:t>
      </w:r>
    </w:p>
    <w:p w14:paraId="5E53A65E" w14:textId="77777777" w:rsidR="00C0105D" w:rsidRDefault="00C0105D" w:rsidP="00A35AEE">
      <w:pPr>
        <w:pStyle w:val="BodyText"/>
        <w:ind w:left="270"/>
        <w:rPr>
          <w:b/>
        </w:rPr>
      </w:pPr>
    </w:p>
    <w:p w14:paraId="3E95FC11" w14:textId="39C89046" w:rsidR="00C0105D" w:rsidRPr="00762554" w:rsidRDefault="00C0105D" w:rsidP="00A35AEE">
      <w:pPr>
        <w:pStyle w:val="BodyText"/>
        <w:ind w:left="270"/>
        <w:rPr>
          <w:b/>
        </w:rPr>
      </w:pPr>
      <w:r w:rsidRPr="00762554">
        <w:rPr>
          <w:b/>
        </w:rPr>
        <w:t>Notice of Immunity under the Defend Trade Secrets Act</w:t>
      </w:r>
    </w:p>
    <w:p w14:paraId="222EDC5D" w14:textId="77777777" w:rsidR="00C0105D" w:rsidRDefault="00C0105D" w:rsidP="00A35AEE">
      <w:pPr>
        <w:pStyle w:val="BodyText"/>
        <w:ind w:left="270"/>
      </w:pPr>
    </w:p>
    <w:p w14:paraId="1AF3EB6C" w14:textId="4A22554A" w:rsidR="00C0105D" w:rsidRDefault="00C0105D" w:rsidP="00A35AEE">
      <w:pPr>
        <w:pStyle w:val="BodyText"/>
        <w:ind w:left="270"/>
      </w:pPr>
      <w:r>
        <w:t>The</w:t>
      </w:r>
      <w:r w:rsidRPr="00762554">
        <w:t xml:space="preserve"> Defend Trade Secrets Act of 2016 provides immunity to an individual who discloses trade secrets under any of the following circumstances:</w:t>
      </w:r>
    </w:p>
    <w:p w14:paraId="7E828899" w14:textId="77777777" w:rsidR="00C0105D" w:rsidRDefault="00C0105D" w:rsidP="00A35AEE">
      <w:pPr>
        <w:pStyle w:val="BodyText"/>
        <w:ind w:left="270"/>
      </w:pPr>
    </w:p>
    <w:p w14:paraId="1A9B6082" w14:textId="7AC8A583" w:rsidR="00C0105D" w:rsidRPr="00762554" w:rsidRDefault="00C0105D" w:rsidP="00A35AEE">
      <w:pPr>
        <w:pStyle w:val="BodyText"/>
        <w:ind w:left="270"/>
      </w:pPr>
      <w:r w:rsidRPr="00762554">
        <w:t>1. The disclosure is made in confidence to an attorney, or to a Federal, State or local government official, either directly or indirectly, and solely for the purpose of reporting or investigating a suspected violation of the law.</w:t>
      </w:r>
    </w:p>
    <w:p w14:paraId="77C94C13" w14:textId="77777777" w:rsidR="00C0105D" w:rsidRDefault="00C0105D" w:rsidP="00A35AEE">
      <w:pPr>
        <w:pStyle w:val="BodyText"/>
        <w:ind w:left="270"/>
      </w:pPr>
    </w:p>
    <w:p w14:paraId="55D21FA3" w14:textId="70BF5914" w:rsidR="00C0105D" w:rsidRPr="00762554" w:rsidRDefault="00C0105D" w:rsidP="00A35AEE">
      <w:pPr>
        <w:pStyle w:val="BodyText"/>
        <w:ind w:left="270"/>
      </w:pPr>
      <w:r w:rsidRPr="00762554">
        <w:t>2. The disclosure is made in a complaint or other document filed in a lawsuit or other proceeding, if such filing is made under seal.</w:t>
      </w:r>
    </w:p>
    <w:p w14:paraId="25010349" w14:textId="77777777" w:rsidR="00C0105D" w:rsidRDefault="00C0105D" w:rsidP="00A35AEE">
      <w:pPr>
        <w:pStyle w:val="BodyText"/>
        <w:ind w:left="270"/>
      </w:pPr>
    </w:p>
    <w:p w14:paraId="791483D5" w14:textId="32E7D4FF" w:rsidR="00C0105D" w:rsidRDefault="00C0105D" w:rsidP="00A35AEE">
      <w:pPr>
        <w:pStyle w:val="BodyText"/>
        <w:ind w:left="270"/>
      </w:pPr>
      <w:r w:rsidRPr="00762554">
        <w:lastRenderedPageBreak/>
        <w:t xml:space="preserve">3.  The disclosure is made by an employee who has filed a lawsuit for retaliation that is based upon a suspected violation of the law and the disclosure is made to an attorney who is engaged by the employee to represent the employee in the lawsuit.  Trade secrets may be used in the lawsuit only if the following conditions are met:  a) all documents containing trade secrets are filed under seal; and b) trade secrets are not disclosed except pursuant to court order. </w:t>
      </w:r>
    </w:p>
    <w:p w14:paraId="02E318F0" w14:textId="77777777" w:rsidR="00C0105D" w:rsidRPr="00762554" w:rsidRDefault="00C0105D" w:rsidP="00A35AEE">
      <w:pPr>
        <w:pStyle w:val="BodyText"/>
        <w:ind w:left="270"/>
      </w:pPr>
    </w:p>
    <w:p w14:paraId="2312777E" w14:textId="77777777" w:rsidR="00C0105D" w:rsidRPr="00762554" w:rsidRDefault="00C0105D" w:rsidP="00A35AEE">
      <w:pPr>
        <w:pStyle w:val="BodyText"/>
        <w:ind w:left="270"/>
      </w:pPr>
      <w:r w:rsidRPr="00762554">
        <w:t>Any employee who discloses trade secrets in strict compliance with this policy will not be held criminally or civilly liable under Federal or State trade secret law.</w:t>
      </w:r>
    </w:p>
    <w:p w14:paraId="167EF305" w14:textId="77777777" w:rsidR="00C0105D" w:rsidRDefault="00C0105D" w:rsidP="00C0105D">
      <w:pPr>
        <w:pStyle w:val="BodyText"/>
      </w:pPr>
    </w:p>
    <w:p w14:paraId="38E3BFB0" w14:textId="77777777" w:rsidR="00050360" w:rsidRDefault="00050360">
      <w:pPr>
        <w:sectPr w:rsidR="00050360">
          <w:pgSz w:w="12240" w:h="15840"/>
          <w:pgMar w:top="1740" w:right="1080" w:bottom="900" w:left="1080" w:header="1449" w:footer="717" w:gutter="0"/>
          <w:cols w:space="720"/>
        </w:sectPr>
      </w:pPr>
    </w:p>
    <w:p w14:paraId="350F2BAC" w14:textId="77777777" w:rsidR="0074397E" w:rsidRDefault="0074397E" w:rsidP="0074397E">
      <w:pPr>
        <w:pStyle w:val="BodyText"/>
        <w:jc w:val="center"/>
        <w:rPr>
          <w:b/>
          <w:bCs/>
          <w:sz w:val="28"/>
          <w:szCs w:val="28"/>
        </w:rPr>
      </w:pPr>
      <w:r>
        <w:rPr>
          <w:b/>
          <w:bCs/>
          <w:sz w:val="28"/>
          <w:szCs w:val="28"/>
        </w:rPr>
        <w:lastRenderedPageBreak/>
        <w:t>POLICY &amp; PROCEDURE</w:t>
      </w:r>
    </w:p>
    <w:p w14:paraId="220B41CC"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028ED60D" w14:textId="77777777">
        <w:trPr>
          <w:trHeight w:val="277"/>
        </w:trPr>
        <w:tc>
          <w:tcPr>
            <w:tcW w:w="6589" w:type="dxa"/>
            <w:vMerge w:val="restart"/>
          </w:tcPr>
          <w:p w14:paraId="174D5727" w14:textId="1EF99BB3" w:rsidR="00050360" w:rsidRDefault="00F17B1E">
            <w:pPr>
              <w:pStyle w:val="TableParagraph"/>
              <w:tabs>
                <w:tab w:val="left" w:pos="1547"/>
              </w:tabs>
              <w:rPr>
                <w:sz w:val="20"/>
              </w:rPr>
            </w:pPr>
            <w:r>
              <w:rPr>
                <w:sz w:val="20"/>
              </w:rPr>
              <w:t>SUBJECT:</w:t>
            </w:r>
            <w:r>
              <w:rPr>
                <w:sz w:val="20"/>
              </w:rPr>
              <w:tab/>
              <w:t>Disciplinary</w:t>
            </w:r>
            <w:r>
              <w:rPr>
                <w:spacing w:val="-5"/>
                <w:sz w:val="20"/>
              </w:rPr>
              <w:t xml:space="preserve"> </w:t>
            </w:r>
            <w:r>
              <w:rPr>
                <w:sz w:val="20"/>
              </w:rPr>
              <w:t>Process</w:t>
            </w:r>
          </w:p>
        </w:tc>
        <w:tc>
          <w:tcPr>
            <w:tcW w:w="2989" w:type="dxa"/>
          </w:tcPr>
          <w:p w14:paraId="0D153B41" w14:textId="77777777" w:rsidR="00050360" w:rsidRDefault="00F17B1E">
            <w:pPr>
              <w:pStyle w:val="TableParagraph"/>
              <w:tabs>
                <w:tab w:val="left" w:pos="1548"/>
              </w:tabs>
              <w:rPr>
                <w:sz w:val="20"/>
              </w:rPr>
            </w:pPr>
            <w:r>
              <w:rPr>
                <w:sz w:val="20"/>
              </w:rPr>
              <w:t>NUMBER:</w:t>
            </w:r>
            <w:r>
              <w:rPr>
                <w:sz w:val="20"/>
              </w:rPr>
              <w:tab/>
              <w:t>B12</w:t>
            </w:r>
          </w:p>
        </w:tc>
      </w:tr>
      <w:tr w:rsidR="00050360" w14:paraId="0F0CAFE3" w14:textId="77777777">
        <w:trPr>
          <w:trHeight w:val="277"/>
        </w:trPr>
        <w:tc>
          <w:tcPr>
            <w:tcW w:w="6589" w:type="dxa"/>
            <w:vMerge/>
            <w:tcBorders>
              <w:top w:val="nil"/>
            </w:tcBorders>
          </w:tcPr>
          <w:p w14:paraId="3CB6755C" w14:textId="77777777" w:rsidR="00050360" w:rsidRDefault="00050360">
            <w:pPr>
              <w:rPr>
                <w:sz w:val="2"/>
                <w:szCs w:val="2"/>
              </w:rPr>
            </w:pPr>
          </w:p>
        </w:tc>
        <w:tc>
          <w:tcPr>
            <w:tcW w:w="2989" w:type="dxa"/>
          </w:tcPr>
          <w:p w14:paraId="3EC10C96" w14:textId="77777777" w:rsidR="00050360" w:rsidRDefault="00F17B1E">
            <w:pPr>
              <w:pStyle w:val="TableParagraph"/>
              <w:rPr>
                <w:sz w:val="20"/>
              </w:rPr>
            </w:pPr>
            <w:r>
              <w:rPr>
                <w:sz w:val="20"/>
              </w:rPr>
              <w:t>ORIGINAL DATE:</w:t>
            </w:r>
          </w:p>
        </w:tc>
      </w:tr>
      <w:tr w:rsidR="00050360" w14:paraId="4974341E" w14:textId="77777777">
        <w:trPr>
          <w:trHeight w:val="277"/>
        </w:trPr>
        <w:tc>
          <w:tcPr>
            <w:tcW w:w="6589" w:type="dxa"/>
            <w:vMerge/>
            <w:tcBorders>
              <w:top w:val="nil"/>
            </w:tcBorders>
          </w:tcPr>
          <w:p w14:paraId="74C43F53" w14:textId="77777777" w:rsidR="00050360" w:rsidRDefault="00050360">
            <w:pPr>
              <w:rPr>
                <w:sz w:val="2"/>
                <w:szCs w:val="2"/>
              </w:rPr>
            </w:pPr>
          </w:p>
        </w:tc>
        <w:tc>
          <w:tcPr>
            <w:tcW w:w="2989" w:type="dxa"/>
          </w:tcPr>
          <w:p w14:paraId="27BE4545" w14:textId="42BC77AE"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4C4A02B7" w14:textId="0CB283CA" w:rsidR="00771BB8" w:rsidRDefault="00771BB8" w:rsidP="00771BB8">
      <w:pPr>
        <w:pStyle w:val="BodyText"/>
        <w:spacing w:before="90"/>
        <w:ind w:left="360" w:right="375"/>
      </w:pPr>
      <w:r w:rsidRPr="00827674">
        <w:t>You are employed at-will</w:t>
      </w:r>
      <w:r>
        <w:t xml:space="preserve"> unless you have an employment contract signed by the Director of the academy that identifies a specific term (meaning length) of employment</w:t>
      </w:r>
      <w:r w:rsidRPr="00827674">
        <w:t xml:space="preserve">.  </w:t>
      </w:r>
      <w:r>
        <w:t>“At-will”</w:t>
      </w:r>
      <w:r w:rsidRPr="00827674">
        <w:t xml:space="preserve"> means that the employment relationship between us may be discharged by either party at any time, with or without notice, for any reason not prohibited by law, or for no reason.  It is impossible to predict the future, and it is therefore essential that we preserve this at-will relationship to meet changing business needs and fluctuating market conditions.  There may be occasions where good employees are discharged without good cause.  This is simply a part of doing business in today’s economy.</w:t>
      </w:r>
    </w:p>
    <w:p w14:paraId="4E570258" w14:textId="77777777" w:rsidR="00771BB8" w:rsidRPr="00827674" w:rsidRDefault="00771BB8" w:rsidP="00771BB8">
      <w:pPr>
        <w:pStyle w:val="BodyText"/>
        <w:spacing w:before="90"/>
        <w:ind w:left="360" w:right="375"/>
      </w:pPr>
    </w:p>
    <w:p w14:paraId="48407826" w14:textId="53482AE5" w:rsidR="00050360" w:rsidRDefault="00771BB8" w:rsidP="00771BB8">
      <w:pPr>
        <w:pStyle w:val="BodyText"/>
        <w:spacing w:before="90"/>
        <w:ind w:left="360" w:right="375"/>
      </w:pPr>
      <w:r w:rsidRPr="00827674">
        <w:t xml:space="preserve">You should also know what conduct is prohibited.  </w:t>
      </w:r>
      <w:r w:rsidR="00F17B1E">
        <w:t xml:space="preserve">This policy attempts to identify conduct that may result in disciplinary action up to and including termination. This list is not exclusive, however, and Omega Alpha reserves the right to take disciplinary action against any employee who engages in </w:t>
      </w:r>
      <w:r w:rsidR="00827674">
        <w:t>misconduct</w:t>
      </w:r>
      <w:r w:rsidR="00F17B1E">
        <w:t>.</w:t>
      </w:r>
    </w:p>
    <w:p w14:paraId="6C4E1FD2" w14:textId="77777777" w:rsidR="00050360" w:rsidRDefault="00050360">
      <w:pPr>
        <w:pStyle w:val="BodyText"/>
        <w:spacing w:before="10"/>
        <w:rPr>
          <w:sz w:val="20"/>
        </w:rPr>
      </w:pPr>
    </w:p>
    <w:p w14:paraId="0C27A936" w14:textId="77777777" w:rsidR="00050360" w:rsidRDefault="00F17B1E">
      <w:pPr>
        <w:pStyle w:val="BodyText"/>
        <w:ind w:left="360" w:right="482"/>
      </w:pPr>
      <w:r>
        <w:t>As part of its discipline process, Omega Alpha may warn, suspend with or without pay, or discharge its employees. Omega Alpha will attempt to give employees a chance to correct or improve poor performance or misconduct. However, it is important to note that in no case is Omega Alpha required to utilize a progressive discipline approach prior to terminating any employee, and nothing in these policies and procedures is intended to create any guarantee that Omega Alpha will follow any certain disciplinary procedures.</w:t>
      </w:r>
    </w:p>
    <w:p w14:paraId="68934213" w14:textId="77777777" w:rsidR="00050360" w:rsidRDefault="00050360">
      <w:pPr>
        <w:pStyle w:val="BodyText"/>
        <w:spacing w:before="10"/>
        <w:rPr>
          <w:sz w:val="20"/>
        </w:rPr>
      </w:pPr>
    </w:p>
    <w:p w14:paraId="745ABB59" w14:textId="77777777" w:rsidR="00050360" w:rsidRDefault="00F17B1E">
      <w:pPr>
        <w:pStyle w:val="BodyText"/>
        <w:spacing w:before="1"/>
        <w:ind w:left="360"/>
      </w:pPr>
      <w:r>
        <w:t>Examples of misconduct that may lead to disciplinary action include:</w:t>
      </w:r>
    </w:p>
    <w:p w14:paraId="57D24D7A" w14:textId="77777777" w:rsidR="00050360" w:rsidRDefault="00050360">
      <w:pPr>
        <w:pStyle w:val="BodyText"/>
        <w:spacing w:before="9"/>
        <w:rPr>
          <w:sz w:val="20"/>
        </w:rPr>
      </w:pPr>
    </w:p>
    <w:p w14:paraId="39F31CCF" w14:textId="7ACEA331" w:rsidR="00050360" w:rsidRDefault="00F17B1E">
      <w:pPr>
        <w:pStyle w:val="BodyText"/>
        <w:spacing w:before="1"/>
        <w:ind w:left="1080"/>
      </w:pPr>
      <w:r>
        <w:t>*Absence from work without prior supervisory approval, or excessive absences.</w:t>
      </w:r>
    </w:p>
    <w:p w14:paraId="645775D3" w14:textId="680BDD86" w:rsidR="00CE0445" w:rsidRDefault="00CE0445">
      <w:pPr>
        <w:pStyle w:val="BodyText"/>
        <w:spacing w:before="1"/>
        <w:ind w:left="1080"/>
      </w:pPr>
      <w:r>
        <w:t>* Consuming alcoholic beverages while on duty or coming to work in an inebriated condition or impaired by drugs or alcohol.</w:t>
      </w:r>
    </w:p>
    <w:p w14:paraId="3EA502B9" w14:textId="77777777" w:rsidR="00050360" w:rsidRDefault="00F17B1E">
      <w:pPr>
        <w:pStyle w:val="BodyText"/>
        <w:ind w:left="1800" w:right="1188" w:hanging="720"/>
      </w:pPr>
      <w:r>
        <w:t>*Reporting late for work, without notifying a supervisor in advance, or excessive tardiness.</w:t>
      </w:r>
    </w:p>
    <w:p w14:paraId="5B663EA9" w14:textId="77777777" w:rsidR="00050360" w:rsidRDefault="00F17B1E">
      <w:pPr>
        <w:pStyle w:val="BodyText"/>
        <w:ind w:left="1800" w:right="1508" w:hanging="720"/>
      </w:pPr>
      <w:r>
        <w:t>*Refusing to comply with the directions of a supervisor or any member of the management staff, including disobedience or insubordination.</w:t>
      </w:r>
    </w:p>
    <w:p w14:paraId="7C7EAFDC" w14:textId="77777777" w:rsidR="00050360" w:rsidRDefault="00F17B1E">
      <w:pPr>
        <w:pStyle w:val="BodyText"/>
        <w:ind w:left="1080"/>
      </w:pPr>
      <w:r>
        <w:t>*Failure to comply with an internal investigation.</w:t>
      </w:r>
    </w:p>
    <w:p w14:paraId="232D7C4A" w14:textId="77777777" w:rsidR="00050360" w:rsidRDefault="00F17B1E">
      <w:pPr>
        <w:pStyle w:val="BodyText"/>
        <w:ind w:left="1800" w:right="595" w:hanging="720"/>
      </w:pPr>
      <w:r>
        <w:t>*Failure to meet performance standards, or performing duties in such a manner that job responsibilities are not accomplished.</w:t>
      </w:r>
    </w:p>
    <w:p w14:paraId="2305F5FB" w14:textId="00344FEE" w:rsidR="00050360" w:rsidRDefault="00F17B1E">
      <w:pPr>
        <w:pStyle w:val="BodyText"/>
        <w:ind w:left="1080"/>
      </w:pPr>
      <w:r>
        <w:t>*Displaying rudeness or other acts of disrespect to customers</w:t>
      </w:r>
      <w:r w:rsidR="009C6D1F">
        <w:t xml:space="preserve"> or </w:t>
      </w:r>
      <w:r>
        <w:t>guests.</w:t>
      </w:r>
    </w:p>
    <w:p w14:paraId="36BA6285" w14:textId="77777777" w:rsidR="00050360" w:rsidRDefault="00F17B1E">
      <w:pPr>
        <w:pStyle w:val="BodyText"/>
        <w:ind w:left="1800"/>
      </w:pPr>
      <w:r>
        <w:t>This includes the use of vulgar and abusive language and profanity.</w:t>
      </w:r>
    </w:p>
    <w:p w14:paraId="276254F8" w14:textId="77777777" w:rsidR="00050360" w:rsidRDefault="00F17B1E">
      <w:pPr>
        <w:pStyle w:val="BodyText"/>
        <w:ind w:left="1800" w:right="634" w:hanging="720"/>
      </w:pPr>
      <w:r>
        <w:t>*Refusing to work overtime when directed to do so, or working overtime without prior approval.</w:t>
      </w:r>
    </w:p>
    <w:p w14:paraId="026280F8" w14:textId="77777777" w:rsidR="00050360" w:rsidRDefault="00F17B1E">
      <w:pPr>
        <w:pStyle w:val="BodyText"/>
        <w:ind w:left="1080"/>
      </w:pPr>
      <w:r>
        <w:t>*Failing to report an on-the-job accident or injury.</w:t>
      </w:r>
    </w:p>
    <w:p w14:paraId="17FA5987" w14:textId="77777777" w:rsidR="00050360" w:rsidRDefault="00F17B1E">
      <w:pPr>
        <w:pStyle w:val="BodyText"/>
        <w:ind w:left="1080"/>
      </w:pPr>
      <w:r>
        <w:t>*Inflicting physical or emotional harm on anyone in the work-place.</w:t>
      </w:r>
    </w:p>
    <w:p w14:paraId="7A4942B2" w14:textId="77777777" w:rsidR="00050360" w:rsidRDefault="00F17B1E">
      <w:pPr>
        <w:pStyle w:val="BodyText"/>
        <w:ind w:left="1080"/>
      </w:pPr>
      <w:r>
        <w:t>*Assaulting or threatening a supervisor, other employee or anyone at Omega Alpha.</w:t>
      </w:r>
    </w:p>
    <w:p w14:paraId="67908F69" w14:textId="77777777" w:rsidR="00050360" w:rsidRDefault="00F17B1E">
      <w:pPr>
        <w:pStyle w:val="BodyText"/>
        <w:ind w:left="1800" w:right="482" w:hanging="720"/>
      </w:pPr>
      <w:r>
        <w:t>*Unlawfully possessing, taking, removing, destroying, or tampering with any Omega Alpha property.</w:t>
      </w:r>
    </w:p>
    <w:p w14:paraId="2FDAACF3" w14:textId="77777777" w:rsidR="00050360" w:rsidRDefault="00F17B1E">
      <w:pPr>
        <w:pStyle w:val="BodyText"/>
        <w:ind w:left="1800" w:right="482" w:hanging="720"/>
      </w:pPr>
      <w:r>
        <w:lastRenderedPageBreak/>
        <w:t>*Using, possessing, selling or being under the influence of alcohol or controlled substances on working time or on the premises.</w:t>
      </w:r>
    </w:p>
    <w:p w14:paraId="7329BF24" w14:textId="71EB138E" w:rsidR="00050360" w:rsidRDefault="00F17B1E">
      <w:pPr>
        <w:pStyle w:val="BodyText"/>
        <w:spacing w:before="1"/>
        <w:ind w:left="1800" w:hanging="720"/>
      </w:pPr>
      <w:r>
        <w:t>*</w:t>
      </w:r>
      <w:r w:rsidR="00AA028D">
        <w:t>Exhibiting dishonesty,</w:t>
      </w:r>
      <w:r w:rsidR="00CD33B7">
        <w:t xml:space="preserve"> such as</w:t>
      </w:r>
      <w:r w:rsidR="00AA028D">
        <w:t xml:space="preserve"> f</w:t>
      </w:r>
      <w:r>
        <w:t>alsifying Omega Alpha records, including but not limited to, employment applications, time cards, purchase requisitions or orders, expense reports, attendance records, payroll records, cash receipts, credit receipts, etc.</w:t>
      </w:r>
    </w:p>
    <w:p w14:paraId="2396B241" w14:textId="77777777" w:rsidR="00050360" w:rsidRDefault="00F17B1E">
      <w:pPr>
        <w:pStyle w:val="BodyText"/>
        <w:ind w:left="1800" w:right="515" w:hanging="720"/>
      </w:pPr>
      <w:r>
        <w:t>*Using Omega Alpha-owned equipment, materials, tools, supplies, or other property for personal purposes without the express permission of a manager.</w:t>
      </w:r>
    </w:p>
    <w:p w14:paraId="6C91B348" w14:textId="399691F2" w:rsidR="00050360" w:rsidRDefault="00F17B1E">
      <w:pPr>
        <w:pStyle w:val="BodyText"/>
        <w:spacing w:before="72"/>
        <w:ind w:left="1800" w:hanging="720"/>
      </w:pPr>
      <w:r>
        <w:t>*Assisting or permitting any person to gain unauthorized entrance or exit from the premises, without supervisory authorization.*Making sexual, racial, religious or other harassing remarks to anyone on Omega Alpha premises.</w:t>
      </w:r>
    </w:p>
    <w:p w14:paraId="2C97C333" w14:textId="45F691E0" w:rsidR="00050360" w:rsidRDefault="00F17B1E">
      <w:pPr>
        <w:pStyle w:val="BodyText"/>
        <w:ind w:left="1080"/>
      </w:pPr>
      <w:r>
        <w:t>*Making false statements about other employees, operations, etc.</w:t>
      </w:r>
    </w:p>
    <w:p w14:paraId="1F470A88" w14:textId="53C08EA0" w:rsidR="000B0385" w:rsidRDefault="000B0385">
      <w:pPr>
        <w:pStyle w:val="BodyText"/>
        <w:ind w:left="1080"/>
      </w:pPr>
      <w:r>
        <w:t>* Using threatening or profane language.</w:t>
      </w:r>
    </w:p>
    <w:p w14:paraId="552840AF" w14:textId="77777777" w:rsidR="00050360" w:rsidRDefault="00F17B1E">
      <w:pPr>
        <w:pStyle w:val="BodyText"/>
        <w:ind w:left="1080"/>
      </w:pPr>
      <w:r>
        <w:t>*Making or receiving excessive personal telephone calls, visitors, or mail.</w:t>
      </w:r>
    </w:p>
    <w:p w14:paraId="04466C85" w14:textId="77777777" w:rsidR="00050360" w:rsidRDefault="00F17B1E">
      <w:pPr>
        <w:pStyle w:val="BodyText"/>
        <w:ind w:left="1800" w:right="535" w:hanging="720"/>
      </w:pPr>
      <w:r>
        <w:t>*Violating health, fire, or safety rules established by Omega Alpha or by any regulatory agency.</w:t>
      </w:r>
    </w:p>
    <w:p w14:paraId="1CBDCFDC" w14:textId="78D40F6F" w:rsidR="00050360" w:rsidRDefault="00F17B1E">
      <w:pPr>
        <w:pStyle w:val="BodyText"/>
        <w:ind w:left="1080"/>
      </w:pPr>
      <w:r>
        <w:t>*Failing to use proper safety equipment or disregarding safety procedures.</w:t>
      </w:r>
    </w:p>
    <w:p w14:paraId="7A611DC4" w14:textId="705BAC4C" w:rsidR="00CE0445" w:rsidRDefault="00CE0445">
      <w:pPr>
        <w:pStyle w:val="BodyText"/>
        <w:ind w:left="1080"/>
      </w:pPr>
      <w:r>
        <w:t>* Negligence.</w:t>
      </w:r>
    </w:p>
    <w:p w14:paraId="38DBDE79" w14:textId="77777777" w:rsidR="00050360" w:rsidRDefault="00F17B1E">
      <w:pPr>
        <w:pStyle w:val="BodyText"/>
        <w:ind w:left="1080"/>
      </w:pPr>
      <w:r>
        <w:t>*Distributing literature or information without prior authorization.</w:t>
      </w:r>
    </w:p>
    <w:p w14:paraId="65F2A098" w14:textId="77777777" w:rsidR="00050360" w:rsidRDefault="00F17B1E">
      <w:pPr>
        <w:pStyle w:val="BodyText"/>
        <w:ind w:left="1800" w:right="1621" w:hanging="720"/>
      </w:pPr>
      <w:r>
        <w:t>*Posting and/or removing notices or signs anywhere on the property without authorization.</w:t>
      </w:r>
    </w:p>
    <w:p w14:paraId="2807E2DA" w14:textId="77777777" w:rsidR="00050360" w:rsidRDefault="00F17B1E">
      <w:pPr>
        <w:pStyle w:val="BodyText"/>
        <w:ind w:left="1800" w:right="368" w:hanging="720"/>
      </w:pPr>
      <w:r>
        <w:t>*Encouraging or participating in gambling, wagering, or betting of any kind during work time or on academy property.</w:t>
      </w:r>
    </w:p>
    <w:p w14:paraId="519693CB" w14:textId="77777777" w:rsidR="00050360" w:rsidRDefault="00F17B1E">
      <w:pPr>
        <w:pStyle w:val="BodyText"/>
        <w:ind w:left="1080"/>
      </w:pPr>
      <w:r>
        <w:t>*Sleeping during work time, or other acts of inattention or neglect of duty.</w:t>
      </w:r>
    </w:p>
    <w:p w14:paraId="18B0C158" w14:textId="77777777" w:rsidR="00050360" w:rsidRDefault="00F17B1E">
      <w:pPr>
        <w:pStyle w:val="BodyText"/>
        <w:spacing w:before="1"/>
        <w:ind w:left="1080"/>
      </w:pPr>
      <w:r>
        <w:t>*Possessing and/or use of dangerous or deadly weapons or explosives at work.</w:t>
      </w:r>
    </w:p>
    <w:p w14:paraId="4FF60457" w14:textId="77777777" w:rsidR="00050360" w:rsidRDefault="00F17B1E">
      <w:pPr>
        <w:pStyle w:val="BodyText"/>
        <w:ind w:left="1800" w:right="368" w:hanging="720"/>
      </w:pPr>
      <w:r>
        <w:t>*Being convicted of a criminal act. Employees may be terminated for this offense even if the act did not occur on Omega Alpha Property or while on duty.</w:t>
      </w:r>
    </w:p>
    <w:p w14:paraId="2C11605D" w14:textId="77777777" w:rsidR="00050360" w:rsidRDefault="00F17B1E">
      <w:pPr>
        <w:pStyle w:val="BodyText"/>
        <w:ind w:left="1080"/>
      </w:pPr>
      <w:r>
        <w:t>*Smoking outside of designated smoking areas.</w:t>
      </w:r>
    </w:p>
    <w:p w14:paraId="31AA92B3" w14:textId="77777777" w:rsidR="00050360" w:rsidRDefault="00F17B1E">
      <w:pPr>
        <w:pStyle w:val="BodyText"/>
        <w:ind w:left="1800" w:right="482" w:hanging="720"/>
      </w:pPr>
      <w:r>
        <w:t>*Leaving an assigned work area or work site, except in an emergency, without supervisory approval.</w:t>
      </w:r>
    </w:p>
    <w:p w14:paraId="77CA985E" w14:textId="77777777" w:rsidR="00050360" w:rsidRDefault="00F17B1E">
      <w:pPr>
        <w:pStyle w:val="BodyText"/>
        <w:ind w:left="1080"/>
      </w:pPr>
      <w:r>
        <w:t>*Failure by a regular full-time employee to obtain approval for outside employment.</w:t>
      </w:r>
    </w:p>
    <w:p w14:paraId="324448F5" w14:textId="77777777" w:rsidR="00050360" w:rsidRDefault="00F17B1E">
      <w:pPr>
        <w:pStyle w:val="BodyText"/>
        <w:ind w:left="1080"/>
      </w:pPr>
      <w:r>
        <w:t>*Promoting a private business for gain on academy premises.</w:t>
      </w:r>
    </w:p>
    <w:p w14:paraId="00AFADC2" w14:textId="77777777" w:rsidR="00050360" w:rsidRDefault="00F17B1E">
      <w:pPr>
        <w:pStyle w:val="BodyText"/>
        <w:ind w:left="1080"/>
      </w:pPr>
      <w:r>
        <w:t>*Accepting gifts that exceed $50 in value.</w:t>
      </w:r>
    </w:p>
    <w:p w14:paraId="6EA99B47" w14:textId="77777777" w:rsidR="00050360" w:rsidRDefault="00F17B1E">
      <w:pPr>
        <w:pStyle w:val="BodyText"/>
        <w:ind w:left="1080"/>
      </w:pPr>
      <w:r>
        <w:t>*Any abuse or neglectful use of any Omega Alpha equipment or property.</w:t>
      </w:r>
    </w:p>
    <w:p w14:paraId="7BB6EEA6" w14:textId="6F01D4E2" w:rsidR="00050360" w:rsidRDefault="00F17B1E">
      <w:pPr>
        <w:pStyle w:val="BodyText"/>
        <w:ind w:left="1800" w:right="368" w:hanging="720"/>
      </w:pPr>
      <w:r>
        <w:t>*The display or possession of any indecent, pornographic or sexually suggestive material on the premises.</w:t>
      </w:r>
    </w:p>
    <w:p w14:paraId="5C9D8C05" w14:textId="02295C47" w:rsidR="00010FFD" w:rsidRDefault="00010FFD">
      <w:pPr>
        <w:pStyle w:val="BodyText"/>
        <w:ind w:left="1800" w:right="368" w:hanging="720"/>
      </w:pPr>
      <w:r>
        <w:t>* Interfering employees in the performance of their job.</w:t>
      </w:r>
    </w:p>
    <w:p w14:paraId="07C5BB2E" w14:textId="0E510A29" w:rsidR="000B0385" w:rsidRDefault="000B0385">
      <w:pPr>
        <w:pStyle w:val="BodyText"/>
        <w:ind w:left="1800" w:right="368" w:hanging="720"/>
      </w:pPr>
      <w:r>
        <w:t>* Using school supplies for personal use.</w:t>
      </w:r>
    </w:p>
    <w:p w14:paraId="4874258E" w14:textId="77777777" w:rsidR="00CE0445" w:rsidRDefault="00CE0445">
      <w:pPr>
        <w:pStyle w:val="BodyText"/>
        <w:ind w:left="1800" w:right="368" w:hanging="720"/>
      </w:pPr>
    </w:p>
    <w:p w14:paraId="2C4F012B" w14:textId="221814B9" w:rsidR="00827674" w:rsidRPr="00A35AEE" w:rsidRDefault="00827674" w:rsidP="00A35AEE">
      <w:pPr>
        <w:pStyle w:val="BodyText"/>
        <w:ind w:left="360"/>
        <w:rPr>
          <w:b/>
          <w:bCs/>
          <w:u w:val="single"/>
        </w:rPr>
      </w:pPr>
      <w:r>
        <w:rPr>
          <w:b/>
          <w:bCs/>
          <w:u w:val="single"/>
        </w:rPr>
        <w:t>THIS LIST SHOULD NOT BE CONSIDERED ALL INCLUSIVE!!</w:t>
      </w:r>
    </w:p>
    <w:p w14:paraId="1427CFE3" w14:textId="565EF5BB" w:rsidR="000E5249" w:rsidRDefault="000E5249">
      <w:pPr>
        <w:pStyle w:val="BodyText"/>
        <w:ind w:left="1800" w:right="368" w:hanging="720"/>
      </w:pPr>
    </w:p>
    <w:p w14:paraId="4039815A" w14:textId="58E417A8" w:rsidR="000E5249" w:rsidRDefault="001C6272" w:rsidP="00A35AEE">
      <w:pPr>
        <w:pStyle w:val="BodyText"/>
        <w:ind w:left="360" w:right="255"/>
      </w:pPr>
      <w:r>
        <w:t>OAA</w:t>
      </w:r>
      <w:r w:rsidR="000E5249">
        <w:t xml:space="preserve"> shall retain the authority to impose appropriate discipline in situations not referenced above. The list is not intended to be an inclusive list of all situations where discipline or dismissal would be appropriate. The Academy reserves the right to add, amend, or modify these rules and further, to take such disciplinary action as the Academy deems warranted for any other cause not specifically covered.</w:t>
      </w:r>
    </w:p>
    <w:p w14:paraId="1405DE9A" w14:textId="77777777" w:rsidR="000E5249" w:rsidRDefault="000E5249" w:rsidP="00A35AEE">
      <w:pPr>
        <w:pStyle w:val="BodyText"/>
        <w:ind w:left="360" w:right="368" w:hanging="720"/>
      </w:pPr>
    </w:p>
    <w:p w14:paraId="33EE456D" w14:textId="77777777" w:rsidR="00050360" w:rsidRDefault="00050360" w:rsidP="00A35AEE">
      <w:pPr>
        <w:pStyle w:val="BodyText"/>
        <w:spacing w:before="4"/>
        <w:ind w:left="360"/>
        <w:rPr>
          <w:sz w:val="21"/>
        </w:rPr>
      </w:pPr>
    </w:p>
    <w:p w14:paraId="70DF77CC" w14:textId="0FB2576B" w:rsidR="00050360" w:rsidRDefault="00050360">
      <w:pPr>
        <w:pStyle w:val="BodyText"/>
        <w:ind w:left="360" w:right="395"/>
      </w:pPr>
    </w:p>
    <w:p w14:paraId="4803BCFA" w14:textId="77777777" w:rsidR="00050360" w:rsidRDefault="00050360">
      <w:pPr>
        <w:sectPr w:rsidR="00050360">
          <w:headerReference w:type="default" r:id="rId34"/>
          <w:pgSz w:w="12240" w:h="15840"/>
          <w:pgMar w:top="1360" w:right="1080" w:bottom="900" w:left="1080" w:header="0" w:footer="717" w:gutter="0"/>
          <w:cols w:space="720"/>
        </w:sectPr>
      </w:pPr>
    </w:p>
    <w:p w14:paraId="31C76C9A" w14:textId="77777777" w:rsidR="0074397E" w:rsidRDefault="0074397E" w:rsidP="0074397E">
      <w:pPr>
        <w:pStyle w:val="BodyText"/>
        <w:jc w:val="center"/>
        <w:rPr>
          <w:b/>
          <w:bCs/>
          <w:sz w:val="28"/>
          <w:szCs w:val="28"/>
        </w:rPr>
      </w:pPr>
      <w:r>
        <w:rPr>
          <w:b/>
          <w:bCs/>
          <w:sz w:val="28"/>
          <w:szCs w:val="28"/>
        </w:rPr>
        <w:lastRenderedPageBreak/>
        <w:t>POLICY &amp; PROCEDURE</w:t>
      </w:r>
    </w:p>
    <w:p w14:paraId="4A9E0D89" w14:textId="77777777" w:rsidR="0074397E" w:rsidRPr="00D201B3" w:rsidRDefault="0074397E" w:rsidP="0074397E">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35F06C6" w14:textId="77777777">
        <w:trPr>
          <w:trHeight w:val="277"/>
        </w:trPr>
        <w:tc>
          <w:tcPr>
            <w:tcW w:w="6589" w:type="dxa"/>
            <w:vMerge w:val="restart"/>
          </w:tcPr>
          <w:p w14:paraId="06218465" w14:textId="47D065A8" w:rsidR="00050360" w:rsidRDefault="00F17B1E">
            <w:pPr>
              <w:pStyle w:val="TableParagraph"/>
              <w:tabs>
                <w:tab w:val="left" w:pos="1547"/>
              </w:tabs>
              <w:rPr>
                <w:sz w:val="20"/>
              </w:rPr>
            </w:pPr>
            <w:r>
              <w:rPr>
                <w:sz w:val="20"/>
              </w:rPr>
              <w:t>SUBJECT:</w:t>
            </w:r>
            <w:r>
              <w:rPr>
                <w:sz w:val="20"/>
              </w:rPr>
              <w:tab/>
            </w:r>
            <w:r w:rsidR="00583D5E">
              <w:rPr>
                <w:sz w:val="20"/>
              </w:rPr>
              <w:t>Attendance</w:t>
            </w:r>
            <w:r w:rsidR="00D36B2C">
              <w:rPr>
                <w:sz w:val="20"/>
              </w:rPr>
              <w:t xml:space="preserve"> and Leaving Work During Work Hours</w:t>
            </w:r>
          </w:p>
        </w:tc>
        <w:tc>
          <w:tcPr>
            <w:tcW w:w="2989" w:type="dxa"/>
          </w:tcPr>
          <w:p w14:paraId="4EE0DBDA" w14:textId="77777777" w:rsidR="00050360" w:rsidRDefault="00F17B1E">
            <w:pPr>
              <w:pStyle w:val="TableParagraph"/>
              <w:tabs>
                <w:tab w:val="left" w:pos="1548"/>
              </w:tabs>
              <w:rPr>
                <w:sz w:val="20"/>
              </w:rPr>
            </w:pPr>
            <w:r>
              <w:rPr>
                <w:sz w:val="20"/>
              </w:rPr>
              <w:t>NUMBER:</w:t>
            </w:r>
            <w:r>
              <w:rPr>
                <w:sz w:val="20"/>
              </w:rPr>
              <w:tab/>
              <w:t>B13</w:t>
            </w:r>
          </w:p>
        </w:tc>
      </w:tr>
      <w:tr w:rsidR="00050360" w14:paraId="765733E2" w14:textId="77777777">
        <w:trPr>
          <w:trHeight w:val="277"/>
        </w:trPr>
        <w:tc>
          <w:tcPr>
            <w:tcW w:w="6589" w:type="dxa"/>
            <w:vMerge/>
            <w:tcBorders>
              <w:top w:val="nil"/>
            </w:tcBorders>
          </w:tcPr>
          <w:p w14:paraId="0F93A5D6" w14:textId="77777777" w:rsidR="00050360" w:rsidRDefault="00050360">
            <w:pPr>
              <w:rPr>
                <w:sz w:val="2"/>
                <w:szCs w:val="2"/>
              </w:rPr>
            </w:pPr>
          </w:p>
        </w:tc>
        <w:tc>
          <w:tcPr>
            <w:tcW w:w="2989" w:type="dxa"/>
          </w:tcPr>
          <w:p w14:paraId="2E4DB64B" w14:textId="77777777" w:rsidR="00050360" w:rsidRDefault="00F17B1E">
            <w:pPr>
              <w:pStyle w:val="TableParagraph"/>
              <w:rPr>
                <w:sz w:val="20"/>
              </w:rPr>
            </w:pPr>
            <w:r>
              <w:rPr>
                <w:sz w:val="20"/>
              </w:rPr>
              <w:t>ORIGINAL DATE:</w:t>
            </w:r>
          </w:p>
        </w:tc>
      </w:tr>
      <w:tr w:rsidR="00050360" w14:paraId="5BBD3187" w14:textId="77777777">
        <w:trPr>
          <w:trHeight w:val="277"/>
        </w:trPr>
        <w:tc>
          <w:tcPr>
            <w:tcW w:w="6589" w:type="dxa"/>
            <w:vMerge/>
            <w:tcBorders>
              <w:top w:val="nil"/>
            </w:tcBorders>
          </w:tcPr>
          <w:p w14:paraId="0A6E60BD" w14:textId="77777777" w:rsidR="00050360" w:rsidRDefault="00050360">
            <w:pPr>
              <w:rPr>
                <w:sz w:val="2"/>
                <w:szCs w:val="2"/>
              </w:rPr>
            </w:pPr>
          </w:p>
        </w:tc>
        <w:tc>
          <w:tcPr>
            <w:tcW w:w="2989" w:type="dxa"/>
          </w:tcPr>
          <w:p w14:paraId="4781DB0C" w14:textId="37D5D7DF"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421DD8A" w14:textId="77777777" w:rsidR="00050360" w:rsidRDefault="00050360">
      <w:pPr>
        <w:pStyle w:val="BodyText"/>
        <w:spacing w:before="4"/>
        <w:rPr>
          <w:sz w:val="12"/>
        </w:rPr>
      </w:pPr>
    </w:p>
    <w:p w14:paraId="223CB447" w14:textId="21C74F12" w:rsidR="00050360" w:rsidRDefault="003414AE" w:rsidP="00732B47">
      <w:pPr>
        <w:pStyle w:val="BodyText"/>
        <w:tabs>
          <w:tab w:val="left" w:pos="3040"/>
        </w:tabs>
        <w:spacing w:before="90"/>
        <w:ind w:left="360"/>
      </w:pPr>
      <w:r>
        <w:t xml:space="preserve">Employees must report to work on time and work their scheduled hours, which are 7:30 A.M – 3:30 P.M.  </w:t>
      </w:r>
      <w:r w:rsidR="00732B47">
        <w:rPr>
          <w:u w:val="single"/>
        </w:rPr>
        <w:t>Repeated tardiness may result in dismissal</w:t>
      </w:r>
      <w:r w:rsidR="00732B47">
        <w:t>.  Indeed, g</w:t>
      </w:r>
      <w:r w:rsidR="00F17B1E">
        <w:t>ood attendance is essential to every job at Omega Alpha and demonstrates a responsible, professional attitude. Conversely, unexcused or excessive absences are serious offenses.</w:t>
      </w:r>
    </w:p>
    <w:p w14:paraId="7ACA3B85" w14:textId="77777777" w:rsidR="009312C3" w:rsidRDefault="009312C3" w:rsidP="00A35AEE">
      <w:pPr>
        <w:pStyle w:val="BodyText"/>
        <w:tabs>
          <w:tab w:val="left" w:pos="3040"/>
        </w:tabs>
        <w:spacing w:before="90"/>
        <w:ind w:left="360"/>
      </w:pPr>
    </w:p>
    <w:p w14:paraId="0DDCC3AA" w14:textId="77777777" w:rsidR="00050360" w:rsidRDefault="00F17B1E">
      <w:pPr>
        <w:pStyle w:val="BodyText"/>
        <w:ind w:left="360"/>
      </w:pPr>
      <w:r>
        <w:t>Employees should follow these guidelines when they are absent:</w:t>
      </w:r>
    </w:p>
    <w:p w14:paraId="694B0940" w14:textId="77777777" w:rsidR="00050360" w:rsidRDefault="00050360">
      <w:pPr>
        <w:pStyle w:val="BodyText"/>
        <w:spacing w:before="10"/>
        <w:rPr>
          <w:sz w:val="20"/>
        </w:rPr>
      </w:pPr>
    </w:p>
    <w:p w14:paraId="7EAEDACD" w14:textId="459CAA64" w:rsidR="00050360" w:rsidRDefault="00F17B1E">
      <w:pPr>
        <w:pStyle w:val="ListParagraph"/>
        <w:numPr>
          <w:ilvl w:val="0"/>
          <w:numId w:val="15"/>
        </w:numPr>
        <w:tabs>
          <w:tab w:val="left" w:pos="1800"/>
          <w:tab w:val="left" w:pos="1801"/>
        </w:tabs>
        <w:ind w:right="501"/>
        <w:rPr>
          <w:sz w:val="24"/>
        </w:rPr>
      </w:pPr>
      <w:r>
        <w:rPr>
          <w:sz w:val="24"/>
        </w:rPr>
        <w:t>The employee’s direct supervisor should be informed of all expected absences</w:t>
      </w:r>
      <w:r>
        <w:rPr>
          <w:spacing w:val="-14"/>
          <w:sz w:val="24"/>
        </w:rPr>
        <w:t xml:space="preserve"> </w:t>
      </w:r>
      <w:r>
        <w:rPr>
          <w:sz w:val="24"/>
        </w:rPr>
        <w:t xml:space="preserve">as soon as possible. 30 </w:t>
      </w:r>
      <w:proofErr w:type="spellStart"/>
      <w:r>
        <w:rPr>
          <w:sz w:val="24"/>
        </w:rPr>
        <w:t>days notice</w:t>
      </w:r>
      <w:proofErr w:type="spellEnd"/>
      <w:r>
        <w:rPr>
          <w:sz w:val="24"/>
        </w:rPr>
        <w:t xml:space="preserve"> is</w:t>
      </w:r>
      <w:r>
        <w:rPr>
          <w:spacing w:val="-3"/>
          <w:sz w:val="24"/>
        </w:rPr>
        <w:t xml:space="preserve"> </w:t>
      </w:r>
      <w:r>
        <w:rPr>
          <w:sz w:val="24"/>
        </w:rPr>
        <w:t>preferred.</w:t>
      </w:r>
      <w:r w:rsidR="00701E00">
        <w:rPr>
          <w:sz w:val="24"/>
        </w:rPr>
        <w:t xml:space="preserve">  </w:t>
      </w:r>
      <w:r w:rsidR="00701E00" w:rsidRPr="00701E00">
        <w:rPr>
          <w:sz w:val="24"/>
        </w:rPr>
        <w:t>A Leave Request / Change Form must be submitted for approval</w:t>
      </w:r>
      <w:r w:rsidR="001F7380">
        <w:rPr>
          <w:sz w:val="24"/>
        </w:rPr>
        <w:t xml:space="preserve"> of the leave</w:t>
      </w:r>
      <w:r w:rsidR="00701E00">
        <w:rPr>
          <w:sz w:val="24"/>
        </w:rPr>
        <w:t>.</w:t>
      </w:r>
    </w:p>
    <w:p w14:paraId="150CE2A9" w14:textId="77777777" w:rsidR="00050360" w:rsidRDefault="00050360">
      <w:pPr>
        <w:pStyle w:val="BodyText"/>
        <w:spacing w:before="10"/>
        <w:rPr>
          <w:sz w:val="20"/>
        </w:rPr>
      </w:pPr>
    </w:p>
    <w:p w14:paraId="2A602E5C" w14:textId="224BA8AD" w:rsidR="00050360" w:rsidRDefault="00F17B1E">
      <w:pPr>
        <w:pStyle w:val="ListParagraph"/>
        <w:numPr>
          <w:ilvl w:val="0"/>
          <w:numId w:val="15"/>
        </w:numPr>
        <w:tabs>
          <w:tab w:val="left" w:pos="1800"/>
          <w:tab w:val="left" w:pos="1801"/>
        </w:tabs>
        <w:ind w:right="658"/>
        <w:rPr>
          <w:sz w:val="24"/>
        </w:rPr>
      </w:pPr>
      <w:r>
        <w:rPr>
          <w:sz w:val="24"/>
        </w:rPr>
        <w:t xml:space="preserve">Notice of unexpected absences should be given as soon as possible, </w:t>
      </w:r>
      <w:r w:rsidR="00AA028D">
        <w:rPr>
          <w:sz w:val="24"/>
        </w:rPr>
        <w:t xml:space="preserve">and the night before the absence if possible, </w:t>
      </w:r>
      <w:r>
        <w:rPr>
          <w:sz w:val="24"/>
        </w:rPr>
        <w:t xml:space="preserve">but </w:t>
      </w:r>
      <w:r w:rsidR="002D43F7">
        <w:rPr>
          <w:sz w:val="24"/>
        </w:rPr>
        <w:t>no later than 6:30 a.m.</w:t>
      </w:r>
      <w:r>
        <w:rPr>
          <w:sz w:val="24"/>
        </w:rPr>
        <w:t xml:space="preserve"> before the </w:t>
      </w:r>
      <w:proofErr w:type="gramStart"/>
      <w:r>
        <w:rPr>
          <w:sz w:val="24"/>
        </w:rPr>
        <w:t xml:space="preserve">employee’s </w:t>
      </w:r>
      <w:r w:rsidR="00365BF3">
        <w:rPr>
          <w:sz w:val="24"/>
        </w:rPr>
        <w:t xml:space="preserve"> scheduled</w:t>
      </w:r>
      <w:proofErr w:type="gramEnd"/>
      <w:r w:rsidR="00365BF3">
        <w:rPr>
          <w:sz w:val="24"/>
        </w:rPr>
        <w:t xml:space="preserve"> start time</w:t>
      </w:r>
      <w:r>
        <w:rPr>
          <w:sz w:val="24"/>
        </w:rPr>
        <w:t>.</w:t>
      </w:r>
    </w:p>
    <w:p w14:paraId="46DF4568" w14:textId="77777777" w:rsidR="00050360" w:rsidRDefault="00050360">
      <w:pPr>
        <w:pStyle w:val="BodyText"/>
        <w:spacing w:before="10"/>
        <w:rPr>
          <w:sz w:val="20"/>
        </w:rPr>
      </w:pPr>
    </w:p>
    <w:p w14:paraId="7E767348" w14:textId="77777777" w:rsidR="00050360" w:rsidRDefault="00F17B1E">
      <w:pPr>
        <w:pStyle w:val="ListParagraph"/>
        <w:numPr>
          <w:ilvl w:val="0"/>
          <w:numId w:val="15"/>
        </w:numPr>
        <w:tabs>
          <w:tab w:val="left" w:pos="1800"/>
          <w:tab w:val="left" w:pos="1801"/>
        </w:tabs>
        <w:ind w:right="616"/>
        <w:rPr>
          <w:sz w:val="24"/>
        </w:rPr>
      </w:pPr>
      <w:r>
        <w:rPr>
          <w:sz w:val="24"/>
        </w:rPr>
        <w:t>If prior notice cannot be given, the reasons for the failure to give notice must</w:t>
      </w:r>
      <w:r>
        <w:rPr>
          <w:spacing w:val="-14"/>
          <w:sz w:val="24"/>
        </w:rPr>
        <w:t xml:space="preserve"> </w:t>
      </w:r>
      <w:r>
        <w:rPr>
          <w:sz w:val="24"/>
        </w:rPr>
        <w:t>be submitted in writing to the supervisor and the personnel office upon return to work.</w:t>
      </w:r>
    </w:p>
    <w:p w14:paraId="21317C75" w14:textId="77777777" w:rsidR="00050360" w:rsidRDefault="00050360">
      <w:pPr>
        <w:pStyle w:val="BodyText"/>
        <w:spacing w:before="10"/>
        <w:rPr>
          <w:sz w:val="20"/>
        </w:rPr>
      </w:pPr>
    </w:p>
    <w:p w14:paraId="02804C2E" w14:textId="77777777" w:rsidR="00050360" w:rsidRDefault="00F17B1E">
      <w:pPr>
        <w:pStyle w:val="ListParagraph"/>
        <w:numPr>
          <w:ilvl w:val="0"/>
          <w:numId w:val="15"/>
        </w:numPr>
        <w:tabs>
          <w:tab w:val="left" w:pos="1800"/>
          <w:tab w:val="left" w:pos="1801"/>
        </w:tabs>
        <w:spacing w:before="1"/>
        <w:ind w:right="468"/>
        <w:rPr>
          <w:sz w:val="24"/>
        </w:rPr>
      </w:pPr>
      <w:r>
        <w:rPr>
          <w:sz w:val="24"/>
        </w:rPr>
        <w:t>Employees who fail to return to work when scheduled, or who are absent</w:t>
      </w:r>
      <w:r>
        <w:rPr>
          <w:spacing w:val="-12"/>
          <w:sz w:val="24"/>
        </w:rPr>
        <w:t xml:space="preserve"> </w:t>
      </w:r>
      <w:r>
        <w:rPr>
          <w:sz w:val="24"/>
        </w:rPr>
        <w:t>without notice for three consecutive work days, will be deemed to have abandoned their employment.</w:t>
      </w:r>
    </w:p>
    <w:p w14:paraId="0EF7329E" w14:textId="77777777" w:rsidR="00050360" w:rsidRDefault="00050360">
      <w:pPr>
        <w:pStyle w:val="BodyText"/>
        <w:spacing w:before="9"/>
        <w:rPr>
          <w:sz w:val="20"/>
        </w:rPr>
      </w:pPr>
    </w:p>
    <w:p w14:paraId="3C5D89D4" w14:textId="77777777" w:rsidR="00050360" w:rsidRDefault="00F17B1E">
      <w:pPr>
        <w:pStyle w:val="BodyText"/>
        <w:spacing w:before="1"/>
        <w:ind w:left="360"/>
      </w:pPr>
      <w:r>
        <w:t>No definite rule can be established to govern discipline for excessive absenteeism or tardiness. Individual circumstances and job demands differ. Therefore, Omega Alpha reserves the right to discipline employees for excessive absenteeism or tardiness any time it determines that an</w:t>
      </w:r>
    </w:p>
    <w:p w14:paraId="6B7D5DDC" w14:textId="4B92B237" w:rsidR="00050360" w:rsidRDefault="00F17B1E">
      <w:pPr>
        <w:pStyle w:val="BodyText"/>
        <w:ind w:left="360" w:right="482"/>
      </w:pPr>
      <w:proofErr w:type="gramStart"/>
      <w:r>
        <w:t>employee’s</w:t>
      </w:r>
      <w:proofErr w:type="gramEnd"/>
      <w:r>
        <w:t xml:space="preserve"> absences or </w:t>
      </w:r>
      <w:proofErr w:type="spellStart"/>
      <w:r>
        <w:t>tardies</w:t>
      </w:r>
      <w:proofErr w:type="spellEnd"/>
      <w:r>
        <w:t xml:space="preserve">, if not </w:t>
      </w:r>
      <w:r w:rsidR="00173F79">
        <w:t xml:space="preserve">protected </w:t>
      </w:r>
      <w:r>
        <w:t>by law, are unreasonably disruptive to its work or detrimental to efficient operations or employee morale.</w:t>
      </w:r>
    </w:p>
    <w:p w14:paraId="180FF0B8" w14:textId="77777777" w:rsidR="00D36B2C" w:rsidRDefault="00D36B2C"/>
    <w:p w14:paraId="36929245" w14:textId="77777777" w:rsidR="00D36B2C" w:rsidRDefault="00D36B2C" w:rsidP="00A35AEE">
      <w:pPr>
        <w:pStyle w:val="Heading3"/>
        <w:tabs>
          <w:tab w:val="left" w:pos="1121"/>
        </w:tabs>
      </w:pPr>
      <w:r>
        <w:t xml:space="preserve">Leaving Work </w:t>
      </w:r>
      <w:proofErr w:type="gramStart"/>
      <w:r>
        <w:t>During</w:t>
      </w:r>
      <w:proofErr w:type="gramEnd"/>
      <w:r>
        <w:t xml:space="preserve"> Working</w:t>
      </w:r>
      <w:r>
        <w:rPr>
          <w:spacing w:val="-4"/>
        </w:rPr>
        <w:t xml:space="preserve"> </w:t>
      </w:r>
      <w:r>
        <w:t>Hours</w:t>
      </w:r>
    </w:p>
    <w:p w14:paraId="30022939" w14:textId="77777777" w:rsidR="00D36B2C" w:rsidRDefault="00D36B2C" w:rsidP="00D36B2C">
      <w:pPr>
        <w:pStyle w:val="BodyText"/>
        <w:spacing w:before="8"/>
        <w:rPr>
          <w:b/>
          <w:sz w:val="23"/>
        </w:rPr>
      </w:pPr>
    </w:p>
    <w:p w14:paraId="7F4076D4" w14:textId="7495F12B" w:rsidR="00D36B2C" w:rsidRDefault="00D36B2C" w:rsidP="00A35AEE">
      <w:pPr>
        <w:pStyle w:val="BodyText"/>
        <w:ind w:left="360" w:right="255"/>
      </w:pPr>
      <w:r>
        <w:t xml:space="preserve">Employees are not permitted to leave the Academy’s premises or leave assigned workstations during their scheduled work hours unless required by their work or with the written permission of their immediate supervisor. Except where required by their work, employees desiring to leave the workstation during working shift hours </w:t>
      </w:r>
      <w:r>
        <w:rPr>
          <w:u w:val="single"/>
        </w:rPr>
        <w:t>must obtain authorization form the Administration.</w:t>
      </w:r>
      <w:r>
        <w:t xml:space="preserve"> OAA encourages employees to make doctors’ appointments after school.</w:t>
      </w:r>
    </w:p>
    <w:p w14:paraId="4386A494" w14:textId="3E8BE654" w:rsidR="00D36B2C" w:rsidRDefault="00D36B2C">
      <w:pPr>
        <w:sectPr w:rsidR="00D36B2C">
          <w:headerReference w:type="default" r:id="rId35"/>
          <w:pgSz w:w="12240" w:h="15840"/>
          <w:pgMar w:top="1740" w:right="1080" w:bottom="900" w:left="1080" w:header="1449" w:footer="717" w:gutter="0"/>
          <w:cols w:space="720"/>
        </w:sectPr>
      </w:pPr>
    </w:p>
    <w:p w14:paraId="06AE2AE4" w14:textId="77777777" w:rsidR="00704BF0" w:rsidRDefault="00704BF0" w:rsidP="00704BF0">
      <w:pPr>
        <w:pStyle w:val="BodyText"/>
        <w:jc w:val="center"/>
        <w:rPr>
          <w:b/>
          <w:bCs/>
          <w:sz w:val="28"/>
          <w:szCs w:val="28"/>
        </w:rPr>
      </w:pPr>
      <w:r>
        <w:rPr>
          <w:b/>
          <w:bCs/>
          <w:sz w:val="28"/>
          <w:szCs w:val="28"/>
        </w:rPr>
        <w:lastRenderedPageBreak/>
        <w:t>POLICY &amp; PROCEDURE</w:t>
      </w:r>
    </w:p>
    <w:p w14:paraId="62B01B5B"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5643F2B7" w14:textId="77777777">
        <w:trPr>
          <w:trHeight w:val="277"/>
        </w:trPr>
        <w:tc>
          <w:tcPr>
            <w:tcW w:w="6589" w:type="dxa"/>
            <w:vMerge w:val="restart"/>
          </w:tcPr>
          <w:p w14:paraId="6F50F665" w14:textId="77777777" w:rsidR="00050360" w:rsidRDefault="00F17B1E">
            <w:pPr>
              <w:pStyle w:val="TableParagraph"/>
              <w:tabs>
                <w:tab w:val="left" w:pos="1547"/>
              </w:tabs>
              <w:rPr>
                <w:sz w:val="20"/>
              </w:rPr>
            </w:pPr>
            <w:r>
              <w:rPr>
                <w:sz w:val="20"/>
              </w:rPr>
              <w:t>SUBJECT:</w:t>
            </w:r>
            <w:r>
              <w:rPr>
                <w:sz w:val="20"/>
              </w:rPr>
              <w:tab/>
              <w:t>Meal</w:t>
            </w:r>
            <w:r>
              <w:rPr>
                <w:spacing w:val="-1"/>
                <w:sz w:val="20"/>
              </w:rPr>
              <w:t xml:space="preserve"> </w:t>
            </w:r>
            <w:r>
              <w:rPr>
                <w:sz w:val="20"/>
              </w:rPr>
              <w:t>Periods</w:t>
            </w:r>
          </w:p>
        </w:tc>
        <w:tc>
          <w:tcPr>
            <w:tcW w:w="2989" w:type="dxa"/>
          </w:tcPr>
          <w:p w14:paraId="100977C1" w14:textId="77777777" w:rsidR="00050360" w:rsidRDefault="00F17B1E">
            <w:pPr>
              <w:pStyle w:val="TableParagraph"/>
              <w:tabs>
                <w:tab w:val="left" w:pos="1548"/>
              </w:tabs>
              <w:rPr>
                <w:sz w:val="20"/>
              </w:rPr>
            </w:pPr>
            <w:r>
              <w:rPr>
                <w:sz w:val="20"/>
              </w:rPr>
              <w:t>NUMBER:</w:t>
            </w:r>
            <w:r>
              <w:rPr>
                <w:sz w:val="20"/>
              </w:rPr>
              <w:tab/>
              <w:t>B14</w:t>
            </w:r>
          </w:p>
        </w:tc>
      </w:tr>
      <w:tr w:rsidR="00050360" w14:paraId="6CB859D6" w14:textId="77777777">
        <w:trPr>
          <w:trHeight w:val="277"/>
        </w:trPr>
        <w:tc>
          <w:tcPr>
            <w:tcW w:w="6589" w:type="dxa"/>
            <w:vMerge/>
            <w:tcBorders>
              <w:top w:val="nil"/>
            </w:tcBorders>
          </w:tcPr>
          <w:p w14:paraId="07C33AE3" w14:textId="77777777" w:rsidR="00050360" w:rsidRDefault="00050360">
            <w:pPr>
              <w:rPr>
                <w:sz w:val="2"/>
                <w:szCs w:val="2"/>
              </w:rPr>
            </w:pPr>
          </w:p>
        </w:tc>
        <w:tc>
          <w:tcPr>
            <w:tcW w:w="2989" w:type="dxa"/>
          </w:tcPr>
          <w:p w14:paraId="67B6D939" w14:textId="77777777" w:rsidR="00050360" w:rsidRDefault="00F17B1E">
            <w:pPr>
              <w:pStyle w:val="TableParagraph"/>
              <w:rPr>
                <w:sz w:val="20"/>
              </w:rPr>
            </w:pPr>
            <w:r>
              <w:rPr>
                <w:sz w:val="20"/>
              </w:rPr>
              <w:t>ORIGINAL DATE:</w:t>
            </w:r>
          </w:p>
        </w:tc>
      </w:tr>
      <w:tr w:rsidR="00050360" w14:paraId="6E9DA2AC" w14:textId="77777777">
        <w:trPr>
          <w:trHeight w:val="277"/>
        </w:trPr>
        <w:tc>
          <w:tcPr>
            <w:tcW w:w="6589" w:type="dxa"/>
            <w:vMerge/>
            <w:tcBorders>
              <w:top w:val="nil"/>
            </w:tcBorders>
          </w:tcPr>
          <w:p w14:paraId="775B69CA" w14:textId="77777777" w:rsidR="00050360" w:rsidRDefault="00050360">
            <w:pPr>
              <w:rPr>
                <w:sz w:val="2"/>
                <w:szCs w:val="2"/>
              </w:rPr>
            </w:pPr>
          </w:p>
        </w:tc>
        <w:tc>
          <w:tcPr>
            <w:tcW w:w="2989" w:type="dxa"/>
          </w:tcPr>
          <w:p w14:paraId="08F65EC0" w14:textId="037B969D"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30767FCB" w14:textId="77777777" w:rsidR="00050360" w:rsidRDefault="00050360">
      <w:pPr>
        <w:pStyle w:val="BodyText"/>
        <w:spacing w:before="4"/>
        <w:rPr>
          <w:sz w:val="12"/>
        </w:rPr>
      </w:pPr>
    </w:p>
    <w:p w14:paraId="4D116A62" w14:textId="77777777" w:rsidR="00050360" w:rsidRDefault="00F17B1E">
      <w:pPr>
        <w:pStyle w:val="BodyText"/>
        <w:spacing w:before="90"/>
        <w:ind w:left="360" w:right="368"/>
      </w:pPr>
      <w:r>
        <w:t>A meal period of 30 minutes is available for each shift worked over five hours. Meal periods are scheduled to avoid any interference with the efficient operation of Omega Alpha. Meal periods may not be “skipped” so employees can leave early, but should be taken at or near the middle of the employee’s shift. Employees may not eat in their classrooms or work station but should take their meal periods in the break room or off site.</w:t>
      </w:r>
    </w:p>
    <w:p w14:paraId="302B1110" w14:textId="77777777" w:rsidR="00050360" w:rsidRDefault="00050360">
      <w:pPr>
        <w:sectPr w:rsidR="00050360">
          <w:pgSz w:w="12240" w:h="15840"/>
          <w:pgMar w:top="1740" w:right="1080" w:bottom="900" w:left="1080" w:header="1449" w:footer="717" w:gutter="0"/>
          <w:cols w:space="720"/>
        </w:sectPr>
      </w:pPr>
    </w:p>
    <w:p w14:paraId="52F46BB1" w14:textId="77777777" w:rsidR="00704BF0" w:rsidRDefault="00704BF0" w:rsidP="00704BF0">
      <w:pPr>
        <w:pStyle w:val="BodyText"/>
        <w:jc w:val="center"/>
        <w:rPr>
          <w:b/>
          <w:bCs/>
          <w:sz w:val="28"/>
          <w:szCs w:val="28"/>
        </w:rPr>
      </w:pPr>
      <w:r>
        <w:rPr>
          <w:b/>
          <w:bCs/>
          <w:sz w:val="28"/>
          <w:szCs w:val="28"/>
        </w:rPr>
        <w:lastRenderedPageBreak/>
        <w:t>POLICY &amp; PROCEDURE</w:t>
      </w:r>
    </w:p>
    <w:p w14:paraId="05D436C0"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74D235B3" w14:textId="77777777">
        <w:trPr>
          <w:trHeight w:val="277"/>
        </w:trPr>
        <w:tc>
          <w:tcPr>
            <w:tcW w:w="6589" w:type="dxa"/>
            <w:vMerge w:val="restart"/>
          </w:tcPr>
          <w:p w14:paraId="7C02FB65" w14:textId="77777777" w:rsidR="00050360" w:rsidRDefault="00F17B1E">
            <w:pPr>
              <w:pStyle w:val="TableParagraph"/>
              <w:tabs>
                <w:tab w:val="left" w:pos="1547"/>
              </w:tabs>
              <w:rPr>
                <w:sz w:val="20"/>
              </w:rPr>
            </w:pPr>
            <w:r>
              <w:rPr>
                <w:sz w:val="20"/>
              </w:rPr>
              <w:t>SUBJECT:</w:t>
            </w:r>
            <w:r>
              <w:rPr>
                <w:sz w:val="20"/>
              </w:rPr>
              <w:tab/>
              <w:t>Reporting Illnesses, Injuries, and Unsafe Work</w:t>
            </w:r>
            <w:r>
              <w:rPr>
                <w:spacing w:val="-12"/>
                <w:sz w:val="20"/>
              </w:rPr>
              <w:t xml:space="preserve"> </w:t>
            </w:r>
            <w:r>
              <w:rPr>
                <w:sz w:val="20"/>
              </w:rPr>
              <w:t>Conditions</w:t>
            </w:r>
          </w:p>
        </w:tc>
        <w:tc>
          <w:tcPr>
            <w:tcW w:w="2989" w:type="dxa"/>
          </w:tcPr>
          <w:p w14:paraId="19733C04" w14:textId="77777777" w:rsidR="00050360" w:rsidRDefault="00F17B1E">
            <w:pPr>
              <w:pStyle w:val="TableParagraph"/>
              <w:tabs>
                <w:tab w:val="left" w:pos="1548"/>
              </w:tabs>
              <w:rPr>
                <w:sz w:val="20"/>
              </w:rPr>
            </w:pPr>
            <w:r>
              <w:rPr>
                <w:sz w:val="20"/>
              </w:rPr>
              <w:t>NUMBER:</w:t>
            </w:r>
            <w:r>
              <w:rPr>
                <w:sz w:val="20"/>
              </w:rPr>
              <w:tab/>
              <w:t>B15</w:t>
            </w:r>
          </w:p>
        </w:tc>
      </w:tr>
      <w:tr w:rsidR="00050360" w14:paraId="6869B5DA" w14:textId="77777777">
        <w:trPr>
          <w:trHeight w:val="277"/>
        </w:trPr>
        <w:tc>
          <w:tcPr>
            <w:tcW w:w="6589" w:type="dxa"/>
            <w:vMerge/>
            <w:tcBorders>
              <w:top w:val="nil"/>
            </w:tcBorders>
          </w:tcPr>
          <w:p w14:paraId="3F630279" w14:textId="77777777" w:rsidR="00050360" w:rsidRDefault="00050360">
            <w:pPr>
              <w:rPr>
                <w:sz w:val="2"/>
                <w:szCs w:val="2"/>
              </w:rPr>
            </w:pPr>
          </w:p>
        </w:tc>
        <w:tc>
          <w:tcPr>
            <w:tcW w:w="2989" w:type="dxa"/>
          </w:tcPr>
          <w:p w14:paraId="5462ABE8" w14:textId="77777777" w:rsidR="00050360" w:rsidRDefault="00F17B1E">
            <w:pPr>
              <w:pStyle w:val="TableParagraph"/>
              <w:rPr>
                <w:sz w:val="20"/>
              </w:rPr>
            </w:pPr>
            <w:r>
              <w:rPr>
                <w:sz w:val="20"/>
              </w:rPr>
              <w:t>ORIGINAL DATE:</w:t>
            </w:r>
          </w:p>
        </w:tc>
      </w:tr>
      <w:tr w:rsidR="00050360" w14:paraId="10A0C18A" w14:textId="77777777">
        <w:trPr>
          <w:trHeight w:val="277"/>
        </w:trPr>
        <w:tc>
          <w:tcPr>
            <w:tcW w:w="6589" w:type="dxa"/>
            <w:vMerge/>
            <w:tcBorders>
              <w:top w:val="nil"/>
            </w:tcBorders>
          </w:tcPr>
          <w:p w14:paraId="3A724C7B" w14:textId="77777777" w:rsidR="00050360" w:rsidRDefault="00050360">
            <w:pPr>
              <w:rPr>
                <w:sz w:val="2"/>
                <w:szCs w:val="2"/>
              </w:rPr>
            </w:pPr>
          </w:p>
        </w:tc>
        <w:tc>
          <w:tcPr>
            <w:tcW w:w="2989" w:type="dxa"/>
          </w:tcPr>
          <w:p w14:paraId="4DECCDD2" w14:textId="3B982C2B"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022D9338" w14:textId="77777777" w:rsidR="00050360" w:rsidRDefault="00050360">
      <w:pPr>
        <w:pStyle w:val="BodyText"/>
        <w:spacing w:before="4"/>
        <w:rPr>
          <w:sz w:val="12"/>
        </w:rPr>
      </w:pPr>
    </w:p>
    <w:p w14:paraId="365D58F4" w14:textId="77777777" w:rsidR="00197FBC" w:rsidRPr="00197FBC" w:rsidRDefault="00197FBC" w:rsidP="00A35AEE">
      <w:pPr>
        <w:pStyle w:val="BodyText"/>
        <w:ind w:left="360"/>
      </w:pPr>
      <w:r w:rsidRPr="00197FBC">
        <w:t>All employees have the responsibility to maintain safe conditions in their work areas as part of the normal work routine. Actions such as not leaving drawers open, not climbing on chairs or unstable ladders, and using caution when opening doors that swing out all help avoid accidents.</w:t>
      </w:r>
    </w:p>
    <w:p w14:paraId="5588F487" w14:textId="77777777" w:rsidR="00197FBC" w:rsidRDefault="00197FBC" w:rsidP="00A35AEE">
      <w:pPr>
        <w:pStyle w:val="BodyText"/>
        <w:ind w:left="360"/>
      </w:pPr>
    </w:p>
    <w:p w14:paraId="1B8CBB82" w14:textId="29FC77B4" w:rsidR="00173F79" w:rsidRDefault="00173F79" w:rsidP="00A35AEE">
      <w:pPr>
        <w:pStyle w:val="BodyText"/>
        <w:ind w:left="360"/>
      </w:pPr>
      <w:r>
        <w:t>You are responsible for your own safety and the safety of co-workers.  In this effort, you must:</w:t>
      </w:r>
    </w:p>
    <w:p w14:paraId="7364989D" w14:textId="77777777" w:rsidR="00173F79" w:rsidRDefault="00173F79" w:rsidP="00A35AEE">
      <w:pPr>
        <w:pStyle w:val="BodyText"/>
        <w:ind w:left="720"/>
      </w:pPr>
    </w:p>
    <w:p w14:paraId="01023E00" w14:textId="2C72A814" w:rsidR="00173F79" w:rsidRPr="00635129" w:rsidRDefault="00173F79" w:rsidP="00173F79">
      <w:pPr>
        <w:pStyle w:val="indent2"/>
        <w:numPr>
          <w:ilvl w:val="0"/>
          <w:numId w:val="37"/>
        </w:numPr>
      </w:pPr>
      <w:r>
        <w:t>Report all accidents, illnesses, or injuries to a supervisor</w:t>
      </w:r>
      <w:r w:rsidR="002C4C47">
        <w:t xml:space="preserve"> or the site administrator</w:t>
      </w:r>
      <w:r>
        <w:t xml:space="preserve"> as follows:</w:t>
      </w:r>
    </w:p>
    <w:p w14:paraId="4E1147D3" w14:textId="13EE7149" w:rsidR="00173F79" w:rsidRPr="00635129" w:rsidRDefault="00173F79" w:rsidP="00173F79">
      <w:pPr>
        <w:pStyle w:val="indent2"/>
      </w:pPr>
      <w:r w:rsidRPr="00635129">
        <w:tab/>
        <w:t>(</w:t>
      </w:r>
      <w:r>
        <w:t>a</w:t>
      </w:r>
      <w:r w:rsidRPr="00635129">
        <w:t>) An employee who is at work when he or she becomes aware of an injury or illness must report it as soon as reasonably possible, but in no event la</w:t>
      </w:r>
      <w:r>
        <w:t xml:space="preserve">ter </w:t>
      </w:r>
      <w:r w:rsidRPr="00635129">
        <w:t>than leaving the workplace</w:t>
      </w:r>
      <w:r>
        <w:t>,</w:t>
      </w:r>
      <w:r w:rsidRPr="00635129">
        <w:t xml:space="preserve"> or 8 hours after becoming aware of the injury or illness, whichever is earlier.  The report m</w:t>
      </w:r>
      <w:r>
        <w:t>ust be made to the employee’s</w:t>
      </w:r>
      <w:r w:rsidRPr="00635129">
        <w:t> superviso</w:t>
      </w:r>
      <w:r w:rsidR="00005185">
        <w:t>r.</w:t>
      </w:r>
    </w:p>
    <w:p w14:paraId="07FD463B" w14:textId="77777777" w:rsidR="00173F79" w:rsidRPr="00635129" w:rsidRDefault="00173F79" w:rsidP="00173F79">
      <w:pPr>
        <w:pStyle w:val="indent2"/>
      </w:pPr>
      <w:r w:rsidRPr="00635129">
        <w:tab/>
        <w:t>(</w:t>
      </w:r>
      <w:r>
        <w:t>b</w:t>
      </w:r>
      <w:r w:rsidRPr="00635129">
        <w:t>) An employee who is not at work when he or she becomes aware of an injury or illness must report it as reasonably possib</w:t>
      </w:r>
      <w:r>
        <w:t xml:space="preserve">le, but in no event later than </w:t>
      </w:r>
      <w:r w:rsidRPr="00635129">
        <w:t>8 hours after becoming aware of the injury or illness.</w:t>
      </w:r>
    </w:p>
    <w:p w14:paraId="1A7C013B" w14:textId="77777777" w:rsidR="00173F79" w:rsidRDefault="00173F79" w:rsidP="00173F79">
      <w:pPr>
        <w:pStyle w:val="indent2"/>
      </w:pPr>
      <w:r w:rsidRPr="00635129">
        <w:tab/>
        <w:t>(</w:t>
      </w:r>
      <w:r>
        <w:t>c</w:t>
      </w:r>
      <w:r w:rsidRPr="00635129">
        <w:t xml:space="preserve">) </w:t>
      </w:r>
      <w:r>
        <w:t>No employee who complies with this policy will be disciplined for not promptly reporting an injury or illness.</w:t>
      </w:r>
    </w:p>
    <w:p w14:paraId="2247E5F7" w14:textId="77777777" w:rsidR="00173F79" w:rsidRDefault="00173F79" w:rsidP="00173F79">
      <w:pPr>
        <w:pStyle w:val="indent2"/>
        <w:ind w:firstLine="0"/>
      </w:pPr>
      <w:r>
        <w:t xml:space="preserve">(d) </w:t>
      </w:r>
      <w:r w:rsidRPr="00635129">
        <w:t xml:space="preserve">Supervisors must not </w:t>
      </w:r>
      <w:r>
        <w:t>interfere</w:t>
      </w:r>
      <w:r w:rsidRPr="00635129">
        <w:t xml:space="preserve"> with, or attempt to discourage, reporting under the policy</w:t>
      </w:r>
      <w:r>
        <w:t>;</w:t>
      </w:r>
    </w:p>
    <w:p w14:paraId="3B4DEAAE" w14:textId="77777777" w:rsidR="00173F79" w:rsidRDefault="00173F79" w:rsidP="00173F79">
      <w:pPr>
        <w:pStyle w:val="indent2"/>
      </w:pPr>
      <w:r>
        <w:t>2.</w:t>
      </w:r>
      <w:r>
        <w:tab/>
        <w:t>Report all unsafe conditions to a supervisor according to (1) above;</w:t>
      </w:r>
    </w:p>
    <w:p w14:paraId="3730E6A9" w14:textId="77777777" w:rsidR="00173F79" w:rsidRDefault="00173F79" w:rsidP="00173F79">
      <w:pPr>
        <w:pStyle w:val="indent2"/>
      </w:pPr>
      <w:r>
        <w:t>3.</w:t>
      </w:r>
      <w:r>
        <w:tab/>
        <w:t>Never assume responsibility for transporting an ill or injured employee from the premises -- inform a supervisor, department head or the President;</w:t>
      </w:r>
    </w:p>
    <w:p w14:paraId="6A0DA5E0" w14:textId="77777777" w:rsidR="00173F79" w:rsidRDefault="00173F79" w:rsidP="00173F79">
      <w:pPr>
        <w:pStyle w:val="indent2"/>
      </w:pPr>
      <w:r>
        <w:t>4.</w:t>
      </w:r>
      <w:r>
        <w:tab/>
      </w:r>
      <w:proofErr w:type="gramStart"/>
      <w:r>
        <w:t>Become</w:t>
      </w:r>
      <w:proofErr w:type="gramEnd"/>
      <w:r>
        <w:t xml:space="preserve"> familiar with the locations of fire extinguishers, fire exits, emergency telephones and first aid kits;</w:t>
      </w:r>
    </w:p>
    <w:p w14:paraId="28A18354" w14:textId="77777777" w:rsidR="00173F79" w:rsidRDefault="00173F79" w:rsidP="00173F79">
      <w:pPr>
        <w:pStyle w:val="indent2"/>
      </w:pPr>
      <w:r>
        <w:t>5.</w:t>
      </w:r>
      <w:r>
        <w:tab/>
        <w:t>Keep aisles and passageways clear and be careful when walking around corners or opening doors; and</w:t>
      </w:r>
    </w:p>
    <w:p w14:paraId="5737F825" w14:textId="2B987731" w:rsidR="00173F79" w:rsidRDefault="00173F79" w:rsidP="00173F79">
      <w:pPr>
        <w:pStyle w:val="indent2"/>
      </w:pPr>
      <w:r>
        <w:t>6.</w:t>
      </w:r>
      <w:r>
        <w:tab/>
        <w:t>Read the Material Safety Data Sheets (MSDS) for each/any chemical that you work with and be familiar with the prescribed emergency procedures in the event of an accident or injury.</w:t>
      </w:r>
    </w:p>
    <w:p w14:paraId="13216659" w14:textId="72EBAF20" w:rsidR="002C4C47" w:rsidRDefault="002C4C47" w:rsidP="002C4C47">
      <w:pPr>
        <w:pStyle w:val="indent2"/>
        <w:rPr>
          <w:lang w:bidi="en-US"/>
        </w:rPr>
      </w:pPr>
      <w:r>
        <w:lastRenderedPageBreak/>
        <w:t>7.</w:t>
      </w:r>
      <w:r>
        <w:tab/>
      </w:r>
      <w:r w:rsidRPr="002C4C47">
        <w:rPr>
          <w:lang w:bidi="en-US"/>
        </w:rPr>
        <w:t>If the injury requires first aid treatment, the employee should see the school health assistant. If it is determined that first aid is necessary, the employee should report immediately to a medical professional closest to their location.</w:t>
      </w:r>
    </w:p>
    <w:p w14:paraId="193779FC" w14:textId="77777777" w:rsidR="00173F79" w:rsidRDefault="00173F79" w:rsidP="00A35AEE">
      <w:pPr>
        <w:pStyle w:val="BodyText"/>
        <w:ind w:left="360"/>
      </w:pPr>
      <w:r>
        <w:t>MSDS sheets are kept on file in the office and must be kept on all appropriate chemicals/ materials to describe the material, precautions that should be used when handling the material, and measures to be taken in case of wrongful exposure.</w:t>
      </w:r>
    </w:p>
    <w:p w14:paraId="004F8A86" w14:textId="77777777" w:rsidR="00173F79" w:rsidRDefault="00173F79" w:rsidP="00173F79">
      <w:pPr>
        <w:pStyle w:val="BodyText"/>
        <w:sectPr w:rsidR="00173F79">
          <w:pgSz w:w="12240" w:h="15840"/>
          <w:pgMar w:top="1440" w:right="1440" w:bottom="1440" w:left="1440" w:header="720" w:footer="720" w:gutter="0"/>
          <w:cols w:space="720"/>
          <w:docGrid w:linePitch="360"/>
        </w:sectPr>
      </w:pPr>
    </w:p>
    <w:p w14:paraId="662191C5" w14:textId="77777777" w:rsidR="00704BF0" w:rsidRDefault="00704BF0" w:rsidP="00704BF0">
      <w:pPr>
        <w:pStyle w:val="BodyText"/>
        <w:jc w:val="center"/>
        <w:rPr>
          <w:b/>
          <w:bCs/>
          <w:sz w:val="28"/>
          <w:szCs w:val="28"/>
        </w:rPr>
      </w:pPr>
      <w:r>
        <w:rPr>
          <w:b/>
          <w:bCs/>
          <w:sz w:val="28"/>
          <w:szCs w:val="28"/>
        </w:rPr>
        <w:lastRenderedPageBreak/>
        <w:t>POLICY &amp; PROCEDURE</w:t>
      </w:r>
    </w:p>
    <w:p w14:paraId="30E22369"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41CED33C" w14:textId="77777777">
        <w:trPr>
          <w:trHeight w:val="277"/>
        </w:trPr>
        <w:tc>
          <w:tcPr>
            <w:tcW w:w="6589" w:type="dxa"/>
            <w:vMerge w:val="restart"/>
          </w:tcPr>
          <w:p w14:paraId="2A384B7B" w14:textId="77777777" w:rsidR="00050360" w:rsidRDefault="00F17B1E">
            <w:pPr>
              <w:pStyle w:val="TableParagraph"/>
              <w:tabs>
                <w:tab w:val="left" w:pos="1547"/>
              </w:tabs>
              <w:rPr>
                <w:sz w:val="20"/>
              </w:rPr>
            </w:pPr>
            <w:r>
              <w:rPr>
                <w:sz w:val="20"/>
              </w:rPr>
              <w:t>SUBJECT:</w:t>
            </w:r>
            <w:r>
              <w:rPr>
                <w:sz w:val="20"/>
              </w:rPr>
              <w:tab/>
              <w:t>Electronic</w:t>
            </w:r>
            <w:r>
              <w:rPr>
                <w:spacing w:val="-1"/>
                <w:sz w:val="20"/>
              </w:rPr>
              <w:t xml:space="preserve"> </w:t>
            </w:r>
            <w:r>
              <w:rPr>
                <w:sz w:val="20"/>
              </w:rPr>
              <w:t>Communications</w:t>
            </w:r>
          </w:p>
        </w:tc>
        <w:tc>
          <w:tcPr>
            <w:tcW w:w="2989" w:type="dxa"/>
          </w:tcPr>
          <w:p w14:paraId="4CB473E4" w14:textId="77777777" w:rsidR="00050360" w:rsidRDefault="00F17B1E">
            <w:pPr>
              <w:pStyle w:val="TableParagraph"/>
              <w:tabs>
                <w:tab w:val="left" w:pos="1548"/>
              </w:tabs>
              <w:rPr>
                <w:sz w:val="20"/>
              </w:rPr>
            </w:pPr>
            <w:r>
              <w:rPr>
                <w:sz w:val="20"/>
              </w:rPr>
              <w:t>NUMBER:</w:t>
            </w:r>
            <w:r>
              <w:rPr>
                <w:sz w:val="20"/>
              </w:rPr>
              <w:tab/>
              <w:t>B16</w:t>
            </w:r>
          </w:p>
        </w:tc>
      </w:tr>
      <w:tr w:rsidR="00050360" w14:paraId="5D61726B" w14:textId="77777777">
        <w:trPr>
          <w:trHeight w:val="278"/>
        </w:trPr>
        <w:tc>
          <w:tcPr>
            <w:tcW w:w="6589" w:type="dxa"/>
            <w:vMerge/>
            <w:tcBorders>
              <w:top w:val="nil"/>
            </w:tcBorders>
          </w:tcPr>
          <w:p w14:paraId="368A83BB" w14:textId="77777777" w:rsidR="00050360" w:rsidRDefault="00050360">
            <w:pPr>
              <w:rPr>
                <w:sz w:val="2"/>
                <w:szCs w:val="2"/>
              </w:rPr>
            </w:pPr>
          </w:p>
        </w:tc>
        <w:tc>
          <w:tcPr>
            <w:tcW w:w="2989" w:type="dxa"/>
          </w:tcPr>
          <w:p w14:paraId="7AEC7C17" w14:textId="77777777" w:rsidR="00050360" w:rsidRDefault="00F17B1E">
            <w:pPr>
              <w:pStyle w:val="TableParagraph"/>
              <w:rPr>
                <w:sz w:val="20"/>
              </w:rPr>
            </w:pPr>
            <w:r>
              <w:rPr>
                <w:sz w:val="20"/>
              </w:rPr>
              <w:t>ORIGINAL DATE:</w:t>
            </w:r>
          </w:p>
        </w:tc>
      </w:tr>
      <w:tr w:rsidR="00050360" w14:paraId="2FCD1570" w14:textId="77777777">
        <w:trPr>
          <w:trHeight w:val="277"/>
        </w:trPr>
        <w:tc>
          <w:tcPr>
            <w:tcW w:w="6589" w:type="dxa"/>
            <w:vMerge/>
            <w:tcBorders>
              <w:top w:val="nil"/>
            </w:tcBorders>
          </w:tcPr>
          <w:p w14:paraId="7E6F5AA5" w14:textId="77777777" w:rsidR="00050360" w:rsidRDefault="00050360">
            <w:pPr>
              <w:rPr>
                <w:sz w:val="2"/>
                <w:szCs w:val="2"/>
              </w:rPr>
            </w:pPr>
          </w:p>
        </w:tc>
        <w:tc>
          <w:tcPr>
            <w:tcW w:w="2989" w:type="dxa"/>
          </w:tcPr>
          <w:p w14:paraId="10F55BBD" w14:textId="43BAFCBD"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69BC30DE" w14:textId="77777777" w:rsidR="00050360" w:rsidRDefault="00050360">
      <w:pPr>
        <w:pStyle w:val="BodyText"/>
        <w:spacing w:before="4"/>
        <w:rPr>
          <w:sz w:val="12"/>
        </w:rPr>
      </w:pPr>
    </w:p>
    <w:p w14:paraId="73ABA3EA" w14:textId="77777777" w:rsidR="00050360" w:rsidRDefault="00F17B1E">
      <w:pPr>
        <w:pStyle w:val="BodyText"/>
        <w:spacing w:before="90"/>
        <w:ind w:left="360" w:right="603"/>
        <w:jc w:val="both"/>
      </w:pPr>
      <w:r>
        <w:t>In order for Omega Alpha to protect its interest with regard to its electronic records, and due to the unique nature of voice mail, electronic mail (e-mail), and the Internet, the following policy has been established to address electronic communications by all Omega Alpha employees.</w:t>
      </w:r>
    </w:p>
    <w:p w14:paraId="1ABC3E19" w14:textId="77777777" w:rsidR="00050360" w:rsidRDefault="00050360" w:rsidP="00A35AEE">
      <w:pPr>
        <w:pStyle w:val="BodyText"/>
        <w:spacing w:before="10"/>
        <w:ind w:left="360"/>
        <w:rPr>
          <w:sz w:val="20"/>
        </w:rPr>
      </w:pPr>
    </w:p>
    <w:p w14:paraId="42A702C0" w14:textId="77777777" w:rsidR="00050360" w:rsidRDefault="00F17B1E">
      <w:pPr>
        <w:pStyle w:val="BodyText"/>
        <w:ind w:left="360" w:right="410"/>
      </w:pPr>
      <w:r>
        <w:t>Omega Alpha’s voice mail, e-mail and Internet systems are intended to be used for business purposes only; use for informal or personal purposes is permissible only if it is not disruptive to the performance of an employee’s job duties and does not occur on a regular basis. All voice mail, e-mail and Internet records are considered academy records and should be transmitted only to individuals who have a business need to receive them. Additionally, academy records, voice mail, e-mail and Internet records are subject to disclosure to law enforcement, government officials, or other third parties through subpoena or other process. Consequently, employees should always ensure that information contained in electronic messages is accurate, appropriate, and lawful.</w:t>
      </w:r>
    </w:p>
    <w:p w14:paraId="1C214609" w14:textId="77777777" w:rsidR="00050360" w:rsidRDefault="00050360" w:rsidP="00A35AEE">
      <w:pPr>
        <w:pStyle w:val="BodyText"/>
        <w:spacing w:before="10"/>
        <w:ind w:left="360"/>
        <w:rPr>
          <w:sz w:val="20"/>
        </w:rPr>
      </w:pPr>
    </w:p>
    <w:p w14:paraId="43888948" w14:textId="77777777" w:rsidR="00050360" w:rsidRDefault="00F17B1E">
      <w:pPr>
        <w:pStyle w:val="BodyText"/>
        <w:spacing w:before="1"/>
        <w:ind w:left="360" w:right="435"/>
      </w:pPr>
      <w:r>
        <w:t>While Omega Alpha does not intend to regularly review or monitor employees’ voice mail, e- mail, or Internet records, employees have no right or expectation of privacy in these mediums. Omega Alpha owns the hardware and software the systems are comprised of, and permits employees to use them in the performance of their job duties for the academy. Omega Alpha reserves, and will exercise the right, to review, monitor, audit, intercept, access and/or disclose all matters on the academy’s computer or phone systems at any time, without notice, and such access may occur during or after working hours. The use of a password or code does not restrict the academy’s right to access electronic communications. Omega Alpha reserves the right to break any code in order to access communications stored on academy property.</w:t>
      </w:r>
    </w:p>
    <w:p w14:paraId="680769F8" w14:textId="77777777" w:rsidR="00050360" w:rsidRDefault="00050360" w:rsidP="00A35AEE">
      <w:pPr>
        <w:pStyle w:val="BodyText"/>
        <w:spacing w:before="10"/>
        <w:ind w:left="360"/>
        <w:rPr>
          <w:sz w:val="20"/>
        </w:rPr>
      </w:pPr>
    </w:p>
    <w:p w14:paraId="7F792EA0" w14:textId="77777777" w:rsidR="00050360" w:rsidRDefault="00F17B1E">
      <w:pPr>
        <w:pStyle w:val="BodyText"/>
        <w:ind w:left="360" w:right="395"/>
      </w:pPr>
      <w:r>
        <w:t>Employees that abuse of Omega Alpha’s electronic systems or other Omega Alpha property/equipment, through excessive personal use, inappropriate use, and/or use in violation of the law or Omega Alpha’s policies may be denied access to these systems and receive other disciplinary action.</w:t>
      </w:r>
    </w:p>
    <w:p w14:paraId="66FEA0AA" w14:textId="77777777" w:rsidR="00050360" w:rsidRDefault="00050360">
      <w:pPr>
        <w:sectPr w:rsidR="00050360">
          <w:headerReference w:type="default" r:id="rId36"/>
          <w:pgSz w:w="12240" w:h="15840"/>
          <w:pgMar w:top="2320" w:right="1080" w:bottom="900" w:left="1080" w:header="2011" w:footer="717" w:gutter="0"/>
          <w:cols w:space="720"/>
        </w:sectPr>
      </w:pPr>
    </w:p>
    <w:p w14:paraId="29271EB6" w14:textId="77777777" w:rsidR="00704BF0" w:rsidRDefault="00704BF0" w:rsidP="00704BF0">
      <w:pPr>
        <w:pStyle w:val="BodyText"/>
        <w:jc w:val="center"/>
        <w:rPr>
          <w:b/>
          <w:bCs/>
          <w:sz w:val="28"/>
          <w:szCs w:val="28"/>
        </w:rPr>
      </w:pPr>
      <w:r>
        <w:rPr>
          <w:b/>
          <w:bCs/>
          <w:sz w:val="28"/>
          <w:szCs w:val="28"/>
        </w:rPr>
        <w:lastRenderedPageBreak/>
        <w:t>POLICY &amp; PROCEDURE</w:t>
      </w:r>
    </w:p>
    <w:p w14:paraId="5CD1E848"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60FCDB8F" w14:textId="77777777">
        <w:trPr>
          <w:trHeight w:val="277"/>
        </w:trPr>
        <w:tc>
          <w:tcPr>
            <w:tcW w:w="6589" w:type="dxa"/>
            <w:vMerge w:val="restart"/>
          </w:tcPr>
          <w:p w14:paraId="67304F6B" w14:textId="77777777" w:rsidR="00050360" w:rsidRDefault="00F17B1E">
            <w:pPr>
              <w:pStyle w:val="TableParagraph"/>
              <w:tabs>
                <w:tab w:val="left" w:pos="1547"/>
              </w:tabs>
              <w:rPr>
                <w:sz w:val="20"/>
              </w:rPr>
            </w:pPr>
            <w:r>
              <w:rPr>
                <w:sz w:val="20"/>
              </w:rPr>
              <w:t>SUBJECT:</w:t>
            </w:r>
            <w:r>
              <w:rPr>
                <w:sz w:val="20"/>
              </w:rPr>
              <w:tab/>
              <w:t>Ending</w:t>
            </w:r>
            <w:r>
              <w:rPr>
                <w:spacing w:val="-2"/>
                <w:sz w:val="20"/>
              </w:rPr>
              <w:t xml:space="preserve"> </w:t>
            </w:r>
            <w:r>
              <w:rPr>
                <w:sz w:val="20"/>
              </w:rPr>
              <w:t>Employment</w:t>
            </w:r>
          </w:p>
        </w:tc>
        <w:tc>
          <w:tcPr>
            <w:tcW w:w="2989" w:type="dxa"/>
          </w:tcPr>
          <w:p w14:paraId="4363A6A5" w14:textId="77777777" w:rsidR="00050360" w:rsidRDefault="00F17B1E">
            <w:pPr>
              <w:pStyle w:val="TableParagraph"/>
              <w:tabs>
                <w:tab w:val="left" w:pos="1548"/>
              </w:tabs>
              <w:rPr>
                <w:sz w:val="20"/>
              </w:rPr>
            </w:pPr>
            <w:r>
              <w:rPr>
                <w:sz w:val="20"/>
              </w:rPr>
              <w:t>NUMBER:</w:t>
            </w:r>
            <w:r>
              <w:rPr>
                <w:sz w:val="20"/>
              </w:rPr>
              <w:tab/>
              <w:t>B17</w:t>
            </w:r>
          </w:p>
        </w:tc>
      </w:tr>
      <w:tr w:rsidR="00050360" w14:paraId="319BE3AE" w14:textId="77777777">
        <w:trPr>
          <w:trHeight w:val="277"/>
        </w:trPr>
        <w:tc>
          <w:tcPr>
            <w:tcW w:w="6589" w:type="dxa"/>
            <w:vMerge/>
            <w:tcBorders>
              <w:top w:val="nil"/>
            </w:tcBorders>
          </w:tcPr>
          <w:p w14:paraId="5F7FF20F" w14:textId="77777777" w:rsidR="00050360" w:rsidRDefault="00050360">
            <w:pPr>
              <w:rPr>
                <w:sz w:val="2"/>
                <w:szCs w:val="2"/>
              </w:rPr>
            </w:pPr>
          </w:p>
        </w:tc>
        <w:tc>
          <w:tcPr>
            <w:tcW w:w="2989" w:type="dxa"/>
          </w:tcPr>
          <w:p w14:paraId="4A7625FB" w14:textId="77777777" w:rsidR="00050360" w:rsidRDefault="00F17B1E">
            <w:pPr>
              <w:pStyle w:val="TableParagraph"/>
              <w:rPr>
                <w:sz w:val="20"/>
              </w:rPr>
            </w:pPr>
            <w:r>
              <w:rPr>
                <w:sz w:val="20"/>
              </w:rPr>
              <w:t>ORIGINAL DATE:</w:t>
            </w:r>
          </w:p>
        </w:tc>
      </w:tr>
      <w:tr w:rsidR="00050360" w14:paraId="612547F5" w14:textId="77777777">
        <w:trPr>
          <w:trHeight w:val="277"/>
        </w:trPr>
        <w:tc>
          <w:tcPr>
            <w:tcW w:w="6589" w:type="dxa"/>
            <w:vMerge/>
            <w:tcBorders>
              <w:top w:val="nil"/>
            </w:tcBorders>
          </w:tcPr>
          <w:p w14:paraId="447A475A" w14:textId="77777777" w:rsidR="00050360" w:rsidRDefault="00050360">
            <w:pPr>
              <w:rPr>
                <w:sz w:val="2"/>
                <w:szCs w:val="2"/>
              </w:rPr>
            </w:pPr>
          </w:p>
        </w:tc>
        <w:tc>
          <w:tcPr>
            <w:tcW w:w="2989" w:type="dxa"/>
          </w:tcPr>
          <w:p w14:paraId="221029EE" w14:textId="550E25F0"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6E465A31" w14:textId="77777777" w:rsidR="00050360" w:rsidRDefault="00050360">
      <w:pPr>
        <w:pStyle w:val="BodyText"/>
        <w:spacing w:before="4"/>
        <w:rPr>
          <w:sz w:val="12"/>
        </w:rPr>
      </w:pPr>
    </w:p>
    <w:p w14:paraId="1BFF01FD" w14:textId="779E1C29" w:rsidR="00050360" w:rsidRDefault="00F17B1E">
      <w:pPr>
        <w:pStyle w:val="BodyText"/>
        <w:spacing w:before="90"/>
        <w:ind w:left="360" w:right="594"/>
      </w:pPr>
      <w:r>
        <w:t xml:space="preserve">An employee voluntarily resigning his/her position with Omega Alpha should submit a written notice of resignation to their supervisor with a copy to </w:t>
      </w:r>
      <w:r w:rsidR="001C1A46">
        <w:t>the Executive Director thirty (30) days in advance of their intended resignation date</w:t>
      </w:r>
      <w:r>
        <w:t>.</w:t>
      </w:r>
    </w:p>
    <w:p w14:paraId="20FC07E0" w14:textId="77777777" w:rsidR="00050360" w:rsidRDefault="00050360">
      <w:pPr>
        <w:pStyle w:val="BodyText"/>
        <w:spacing w:before="10"/>
        <w:rPr>
          <w:sz w:val="20"/>
        </w:rPr>
      </w:pPr>
    </w:p>
    <w:p w14:paraId="7FC6E25B" w14:textId="77777777" w:rsidR="00050360" w:rsidRDefault="00F17B1E">
      <w:pPr>
        <w:pStyle w:val="BodyText"/>
        <w:ind w:left="360" w:right="555"/>
      </w:pPr>
      <w:r>
        <w:t>Upon conclusion of employment, Omega Alpha will determine if an employee has any outstanding debt owed to the academy and whether the individual has in his/her possession any academy credit cards, equipment, keys, books, manuals, vehicles, or other academy property. Any amounts owed to the academy will be deducted from the employee’s final paycheck.</w:t>
      </w:r>
    </w:p>
    <w:p w14:paraId="0BE6AFED" w14:textId="77777777" w:rsidR="00050360" w:rsidRDefault="00050360">
      <w:pPr>
        <w:pStyle w:val="BodyText"/>
        <w:spacing w:before="10"/>
        <w:rPr>
          <w:sz w:val="20"/>
        </w:rPr>
      </w:pPr>
    </w:p>
    <w:p w14:paraId="2BF7DC1C" w14:textId="77777777" w:rsidR="00050360" w:rsidRDefault="00F17B1E">
      <w:pPr>
        <w:pStyle w:val="BodyText"/>
        <w:ind w:left="360" w:right="482"/>
      </w:pPr>
      <w:r>
        <w:t>After a full accounting is completed, a final pay check will be issued to the employee in accordance with applicable law.</w:t>
      </w:r>
    </w:p>
    <w:p w14:paraId="5EC3DCCF" w14:textId="77777777" w:rsidR="00050360" w:rsidRDefault="00050360">
      <w:pPr>
        <w:pStyle w:val="BodyText"/>
        <w:spacing w:before="10"/>
        <w:rPr>
          <w:sz w:val="20"/>
        </w:rPr>
      </w:pPr>
    </w:p>
    <w:p w14:paraId="1AFAEBB6" w14:textId="77777777" w:rsidR="00050360" w:rsidRDefault="00F17B1E">
      <w:pPr>
        <w:pStyle w:val="BodyText"/>
        <w:ind w:left="360" w:right="482"/>
      </w:pPr>
      <w:r>
        <w:t>An employee terminating employment must return any academy property in his/her possession. The cost to repair damaged property or replace property not returned to the academy may be deducted from an employee’s final paycheck.</w:t>
      </w:r>
    </w:p>
    <w:p w14:paraId="273157EC" w14:textId="77777777" w:rsidR="00050360" w:rsidRDefault="00050360">
      <w:pPr>
        <w:pStyle w:val="BodyText"/>
        <w:spacing w:before="10"/>
        <w:rPr>
          <w:sz w:val="20"/>
        </w:rPr>
      </w:pPr>
    </w:p>
    <w:p w14:paraId="2B06B20E" w14:textId="0E55E290" w:rsidR="00050360" w:rsidRDefault="00F17B1E">
      <w:pPr>
        <w:pStyle w:val="BodyText"/>
        <w:spacing w:before="1"/>
        <w:ind w:left="360" w:right="383"/>
      </w:pPr>
      <w:r>
        <w:t xml:space="preserve">An employee planning to leave the academy </w:t>
      </w:r>
      <w:r w:rsidR="00AA5963">
        <w:t xml:space="preserve">may </w:t>
      </w:r>
      <w:r>
        <w:t>be asked to participate in an exit interview with the Director. At the time of the exit interview matters relating to final pay and other personal considerations will be arranged.</w:t>
      </w:r>
    </w:p>
    <w:p w14:paraId="3AE99B34" w14:textId="77777777" w:rsidR="00050360" w:rsidRDefault="00050360">
      <w:pPr>
        <w:pStyle w:val="BodyText"/>
        <w:spacing w:before="9"/>
        <w:rPr>
          <w:sz w:val="20"/>
        </w:rPr>
      </w:pPr>
    </w:p>
    <w:p w14:paraId="2EF3E4BF" w14:textId="0FE1781F" w:rsidR="00050360" w:rsidRDefault="00F17B1E">
      <w:pPr>
        <w:pStyle w:val="BodyText"/>
        <w:spacing w:before="1"/>
        <w:ind w:left="360" w:right="463"/>
      </w:pPr>
      <w:r>
        <w:t xml:space="preserve">Upon termination, the employee will receive a letter from the </w:t>
      </w:r>
      <w:r w:rsidR="00AC033F">
        <w:t xml:space="preserve">Academy </w:t>
      </w:r>
      <w:r>
        <w:t>detailing the COBRA notification process, conversion of group life insurance, employment verifications and reference checks and any other information pertinent to the termination.</w:t>
      </w:r>
    </w:p>
    <w:p w14:paraId="2A0A8634" w14:textId="77777777" w:rsidR="00AC033F" w:rsidRDefault="00AC033F"/>
    <w:p w14:paraId="21BD8494" w14:textId="441222C3" w:rsidR="00AC033F" w:rsidRPr="00F313A1" w:rsidRDefault="00AC033F" w:rsidP="00F313A1">
      <w:pPr>
        <w:ind w:left="360"/>
        <w:rPr>
          <w:sz w:val="24"/>
          <w:szCs w:val="24"/>
        </w:rPr>
      </w:pPr>
      <w:r w:rsidRPr="00F313A1">
        <w:rPr>
          <w:sz w:val="24"/>
          <w:szCs w:val="24"/>
        </w:rPr>
        <w:t xml:space="preserve">Upon termination of employment, an employee and their dependents, which are enrolled in the </w:t>
      </w:r>
      <w:r w:rsidR="00BE17E4">
        <w:rPr>
          <w:sz w:val="24"/>
          <w:szCs w:val="24"/>
        </w:rPr>
        <w:t>A</w:t>
      </w:r>
      <w:r w:rsidRPr="00F313A1">
        <w:rPr>
          <w:sz w:val="24"/>
          <w:szCs w:val="24"/>
        </w:rPr>
        <w:t>cademy’s group health plan, may be eligible for continued coverage under Cobra.</w:t>
      </w:r>
    </w:p>
    <w:p w14:paraId="1E67E987" w14:textId="77777777" w:rsidR="00AC033F" w:rsidRDefault="00AC033F"/>
    <w:p w14:paraId="4A3C4200" w14:textId="77777777" w:rsidR="000A2B7A" w:rsidRDefault="000A2B7A"/>
    <w:p w14:paraId="04BCDE09" w14:textId="7663741A" w:rsidR="000A2B7A" w:rsidRDefault="000A2B7A" w:rsidP="000A2B7A">
      <w:pPr>
        <w:pStyle w:val="Heading3"/>
      </w:pPr>
      <w:r>
        <w:t>Retirement</w:t>
      </w:r>
    </w:p>
    <w:p w14:paraId="5C9E9F30" w14:textId="77777777" w:rsidR="000A2B7A" w:rsidRDefault="000A2B7A" w:rsidP="000A2B7A">
      <w:pPr>
        <w:pStyle w:val="BodyText"/>
        <w:spacing w:before="7"/>
        <w:rPr>
          <w:b/>
          <w:sz w:val="23"/>
        </w:rPr>
      </w:pPr>
    </w:p>
    <w:p w14:paraId="4C4DDCD0" w14:textId="6830A324" w:rsidR="000A2B7A" w:rsidRDefault="000A2B7A" w:rsidP="00181282">
      <w:pPr>
        <w:pStyle w:val="BodyText"/>
        <w:ind w:left="220" w:firstLine="140"/>
      </w:pPr>
      <w:r>
        <w:t>403</w:t>
      </w:r>
      <w:r w:rsidR="008D0072">
        <w:t>(b)</w:t>
      </w:r>
      <w:r>
        <w:t xml:space="preserve"> </w:t>
      </w:r>
      <w:r w:rsidR="007C6F46">
        <w:t>plans are</w:t>
      </w:r>
      <w:r>
        <w:t xml:space="preserve"> available as an option </w:t>
      </w:r>
      <w:r w:rsidR="007C6F46">
        <w:t>for</w:t>
      </w:r>
      <w:r>
        <w:t xml:space="preserve"> retirement.</w:t>
      </w:r>
    </w:p>
    <w:p w14:paraId="5D9B3878" w14:textId="5C2F7770" w:rsidR="000A2B7A" w:rsidRDefault="000A2B7A">
      <w:pPr>
        <w:sectPr w:rsidR="000A2B7A">
          <w:headerReference w:type="default" r:id="rId37"/>
          <w:pgSz w:w="12240" w:h="15840"/>
          <w:pgMar w:top="1740" w:right="1080" w:bottom="900" w:left="1080" w:header="1449" w:footer="717" w:gutter="0"/>
          <w:cols w:space="720"/>
        </w:sectPr>
      </w:pPr>
    </w:p>
    <w:p w14:paraId="642866BC" w14:textId="77777777" w:rsidR="00704BF0" w:rsidRDefault="00704BF0" w:rsidP="00704BF0">
      <w:pPr>
        <w:pStyle w:val="BodyText"/>
        <w:jc w:val="center"/>
        <w:rPr>
          <w:b/>
          <w:bCs/>
          <w:sz w:val="28"/>
          <w:szCs w:val="28"/>
        </w:rPr>
      </w:pPr>
      <w:r>
        <w:rPr>
          <w:b/>
          <w:bCs/>
          <w:sz w:val="28"/>
          <w:szCs w:val="28"/>
        </w:rPr>
        <w:lastRenderedPageBreak/>
        <w:t>POLICY &amp; PROCEDURE</w:t>
      </w:r>
    </w:p>
    <w:p w14:paraId="7CFA315B"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1067A7EA" w14:textId="77777777">
        <w:trPr>
          <w:trHeight w:val="277"/>
        </w:trPr>
        <w:tc>
          <w:tcPr>
            <w:tcW w:w="6589" w:type="dxa"/>
            <w:vMerge w:val="restart"/>
          </w:tcPr>
          <w:p w14:paraId="6ADD6DB2" w14:textId="57C9ED84" w:rsidR="00050360" w:rsidRDefault="00F17B1E">
            <w:pPr>
              <w:pStyle w:val="TableParagraph"/>
              <w:tabs>
                <w:tab w:val="left" w:pos="1547"/>
              </w:tabs>
              <w:rPr>
                <w:sz w:val="20"/>
              </w:rPr>
            </w:pPr>
            <w:r>
              <w:rPr>
                <w:sz w:val="20"/>
              </w:rPr>
              <w:t>SUBJECT:</w:t>
            </w:r>
            <w:r>
              <w:rPr>
                <w:sz w:val="20"/>
              </w:rPr>
              <w:tab/>
              <w:t>Work</w:t>
            </w:r>
            <w:r w:rsidR="0063330D">
              <w:rPr>
                <w:sz w:val="20"/>
              </w:rPr>
              <w:t>p</w:t>
            </w:r>
            <w:r>
              <w:rPr>
                <w:sz w:val="20"/>
              </w:rPr>
              <w:t>lace</w:t>
            </w:r>
            <w:r>
              <w:rPr>
                <w:spacing w:val="-1"/>
                <w:sz w:val="20"/>
              </w:rPr>
              <w:t xml:space="preserve"> </w:t>
            </w:r>
            <w:r>
              <w:rPr>
                <w:sz w:val="20"/>
              </w:rPr>
              <w:t>Searches</w:t>
            </w:r>
          </w:p>
        </w:tc>
        <w:tc>
          <w:tcPr>
            <w:tcW w:w="2989" w:type="dxa"/>
          </w:tcPr>
          <w:p w14:paraId="4BC64591" w14:textId="77777777" w:rsidR="00050360" w:rsidRDefault="00F17B1E">
            <w:pPr>
              <w:pStyle w:val="TableParagraph"/>
              <w:tabs>
                <w:tab w:val="left" w:pos="1548"/>
              </w:tabs>
              <w:rPr>
                <w:sz w:val="20"/>
              </w:rPr>
            </w:pPr>
            <w:r>
              <w:rPr>
                <w:sz w:val="20"/>
              </w:rPr>
              <w:t>NUMBER:</w:t>
            </w:r>
            <w:r>
              <w:rPr>
                <w:sz w:val="20"/>
              </w:rPr>
              <w:tab/>
              <w:t>B18</w:t>
            </w:r>
          </w:p>
        </w:tc>
      </w:tr>
      <w:tr w:rsidR="00050360" w14:paraId="26D89DBE" w14:textId="77777777">
        <w:trPr>
          <w:trHeight w:val="277"/>
        </w:trPr>
        <w:tc>
          <w:tcPr>
            <w:tcW w:w="6589" w:type="dxa"/>
            <w:vMerge/>
            <w:tcBorders>
              <w:top w:val="nil"/>
            </w:tcBorders>
          </w:tcPr>
          <w:p w14:paraId="73A1867C" w14:textId="77777777" w:rsidR="00050360" w:rsidRDefault="00050360">
            <w:pPr>
              <w:rPr>
                <w:sz w:val="2"/>
                <w:szCs w:val="2"/>
              </w:rPr>
            </w:pPr>
          </w:p>
        </w:tc>
        <w:tc>
          <w:tcPr>
            <w:tcW w:w="2989" w:type="dxa"/>
          </w:tcPr>
          <w:p w14:paraId="16B13205" w14:textId="77777777" w:rsidR="00050360" w:rsidRDefault="00F17B1E">
            <w:pPr>
              <w:pStyle w:val="TableParagraph"/>
              <w:rPr>
                <w:sz w:val="20"/>
              </w:rPr>
            </w:pPr>
            <w:r>
              <w:rPr>
                <w:sz w:val="20"/>
              </w:rPr>
              <w:t>ORIGINAL DATE:</w:t>
            </w:r>
          </w:p>
        </w:tc>
      </w:tr>
      <w:tr w:rsidR="00050360" w14:paraId="0FE5C749" w14:textId="77777777">
        <w:trPr>
          <w:trHeight w:val="277"/>
        </w:trPr>
        <w:tc>
          <w:tcPr>
            <w:tcW w:w="6589" w:type="dxa"/>
            <w:vMerge/>
            <w:tcBorders>
              <w:top w:val="nil"/>
            </w:tcBorders>
          </w:tcPr>
          <w:p w14:paraId="5F285724" w14:textId="77777777" w:rsidR="00050360" w:rsidRDefault="00050360">
            <w:pPr>
              <w:rPr>
                <w:sz w:val="2"/>
                <w:szCs w:val="2"/>
              </w:rPr>
            </w:pPr>
          </w:p>
        </w:tc>
        <w:tc>
          <w:tcPr>
            <w:tcW w:w="2989" w:type="dxa"/>
          </w:tcPr>
          <w:p w14:paraId="29A3E71B" w14:textId="224D50F9" w:rsidR="00050360" w:rsidRDefault="00F17B1E">
            <w:pPr>
              <w:pStyle w:val="TableParagraph"/>
              <w:rPr>
                <w:sz w:val="20"/>
              </w:rPr>
            </w:pPr>
            <w:r>
              <w:rPr>
                <w:sz w:val="20"/>
              </w:rPr>
              <w:t xml:space="preserve">REVISION DATE: </w:t>
            </w:r>
            <w:r w:rsidR="00007D11">
              <w:rPr>
                <w:sz w:val="20"/>
              </w:rPr>
              <w:t>August</w:t>
            </w:r>
            <w:r w:rsidR="008E7A8E">
              <w:rPr>
                <w:sz w:val="20"/>
              </w:rPr>
              <w:t xml:space="preserve"> 2019</w:t>
            </w:r>
          </w:p>
        </w:tc>
      </w:tr>
    </w:tbl>
    <w:p w14:paraId="7D1AF224" w14:textId="77777777" w:rsidR="00050360" w:rsidRDefault="00050360">
      <w:pPr>
        <w:pStyle w:val="BodyText"/>
        <w:rPr>
          <w:sz w:val="20"/>
        </w:rPr>
      </w:pPr>
    </w:p>
    <w:p w14:paraId="0DC838E1" w14:textId="77777777" w:rsidR="00050360" w:rsidRDefault="00050360">
      <w:pPr>
        <w:pStyle w:val="BodyText"/>
        <w:spacing w:before="4"/>
        <w:rPr>
          <w:sz w:val="16"/>
        </w:rPr>
      </w:pPr>
    </w:p>
    <w:p w14:paraId="553AD57F" w14:textId="77777777" w:rsidR="00050360" w:rsidRDefault="00F17B1E">
      <w:pPr>
        <w:pStyle w:val="BodyText"/>
        <w:spacing w:before="90"/>
        <w:ind w:left="360" w:right="482"/>
      </w:pPr>
      <w:r>
        <w:t xml:space="preserve">Omega Alpha believes that maintaining a school and workplace that is free of weapons, drugs, alcohol, and other harmful materials is vital to the health and safety of its employees and to the success of the academy. Omega Alpha also intends to protect against the unauthorized use and removal of Omega Alpha property. In addition, Omega Alpha intends to assure its access at all times to Omega Alpha premises and Omega Alpha property, equipment, information, records, documents and files. Accordingly, Omega Alpha has established this policy concerning inspections and searches on Omega Alpha premises. This policy applies to all </w:t>
      </w:r>
      <w:proofErr w:type="gramStart"/>
      <w:r>
        <w:t>employees .</w:t>
      </w:r>
      <w:proofErr w:type="gramEnd"/>
    </w:p>
    <w:p w14:paraId="4D1D4719" w14:textId="77777777" w:rsidR="00050360" w:rsidRDefault="00050360">
      <w:pPr>
        <w:pStyle w:val="BodyText"/>
        <w:spacing w:before="4"/>
        <w:rPr>
          <w:sz w:val="21"/>
        </w:rPr>
      </w:pPr>
    </w:p>
    <w:p w14:paraId="773D5B60" w14:textId="77777777" w:rsidR="00050360" w:rsidRPr="00A35AEE" w:rsidRDefault="00F17B1E">
      <w:pPr>
        <w:pStyle w:val="Heading3"/>
        <w:rPr>
          <w:u w:val="single"/>
        </w:rPr>
      </w:pPr>
      <w:r w:rsidRPr="00A35AEE">
        <w:rPr>
          <w:u w:val="single"/>
        </w:rPr>
        <w:t>Inspections and Searches</w:t>
      </w:r>
    </w:p>
    <w:p w14:paraId="07E77527" w14:textId="77777777" w:rsidR="00050360" w:rsidRDefault="00050360">
      <w:pPr>
        <w:pStyle w:val="BodyText"/>
        <w:spacing w:before="5"/>
        <w:rPr>
          <w:b/>
          <w:sz w:val="20"/>
        </w:rPr>
      </w:pPr>
    </w:p>
    <w:p w14:paraId="558615A2" w14:textId="77777777" w:rsidR="00050360" w:rsidRDefault="00F17B1E">
      <w:pPr>
        <w:pStyle w:val="BodyText"/>
        <w:ind w:left="360" w:right="356"/>
      </w:pPr>
      <w:r>
        <w:t>Omega Alpha may search any Omega Alpha property, including all documents, records, software, electronic codes, data, and files relating to Omega Alpha’s business; and all equipment, files, desks, lockers, motor vehicles, hardware, and other property of any kind, whether owned, leased, rented or used by Omega Alpha. Such inspections and searches may occur at any time, with or without further notice to or consent by the employee, anytime Omega Alpha has reasonable suspicion that the law or Omega Alpha policies have been violated. Reasonable suspicion includes a suspicion that is based on specific personal observations, such as an</w:t>
      </w:r>
    </w:p>
    <w:p w14:paraId="13F8D819" w14:textId="77777777" w:rsidR="00050360" w:rsidRDefault="00F17B1E">
      <w:pPr>
        <w:pStyle w:val="BodyText"/>
        <w:ind w:left="360" w:right="523"/>
      </w:pPr>
      <w:r>
        <w:t>employee’s manner, disposition, muscular movement, appearance, behavior, speech or breath odor; information provided to management by an employee, law enforcement officials, security service or other persons believed to be reliable; or a suspicion based on other surrounding circumstances.</w:t>
      </w:r>
    </w:p>
    <w:p w14:paraId="4C86EE4E" w14:textId="77777777" w:rsidR="00050360" w:rsidRDefault="00050360">
      <w:pPr>
        <w:pStyle w:val="BodyText"/>
        <w:spacing w:before="4"/>
        <w:rPr>
          <w:sz w:val="21"/>
        </w:rPr>
      </w:pPr>
    </w:p>
    <w:p w14:paraId="6F70FB27" w14:textId="77777777" w:rsidR="00050360" w:rsidRPr="00A35AEE" w:rsidRDefault="00F17B1E">
      <w:pPr>
        <w:pStyle w:val="Heading3"/>
        <w:rPr>
          <w:u w:val="single"/>
        </w:rPr>
      </w:pPr>
      <w:r w:rsidRPr="00A35AEE">
        <w:rPr>
          <w:u w:val="single"/>
        </w:rPr>
        <w:t>Access to Omega Alpha Property</w:t>
      </w:r>
    </w:p>
    <w:p w14:paraId="5C5FF8AF" w14:textId="77777777" w:rsidR="00050360" w:rsidRDefault="00050360">
      <w:pPr>
        <w:pStyle w:val="BodyText"/>
        <w:spacing w:before="5"/>
        <w:rPr>
          <w:b/>
          <w:sz w:val="20"/>
        </w:rPr>
      </w:pPr>
    </w:p>
    <w:p w14:paraId="68D4329B" w14:textId="77777777" w:rsidR="00050360" w:rsidRDefault="00F17B1E">
      <w:pPr>
        <w:pStyle w:val="ListParagraph"/>
        <w:numPr>
          <w:ilvl w:val="0"/>
          <w:numId w:val="13"/>
        </w:numPr>
        <w:tabs>
          <w:tab w:val="left" w:pos="1080"/>
          <w:tab w:val="left" w:pos="1081"/>
        </w:tabs>
        <w:ind w:right="368"/>
        <w:rPr>
          <w:sz w:val="24"/>
        </w:rPr>
      </w:pPr>
      <w:r>
        <w:rPr>
          <w:sz w:val="24"/>
        </w:rPr>
        <w:t>In order to assure access at all times to Omega Alpha property, Omega Alpha reserves</w:t>
      </w:r>
      <w:r>
        <w:rPr>
          <w:spacing w:val="-18"/>
          <w:sz w:val="24"/>
        </w:rPr>
        <w:t xml:space="preserve"> </w:t>
      </w:r>
      <w:r>
        <w:rPr>
          <w:sz w:val="24"/>
        </w:rPr>
        <w:t>the right to conduct routine inspections or searches at any time for Omega Alpha property on Omega Alpha premises. This includes access at all time to information and communications stored in Omega Alpha computer files, on Omega Alpha disk-drives, and in employee voicemail boxes and electronic-mail</w:t>
      </w:r>
      <w:r>
        <w:rPr>
          <w:spacing w:val="-3"/>
          <w:sz w:val="24"/>
        </w:rPr>
        <w:t xml:space="preserve"> </w:t>
      </w:r>
      <w:r>
        <w:rPr>
          <w:sz w:val="24"/>
        </w:rPr>
        <w:t>systems.</w:t>
      </w:r>
    </w:p>
    <w:p w14:paraId="2FA646C4" w14:textId="77777777" w:rsidR="00050360" w:rsidRDefault="00050360">
      <w:pPr>
        <w:pStyle w:val="BodyText"/>
        <w:spacing w:before="10"/>
        <w:rPr>
          <w:sz w:val="20"/>
        </w:rPr>
      </w:pPr>
    </w:p>
    <w:p w14:paraId="18F59A9B" w14:textId="77777777" w:rsidR="00050360" w:rsidRDefault="00F17B1E">
      <w:pPr>
        <w:pStyle w:val="ListParagraph"/>
        <w:numPr>
          <w:ilvl w:val="0"/>
          <w:numId w:val="13"/>
        </w:numPr>
        <w:tabs>
          <w:tab w:val="left" w:pos="1080"/>
          <w:tab w:val="left" w:pos="1081"/>
        </w:tabs>
        <w:ind w:right="665"/>
        <w:rPr>
          <w:sz w:val="24"/>
        </w:rPr>
      </w:pPr>
      <w:r>
        <w:rPr>
          <w:sz w:val="24"/>
        </w:rPr>
        <w:t>Routine searches or inspections for Omega Alpha property may include an</w:t>
      </w:r>
      <w:r>
        <w:rPr>
          <w:spacing w:val="-22"/>
          <w:sz w:val="24"/>
        </w:rPr>
        <w:t xml:space="preserve"> </w:t>
      </w:r>
      <w:r>
        <w:rPr>
          <w:sz w:val="24"/>
        </w:rPr>
        <w:t>employee’s office, desk, file cabinet, closet, computer files, voicemail, electronic mail or similar places where employees may store Omega Alpha property or Omega Alpha-related information, whether or not the places are locked or protected by access codes and/or passwords.</w:t>
      </w:r>
    </w:p>
    <w:p w14:paraId="2138F823" w14:textId="77777777" w:rsidR="00050360" w:rsidRDefault="00050360">
      <w:pPr>
        <w:pStyle w:val="BodyText"/>
        <w:spacing w:before="11"/>
        <w:rPr>
          <w:sz w:val="20"/>
        </w:rPr>
      </w:pPr>
    </w:p>
    <w:p w14:paraId="219429AA" w14:textId="77777777" w:rsidR="00050360" w:rsidRDefault="00F17B1E">
      <w:pPr>
        <w:pStyle w:val="ListParagraph"/>
        <w:numPr>
          <w:ilvl w:val="0"/>
          <w:numId w:val="13"/>
        </w:numPr>
        <w:tabs>
          <w:tab w:val="left" w:pos="1080"/>
          <w:tab w:val="left" w:pos="1081"/>
        </w:tabs>
        <w:ind w:right="432"/>
        <w:rPr>
          <w:sz w:val="24"/>
        </w:rPr>
      </w:pPr>
      <w:r>
        <w:rPr>
          <w:sz w:val="24"/>
        </w:rPr>
        <w:t>Because even a routine search for Omega Alpha property might result in the discovery</w:t>
      </w:r>
      <w:r>
        <w:rPr>
          <w:spacing w:val="-17"/>
          <w:sz w:val="24"/>
        </w:rPr>
        <w:t xml:space="preserve"> </w:t>
      </w:r>
      <w:r>
        <w:rPr>
          <w:sz w:val="24"/>
        </w:rPr>
        <w:t>of an employee’s personal possessions, all employees are encouraged to refrain from bringing into the workplace any item of personal property that they do not wish to reveal to Omega</w:t>
      </w:r>
      <w:r>
        <w:rPr>
          <w:spacing w:val="-2"/>
          <w:sz w:val="24"/>
        </w:rPr>
        <w:t xml:space="preserve"> </w:t>
      </w:r>
      <w:r>
        <w:rPr>
          <w:sz w:val="24"/>
        </w:rPr>
        <w:t>Alpha.</w:t>
      </w:r>
    </w:p>
    <w:p w14:paraId="4C0F1528" w14:textId="77777777" w:rsidR="00050360" w:rsidRDefault="00050360">
      <w:pPr>
        <w:rPr>
          <w:sz w:val="24"/>
        </w:rPr>
        <w:sectPr w:rsidR="00050360">
          <w:pgSz w:w="12240" w:h="15840"/>
          <w:pgMar w:top="1740" w:right="1080" w:bottom="900" w:left="1080" w:header="1449" w:footer="717" w:gutter="0"/>
          <w:cols w:space="720"/>
        </w:sectPr>
      </w:pPr>
    </w:p>
    <w:p w14:paraId="79AB746C" w14:textId="77777777" w:rsidR="00050360" w:rsidRPr="00A35AEE" w:rsidRDefault="00F17B1E">
      <w:pPr>
        <w:pStyle w:val="Heading3"/>
        <w:spacing w:before="76"/>
        <w:rPr>
          <w:u w:val="single"/>
        </w:rPr>
      </w:pPr>
      <w:r w:rsidRPr="00A35AEE">
        <w:rPr>
          <w:u w:val="single"/>
        </w:rPr>
        <w:lastRenderedPageBreak/>
        <w:t>Inspections and Searches for Prohibited Materials</w:t>
      </w:r>
    </w:p>
    <w:p w14:paraId="419E4BB8" w14:textId="77777777" w:rsidR="00050360" w:rsidRDefault="00050360">
      <w:pPr>
        <w:pStyle w:val="BodyText"/>
        <w:spacing w:before="6"/>
        <w:rPr>
          <w:b/>
          <w:sz w:val="20"/>
        </w:rPr>
      </w:pPr>
    </w:p>
    <w:p w14:paraId="70CBAEAD" w14:textId="77777777" w:rsidR="00050360" w:rsidRDefault="00F17B1E">
      <w:pPr>
        <w:pStyle w:val="ListParagraph"/>
        <w:numPr>
          <w:ilvl w:val="0"/>
          <w:numId w:val="12"/>
        </w:numPr>
        <w:tabs>
          <w:tab w:val="left" w:pos="1080"/>
          <w:tab w:val="left" w:pos="1081"/>
        </w:tabs>
        <w:ind w:right="387"/>
        <w:rPr>
          <w:sz w:val="24"/>
        </w:rPr>
      </w:pPr>
      <w:r>
        <w:rPr>
          <w:sz w:val="24"/>
        </w:rPr>
        <w:t>Prohibited materials include, but are not limited to, firearms or other weapons;</w:t>
      </w:r>
      <w:r>
        <w:rPr>
          <w:spacing w:val="-13"/>
          <w:sz w:val="24"/>
        </w:rPr>
        <w:t xml:space="preserve"> </w:t>
      </w:r>
      <w:r>
        <w:rPr>
          <w:sz w:val="24"/>
        </w:rPr>
        <w:t>explosives and/or hazardous material or articles; illegal drugs or other controlled substances; drug- related paraphernalia; alcoholic beverages; Omega Alpha property and/or proprietary and confidential information belonging to a third party that an employee is not authorized to have in his or her</w:t>
      </w:r>
      <w:r>
        <w:rPr>
          <w:spacing w:val="-2"/>
          <w:sz w:val="24"/>
        </w:rPr>
        <w:t xml:space="preserve"> </w:t>
      </w:r>
      <w:r>
        <w:rPr>
          <w:sz w:val="24"/>
        </w:rPr>
        <w:t>possession.</w:t>
      </w:r>
    </w:p>
    <w:p w14:paraId="50F92513" w14:textId="77777777" w:rsidR="00050360" w:rsidRDefault="00050360">
      <w:pPr>
        <w:pStyle w:val="BodyText"/>
        <w:spacing w:before="10"/>
        <w:rPr>
          <w:sz w:val="20"/>
        </w:rPr>
      </w:pPr>
    </w:p>
    <w:p w14:paraId="0110180F" w14:textId="77777777" w:rsidR="00050360" w:rsidRDefault="00F17B1E">
      <w:pPr>
        <w:pStyle w:val="ListParagraph"/>
        <w:numPr>
          <w:ilvl w:val="0"/>
          <w:numId w:val="12"/>
        </w:numPr>
        <w:tabs>
          <w:tab w:val="left" w:pos="1080"/>
          <w:tab w:val="left" w:pos="1081"/>
        </w:tabs>
        <w:ind w:right="604"/>
        <w:rPr>
          <w:sz w:val="24"/>
        </w:rPr>
      </w:pPr>
      <w:r>
        <w:rPr>
          <w:sz w:val="24"/>
        </w:rPr>
        <w:t>Inspections or searches for prohibited materials in or on Omega Alpha premises will be conducted whenever Omega Alpha has reasonable suspicion to believe that a particular employee or group of employees may be in possession of materials in violation of this policy.</w:t>
      </w:r>
    </w:p>
    <w:p w14:paraId="617795DE" w14:textId="77777777" w:rsidR="00050360" w:rsidRDefault="00050360">
      <w:pPr>
        <w:pStyle w:val="BodyText"/>
        <w:spacing w:before="10"/>
        <w:rPr>
          <w:sz w:val="20"/>
        </w:rPr>
      </w:pPr>
    </w:p>
    <w:p w14:paraId="43BD5C1D" w14:textId="77777777" w:rsidR="00050360" w:rsidRDefault="00F17B1E">
      <w:pPr>
        <w:pStyle w:val="ListParagraph"/>
        <w:numPr>
          <w:ilvl w:val="0"/>
          <w:numId w:val="12"/>
        </w:numPr>
        <w:tabs>
          <w:tab w:val="left" w:pos="1080"/>
          <w:tab w:val="left" w:pos="1081"/>
        </w:tabs>
        <w:ind w:right="380"/>
        <w:rPr>
          <w:sz w:val="24"/>
        </w:rPr>
      </w:pPr>
      <w:r>
        <w:rPr>
          <w:sz w:val="24"/>
        </w:rPr>
        <w:t xml:space="preserve">Inspections or searches for prohibited materials may be conducted from time to time even when there is no immediate reason to suspect the presence of these materials. </w:t>
      </w:r>
      <w:r>
        <w:rPr>
          <w:spacing w:val="-3"/>
          <w:sz w:val="24"/>
        </w:rPr>
        <w:t xml:space="preserve">In </w:t>
      </w:r>
      <w:r>
        <w:rPr>
          <w:sz w:val="24"/>
        </w:rPr>
        <w:t>such cases, Omega Alpha may announce the inspection in advance, except for inspections or searches conducted at locations where employees enter or exit Omega Alpha</w:t>
      </w:r>
      <w:r>
        <w:rPr>
          <w:spacing w:val="-11"/>
          <w:sz w:val="24"/>
        </w:rPr>
        <w:t xml:space="preserve"> </w:t>
      </w:r>
      <w:r>
        <w:rPr>
          <w:sz w:val="24"/>
        </w:rPr>
        <w:t>premises.</w:t>
      </w:r>
    </w:p>
    <w:p w14:paraId="52838A25" w14:textId="77777777" w:rsidR="00050360" w:rsidRDefault="00050360">
      <w:pPr>
        <w:pStyle w:val="BodyText"/>
        <w:spacing w:before="11"/>
        <w:rPr>
          <w:sz w:val="20"/>
        </w:rPr>
      </w:pPr>
    </w:p>
    <w:p w14:paraId="1B577D78" w14:textId="77777777" w:rsidR="00050360" w:rsidRDefault="00F17B1E">
      <w:pPr>
        <w:pStyle w:val="ListParagraph"/>
        <w:numPr>
          <w:ilvl w:val="0"/>
          <w:numId w:val="12"/>
        </w:numPr>
        <w:tabs>
          <w:tab w:val="left" w:pos="1080"/>
          <w:tab w:val="left" w:pos="1081"/>
        </w:tabs>
        <w:ind w:right="610"/>
        <w:rPr>
          <w:sz w:val="24"/>
        </w:rPr>
      </w:pPr>
      <w:r>
        <w:rPr>
          <w:sz w:val="24"/>
        </w:rPr>
        <w:t>Inspections or searches for prohibited materials also may include an inspection of an employee’s locker, or an employee’s pockets, purse, briefcase, lunch box, or other</w:t>
      </w:r>
      <w:r>
        <w:rPr>
          <w:spacing w:val="-16"/>
          <w:sz w:val="24"/>
        </w:rPr>
        <w:t xml:space="preserve"> </w:t>
      </w:r>
      <w:r>
        <w:rPr>
          <w:sz w:val="24"/>
        </w:rPr>
        <w:t>item of personal property that is being worn or carried by the employee while on Omega Alpha</w:t>
      </w:r>
      <w:r>
        <w:rPr>
          <w:spacing w:val="-2"/>
          <w:sz w:val="24"/>
        </w:rPr>
        <w:t xml:space="preserve"> </w:t>
      </w:r>
      <w:r>
        <w:rPr>
          <w:sz w:val="24"/>
        </w:rPr>
        <w:t>premises.</w:t>
      </w:r>
    </w:p>
    <w:p w14:paraId="067517C6" w14:textId="77777777" w:rsidR="00050360" w:rsidRDefault="00050360">
      <w:pPr>
        <w:pStyle w:val="BodyText"/>
        <w:spacing w:before="10"/>
        <w:rPr>
          <w:sz w:val="20"/>
        </w:rPr>
      </w:pPr>
    </w:p>
    <w:p w14:paraId="551DBCBA" w14:textId="77777777" w:rsidR="00050360" w:rsidRDefault="00F17B1E">
      <w:pPr>
        <w:pStyle w:val="ListParagraph"/>
        <w:numPr>
          <w:ilvl w:val="0"/>
          <w:numId w:val="12"/>
        </w:numPr>
        <w:tabs>
          <w:tab w:val="left" w:pos="1080"/>
          <w:tab w:val="left" w:pos="1081"/>
        </w:tabs>
        <w:ind w:right="391"/>
        <w:rPr>
          <w:sz w:val="24"/>
        </w:rPr>
      </w:pPr>
      <w:r>
        <w:rPr>
          <w:sz w:val="24"/>
        </w:rPr>
        <w:t>Employees who refuse to cooperate during an inspection or search will not be forcibly detained or searched. However, they will be informed that Omega Alpha will base any disciplinary decisions on the information that is available, including their refusal to consent to the search as well as the information that gave rise to a reasonable suspicion that the employees were in possession of prohibited materials, if applicable, and that their failure or refusal to cooperate could deprive Omega Alpha of information that may clear them of</w:t>
      </w:r>
      <w:r>
        <w:rPr>
          <w:spacing w:val="-2"/>
          <w:sz w:val="24"/>
        </w:rPr>
        <w:t xml:space="preserve"> </w:t>
      </w:r>
      <w:r>
        <w:rPr>
          <w:sz w:val="24"/>
        </w:rPr>
        <w:t>suspicion.</w:t>
      </w:r>
    </w:p>
    <w:p w14:paraId="70DE1571" w14:textId="77777777" w:rsidR="00050360" w:rsidRDefault="00050360">
      <w:pPr>
        <w:pStyle w:val="BodyText"/>
        <w:spacing w:before="11"/>
        <w:rPr>
          <w:sz w:val="20"/>
        </w:rPr>
      </w:pPr>
    </w:p>
    <w:p w14:paraId="12E98325" w14:textId="77777777" w:rsidR="00050360" w:rsidRDefault="00F17B1E">
      <w:pPr>
        <w:pStyle w:val="ListParagraph"/>
        <w:numPr>
          <w:ilvl w:val="0"/>
          <w:numId w:val="12"/>
        </w:numPr>
        <w:tabs>
          <w:tab w:val="left" w:pos="1080"/>
          <w:tab w:val="left" w:pos="1081"/>
        </w:tabs>
        <w:ind w:right="367"/>
        <w:rPr>
          <w:sz w:val="24"/>
        </w:rPr>
      </w:pPr>
      <w:r>
        <w:rPr>
          <w:sz w:val="24"/>
        </w:rPr>
        <w:t>Omega Alpha reserves the right to deny entrance, send home or discipline, up to including discharge, any employees believed to be in possession of prohibited material</w:t>
      </w:r>
      <w:r>
        <w:rPr>
          <w:spacing w:val="-11"/>
          <w:sz w:val="24"/>
        </w:rPr>
        <w:t xml:space="preserve"> </w:t>
      </w:r>
      <w:r>
        <w:rPr>
          <w:sz w:val="24"/>
        </w:rPr>
        <w:t>on Omega Alpha</w:t>
      </w:r>
      <w:r>
        <w:rPr>
          <w:spacing w:val="-3"/>
          <w:sz w:val="24"/>
        </w:rPr>
        <w:t xml:space="preserve"> </w:t>
      </w:r>
      <w:r>
        <w:rPr>
          <w:sz w:val="24"/>
        </w:rPr>
        <w:t>premises.</w:t>
      </w:r>
    </w:p>
    <w:p w14:paraId="032C98B5" w14:textId="77777777" w:rsidR="00770C35" w:rsidRDefault="00770C35">
      <w:pPr>
        <w:rPr>
          <w:sz w:val="24"/>
        </w:rPr>
      </w:pPr>
    </w:p>
    <w:p w14:paraId="60EB10EC" w14:textId="4CB9B8F8" w:rsidR="00770C35" w:rsidRDefault="00770C35" w:rsidP="00770C35">
      <w:pPr>
        <w:pStyle w:val="Heading3"/>
        <w:spacing w:before="189"/>
      </w:pPr>
      <w:r>
        <w:t>Personal Property</w:t>
      </w:r>
    </w:p>
    <w:p w14:paraId="34F51E48" w14:textId="77777777" w:rsidR="00770C35" w:rsidRDefault="00770C35" w:rsidP="00770C35">
      <w:pPr>
        <w:pStyle w:val="BodyText"/>
        <w:spacing w:before="7"/>
        <w:rPr>
          <w:b/>
          <w:sz w:val="23"/>
        </w:rPr>
      </w:pPr>
    </w:p>
    <w:p w14:paraId="3A9773E4" w14:textId="430F78F1" w:rsidR="00770C35" w:rsidRDefault="00770C35" w:rsidP="00A35AEE">
      <w:pPr>
        <w:pStyle w:val="BodyText"/>
        <w:ind w:left="360" w:right="255"/>
      </w:pPr>
      <w:r>
        <w:t>Omega Alpha Academy will not assume any responsibility or liability for damage or loss of an employee’s personal property utilized in the exercise of their duties or on school premises.</w:t>
      </w:r>
    </w:p>
    <w:p w14:paraId="03C6A6D7" w14:textId="5F436B79" w:rsidR="00770C35" w:rsidRDefault="00770C35">
      <w:pPr>
        <w:rPr>
          <w:sz w:val="24"/>
        </w:rPr>
      </w:pPr>
    </w:p>
    <w:p w14:paraId="387EDED8" w14:textId="13427E47" w:rsidR="00C95174" w:rsidRPr="00A35AEE" w:rsidRDefault="00C95174" w:rsidP="00A35AEE">
      <w:pPr>
        <w:ind w:firstLine="360"/>
        <w:rPr>
          <w:b/>
          <w:bCs/>
          <w:sz w:val="24"/>
        </w:rPr>
      </w:pPr>
      <w:r w:rsidRPr="00A35AEE">
        <w:rPr>
          <w:b/>
          <w:bCs/>
          <w:sz w:val="24"/>
        </w:rPr>
        <w:t>Lost and Found</w:t>
      </w:r>
    </w:p>
    <w:p w14:paraId="1E6CBFD9" w14:textId="77777777" w:rsidR="00C95174" w:rsidRDefault="00C95174">
      <w:pPr>
        <w:rPr>
          <w:sz w:val="24"/>
        </w:rPr>
      </w:pPr>
    </w:p>
    <w:p w14:paraId="4D08A233" w14:textId="77777777" w:rsidR="00C95174" w:rsidRDefault="00C95174" w:rsidP="00A35AEE">
      <w:pPr>
        <w:pStyle w:val="BodyText"/>
        <w:ind w:left="360" w:right="239"/>
        <w:jc w:val="both"/>
      </w:pPr>
      <w:r>
        <w:t>Any article lost or found should be reported at once to the site administrator or Supervisor. All articles found on school premises must be turned in to the Site Administrator’s office. All lost property delivered to the Academy and not claimed within a period of six (6) months will be turned over to a charitable organization or otherwise disposed of as determined by the</w:t>
      </w:r>
      <w:r>
        <w:rPr>
          <w:spacing w:val="-6"/>
        </w:rPr>
        <w:t xml:space="preserve"> </w:t>
      </w:r>
      <w:r>
        <w:t>Academy.</w:t>
      </w:r>
    </w:p>
    <w:p w14:paraId="2358D5EB" w14:textId="76FB36A8" w:rsidR="00C95174" w:rsidRDefault="00C95174">
      <w:pPr>
        <w:rPr>
          <w:sz w:val="24"/>
        </w:rPr>
        <w:sectPr w:rsidR="00C95174">
          <w:headerReference w:type="default" r:id="rId38"/>
          <w:pgSz w:w="12240" w:h="15840"/>
          <w:pgMar w:top="1360" w:right="1080" w:bottom="900" w:left="1080" w:header="0" w:footer="717" w:gutter="0"/>
          <w:cols w:space="720"/>
        </w:sectPr>
      </w:pPr>
    </w:p>
    <w:p w14:paraId="7F66FF2C" w14:textId="77777777" w:rsidR="00704BF0" w:rsidRDefault="00704BF0" w:rsidP="00704BF0">
      <w:pPr>
        <w:pStyle w:val="BodyText"/>
        <w:jc w:val="center"/>
        <w:rPr>
          <w:b/>
          <w:bCs/>
          <w:sz w:val="28"/>
          <w:szCs w:val="28"/>
        </w:rPr>
      </w:pPr>
      <w:r>
        <w:rPr>
          <w:b/>
          <w:bCs/>
          <w:sz w:val="28"/>
          <w:szCs w:val="28"/>
        </w:rPr>
        <w:lastRenderedPageBreak/>
        <w:t>POLICY &amp; PROCEDURE</w:t>
      </w:r>
    </w:p>
    <w:p w14:paraId="2D5849A6"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74CC808D" w14:textId="77777777">
        <w:trPr>
          <w:trHeight w:val="277"/>
        </w:trPr>
        <w:tc>
          <w:tcPr>
            <w:tcW w:w="6589" w:type="dxa"/>
            <w:vMerge w:val="restart"/>
          </w:tcPr>
          <w:p w14:paraId="5DD80162" w14:textId="77777777" w:rsidR="00050360" w:rsidRDefault="00F17B1E">
            <w:pPr>
              <w:pStyle w:val="TableParagraph"/>
              <w:tabs>
                <w:tab w:val="left" w:pos="1547"/>
              </w:tabs>
              <w:rPr>
                <w:sz w:val="20"/>
              </w:rPr>
            </w:pPr>
            <w:r>
              <w:rPr>
                <w:sz w:val="20"/>
              </w:rPr>
              <w:t>SUBJECT:</w:t>
            </w:r>
            <w:r>
              <w:rPr>
                <w:sz w:val="20"/>
              </w:rPr>
              <w:tab/>
              <w:t>Care of Omega Alpha Property</w:t>
            </w:r>
          </w:p>
        </w:tc>
        <w:tc>
          <w:tcPr>
            <w:tcW w:w="2989" w:type="dxa"/>
          </w:tcPr>
          <w:p w14:paraId="42BA0131" w14:textId="77777777" w:rsidR="00050360" w:rsidRDefault="00F17B1E">
            <w:pPr>
              <w:pStyle w:val="TableParagraph"/>
              <w:tabs>
                <w:tab w:val="left" w:pos="1548"/>
              </w:tabs>
              <w:rPr>
                <w:sz w:val="20"/>
              </w:rPr>
            </w:pPr>
            <w:r>
              <w:rPr>
                <w:sz w:val="20"/>
              </w:rPr>
              <w:t>NUMBER:</w:t>
            </w:r>
            <w:r>
              <w:rPr>
                <w:sz w:val="20"/>
              </w:rPr>
              <w:tab/>
              <w:t>B19</w:t>
            </w:r>
          </w:p>
        </w:tc>
      </w:tr>
      <w:tr w:rsidR="00050360" w14:paraId="42C2FE6D" w14:textId="77777777">
        <w:trPr>
          <w:trHeight w:val="277"/>
        </w:trPr>
        <w:tc>
          <w:tcPr>
            <w:tcW w:w="6589" w:type="dxa"/>
            <w:vMerge/>
            <w:tcBorders>
              <w:top w:val="nil"/>
            </w:tcBorders>
          </w:tcPr>
          <w:p w14:paraId="646C9390" w14:textId="77777777" w:rsidR="00050360" w:rsidRDefault="00050360">
            <w:pPr>
              <w:rPr>
                <w:sz w:val="2"/>
                <w:szCs w:val="2"/>
              </w:rPr>
            </w:pPr>
          </w:p>
        </w:tc>
        <w:tc>
          <w:tcPr>
            <w:tcW w:w="2989" w:type="dxa"/>
          </w:tcPr>
          <w:p w14:paraId="3465DC58" w14:textId="77777777" w:rsidR="00050360" w:rsidRDefault="00F17B1E">
            <w:pPr>
              <w:pStyle w:val="TableParagraph"/>
              <w:rPr>
                <w:sz w:val="20"/>
              </w:rPr>
            </w:pPr>
            <w:r>
              <w:rPr>
                <w:sz w:val="20"/>
              </w:rPr>
              <w:t>ORIGINAL DATE:</w:t>
            </w:r>
          </w:p>
        </w:tc>
      </w:tr>
      <w:tr w:rsidR="00050360" w14:paraId="3CEAC7F6" w14:textId="77777777">
        <w:trPr>
          <w:trHeight w:val="277"/>
        </w:trPr>
        <w:tc>
          <w:tcPr>
            <w:tcW w:w="6589" w:type="dxa"/>
            <w:vMerge/>
            <w:tcBorders>
              <w:top w:val="nil"/>
            </w:tcBorders>
          </w:tcPr>
          <w:p w14:paraId="4DA76900" w14:textId="77777777" w:rsidR="00050360" w:rsidRDefault="00050360">
            <w:pPr>
              <w:rPr>
                <w:sz w:val="2"/>
                <w:szCs w:val="2"/>
              </w:rPr>
            </w:pPr>
          </w:p>
        </w:tc>
        <w:tc>
          <w:tcPr>
            <w:tcW w:w="2989" w:type="dxa"/>
          </w:tcPr>
          <w:p w14:paraId="2A73F0D4" w14:textId="1D2F76E0" w:rsidR="00050360" w:rsidRDefault="00F17B1E">
            <w:pPr>
              <w:pStyle w:val="TableParagraph"/>
              <w:rPr>
                <w:sz w:val="20"/>
              </w:rPr>
            </w:pPr>
            <w:r>
              <w:rPr>
                <w:sz w:val="20"/>
              </w:rPr>
              <w:t xml:space="preserve">REVISION DATE: </w:t>
            </w:r>
            <w:r w:rsidR="00007D11">
              <w:rPr>
                <w:sz w:val="20"/>
              </w:rPr>
              <w:t>August</w:t>
            </w:r>
            <w:r w:rsidR="00054A3F">
              <w:rPr>
                <w:sz w:val="20"/>
              </w:rPr>
              <w:t xml:space="preserve"> 2019</w:t>
            </w:r>
          </w:p>
        </w:tc>
      </w:tr>
    </w:tbl>
    <w:p w14:paraId="16060522" w14:textId="77777777" w:rsidR="00050360" w:rsidRDefault="00050360">
      <w:pPr>
        <w:pStyle w:val="BodyText"/>
        <w:spacing w:before="4"/>
        <w:rPr>
          <w:sz w:val="12"/>
        </w:rPr>
      </w:pPr>
    </w:p>
    <w:p w14:paraId="7FFF97E1" w14:textId="16B6B618" w:rsidR="00050360" w:rsidRDefault="00F17B1E">
      <w:pPr>
        <w:pStyle w:val="BodyText"/>
        <w:spacing w:before="90"/>
        <w:ind w:left="360" w:right="368"/>
      </w:pPr>
      <w:r>
        <w:t xml:space="preserve">Employees will be issued Omega Alpha property to assist them in the performance of their job duties </w:t>
      </w:r>
      <w:r w:rsidRPr="00A35AEE">
        <w:rPr>
          <w:bCs/>
          <w:iCs/>
        </w:rPr>
        <w:t>such as uniforms</w:t>
      </w:r>
      <w:r>
        <w:t>, radios, page</w:t>
      </w:r>
      <w:r w:rsidR="003219E5">
        <w:t>r</w:t>
      </w:r>
      <w:r>
        <w:t>s, tools or supplies. This property is an important resource to Omega Alpha. Its loss or destruction would have a negative impact upon Omega Alpha. For this reason, Omega Alpha will hold employees responsible for Omega Alpha property in the</w:t>
      </w:r>
    </w:p>
    <w:p w14:paraId="0B728B3A" w14:textId="77777777" w:rsidR="00050360" w:rsidRDefault="00F17B1E">
      <w:pPr>
        <w:pStyle w:val="BodyText"/>
        <w:ind w:left="360" w:right="435"/>
      </w:pPr>
      <w:proofErr w:type="gramStart"/>
      <w:r>
        <w:t>employee’s</w:t>
      </w:r>
      <w:proofErr w:type="gramEnd"/>
      <w:r>
        <w:t xml:space="preserve"> possession. Certainly, all items are subject to reasonable wear and tear and will eventually need to be replaced. An employee who returns an item of property that is worn out will have no obligation to repair or replace the item. On the other hand, employees who </w:t>
      </w:r>
      <w:proofErr w:type="gramStart"/>
      <w:r>
        <w:t>misplace,</w:t>
      </w:r>
      <w:proofErr w:type="gramEnd"/>
      <w:r>
        <w:t xml:space="preserve"> abuse or destroy Omega Alpha property will be expected to reimburse Omega Alpha for the reasonable cost of replacing that property. At the time an employee leaves employment, an accounting will be made of all property issued to the employee, and the reasonable replacement value of any property that has been lost, destroyed, or subject to unreasonable wear and tear will be set off against the employee’s final paycheck. Omega Alpha may make similar deductions from paychecks during the course of employment provided Omega Alpha gives the employee at least 30 </w:t>
      </w:r>
      <w:proofErr w:type="spellStart"/>
      <w:r>
        <w:t>days notice</w:t>
      </w:r>
      <w:proofErr w:type="spellEnd"/>
      <w:r>
        <w:t xml:space="preserve"> of its intent to make a deduction for lost or damaged property.</w:t>
      </w:r>
    </w:p>
    <w:p w14:paraId="4453E68B" w14:textId="77777777" w:rsidR="00050360" w:rsidRDefault="00050360">
      <w:pPr>
        <w:sectPr w:rsidR="00050360">
          <w:headerReference w:type="default" r:id="rId39"/>
          <w:pgSz w:w="12240" w:h="15840"/>
          <w:pgMar w:top="1740" w:right="1080" w:bottom="900" w:left="1080" w:header="1449" w:footer="717" w:gutter="0"/>
          <w:cols w:space="720"/>
        </w:sectPr>
      </w:pPr>
    </w:p>
    <w:p w14:paraId="35520872" w14:textId="77777777" w:rsidR="00704BF0" w:rsidRDefault="00704BF0" w:rsidP="00704BF0">
      <w:pPr>
        <w:pStyle w:val="BodyText"/>
        <w:jc w:val="center"/>
        <w:rPr>
          <w:b/>
          <w:bCs/>
          <w:sz w:val="28"/>
          <w:szCs w:val="28"/>
        </w:rPr>
      </w:pPr>
      <w:r>
        <w:rPr>
          <w:b/>
          <w:bCs/>
          <w:sz w:val="28"/>
          <w:szCs w:val="28"/>
        </w:rPr>
        <w:lastRenderedPageBreak/>
        <w:t>POLICY &amp; PROCEDURE</w:t>
      </w:r>
    </w:p>
    <w:p w14:paraId="271ACA4B"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0A000EC2" w14:textId="77777777">
        <w:trPr>
          <w:trHeight w:val="277"/>
        </w:trPr>
        <w:tc>
          <w:tcPr>
            <w:tcW w:w="6589" w:type="dxa"/>
            <w:vMerge w:val="restart"/>
          </w:tcPr>
          <w:p w14:paraId="27251D6D" w14:textId="5D0381C5" w:rsidR="00050360" w:rsidRDefault="00F17B1E">
            <w:pPr>
              <w:pStyle w:val="TableParagraph"/>
              <w:tabs>
                <w:tab w:val="left" w:pos="1547"/>
              </w:tabs>
              <w:rPr>
                <w:sz w:val="20"/>
              </w:rPr>
            </w:pPr>
            <w:r>
              <w:rPr>
                <w:sz w:val="20"/>
              </w:rPr>
              <w:t>SUBJECT:</w:t>
            </w:r>
            <w:r>
              <w:rPr>
                <w:sz w:val="20"/>
              </w:rPr>
              <w:tab/>
              <w:t>Cell / Mobil</w:t>
            </w:r>
            <w:r w:rsidR="00177EAC">
              <w:rPr>
                <w:sz w:val="20"/>
              </w:rPr>
              <w:t>e</w:t>
            </w:r>
            <w:r>
              <w:rPr>
                <w:spacing w:val="-3"/>
                <w:sz w:val="20"/>
              </w:rPr>
              <w:t xml:space="preserve"> </w:t>
            </w:r>
            <w:r>
              <w:rPr>
                <w:sz w:val="20"/>
              </w:rPr>
              <w:t>Phones</w:t>
            </w:r>
          </w:p>
        </w:tc>
        <w:tc>
          <w:tcPr>
            <w:tcW w:w="2989" w:type="dxa"/>
          </w:tcPr>
          <w:p w14:paraId="55E69572" w14:textId="77777777" w:rsidR="00050360" w:rsidRDefault="00F17B1E">
            <w:pPr>
              <w:pStyle w:val="TableParagraph"/>
              <w:tabs>
                <w:tab w:val="left" w:pos="1548"/>
              </w:tabs>
              <w:rPr>
                <w:sz w:val="20"/>
              </w:rPr>
            </w:pPr>
            <w:r>
              <w:rPr>
                <w:sz w:val="20"/>
              </w:rPr>
              <w:t>NUMBER:</w:t>
            </w:r>
            <w:r>
              <w:rPr>
                <w:sz w:val="20"/>
              </w:rPr>
              <w:tab/>
              <w:t>B20</w:t>
            </w:r>
          </w:p>
        </w:tc>
      </w:tr>
      <w:tr w:rsidR="00050360" w14:paraId="447D10D0" w14:textId="77777777">
        <w:trPr>
          <w:trHeight w:val="277"/>
        </w:trPr>
        <w:tc>
          <w:tcPr>
            <w:tcW w:w="6589" w:type="dxa"/>
            <w:vMerge/>
            <w:tcBorders>
              <w:top w:val="nil"/>
            </w:tcBorders>
          </w:tcPr>
          <w:p w14:paraId="3F42E1DF" w14:textId="77777777" w:rsidR="00050360" w:rsidRDefault="00050360">
            <w:pPr>
              <w:rPr>
                <w:sz w:val="2"/>
                <w:szCs w:val="2"/>
              </w:rPr>
            </w:pPr>
          </w:p>
        </w:tc>
        <w:tc>
          <w:tcPr>
            <w:tcW w:w="2989" w:type="dxa"/>
          </w:tcPr>
          <w:p w14:paraId="03E0071A" w14:textId="77777777" w:rsidR="00050360" w:rsidRDefault="00F17B1E">
            <w:pPr>
              <w:pStyle w:val="TableParagraph"/>
              <w:rPr>
                <w:sz w:val="20"/>
              </w:rPr>
            </w:pPr>
            <w:r>
              <w:rPr>
                <w:sz w:val="20"/>
              </w:rPr>
              <w:t>ORIGINAL DATE:</w:t>
            </w:r>
          </w:p>
        </w:tc>
      </w:tr>
      <w:tr w:rsidR="00050360" w14:paraId="532F6B81" w14:textId="77777777">
        <w:trPr>
          <w:trHeight w:val="277"/>
        </w:trPr>
        <w:tc>
          <w:tcPr>
            <w:tcW w:w="6589" w:type="dxa"/>
            <w:vMerge/>
            <w:tcBorders>
              <w:top w:val="nil"/>
            </w:tcBorders>
          </w:tcPr>
          <w:p w14:paraId="0CFAE763" w14:textId="77777777" w:rsidR="00050360" w:rsidRDefault="00050360">
            <w:pPr>
              <w:rPr>
                <w:sz w:val="2"/>
                <w:szCs w:val="2"/>
              </w:rPr>
            </w:pPr>
          </w:p>
        </w:tc>
        <w:tc>
          <w:tcPr>
            <w:tcW w:w="2989" w:type="dxa"/>
          </w:tcPr>
          <w:p w14:paraId="108B830E" w14:textId="5A727477" w:rsidR="00050360" w:rsidRDefault="00F17B1E">
            <w:pPr>
              <w:pStyle w:val="TableParagraph"/>
              <w:rPr>
                <w:sz w:val="20"/>
              </w:rPr>
            </w:pPr>
            <w:r>
              <w:rPr>
                <w:sz w:val="20"/>
              </w:rPr>
              <w:t xml:space="preserve">REVISION DATE: </w:t>
            </w:r>
            <w:r w:rsidR="00007D11">
              <w:rPr>
                <w:sz w:val="20"/>
              </w:rPr>
              <w:t>August</w:t>
            </w:r>
            <w:r w:rsidR="00054A3F">
              <w:rPr>
                <w:sz w:val="20"/>
              </w:rPr>
              <w:t xml:space="preserve"> 2019</w:t>
            </w:r>
          </w:p>
        </w:tc>
      </w:tr>
    </w:tbl>
    <w:p w14:paraId="5D3C0F46" w14:textId="77777777" w:rsidR="00050360" w:rsidRDefault="00050360">
      <w:pPr>
        <w:pStyle w:val="BodyText"/>
        <w:spacing w:before="4"/>
        <w:rPr>
          <w:sz w:val="12"/>
        </w:rPr>
      </w:pPr>
    </w:p>
    <w:p w14:paraId="4910DE47" w14:textId="77777777" w:rsidR="005F6CCB" w:rsidRDefault="005F6CCB" w:rsidP="00A35AEE">
      <w:pPr>
        <w:pStyle w:val="Heading3"/>
        <w:tabs>
          <w:tab w:val="left" w:pos="1121"/>
        </w:tabs>
        <w:ind w:left="0" w:firstLine="360"/>
        <w:contextualSpacing/>
      </w:pPr>
      <w:r>
        <w:t>Personal</w:t>
      </w:r>
      <w:r>
        <w:rPr>
          <w:spacing w:val="-1"/>
        </w:rPr>
        <w:t xml:space="preserve"> </w:t>
      </w:r>
      <w:r>
        <w:t>Communications</w:t>
      </w:r>
    </w:p>
    <w:p w14:paraId="272C3671" w14:textId="77777777" w:rsidR="005F6CCB" w:rsidRDefault="005F6CCB" w:rsidP="00FF3088">
      <w:pPr>
        <w:pStyle w:val="BodyText"/>
        <w:contextualSpacing/>
        <w:rPr>
          <w:b/>
          <w:sz w:val="23"/>
        </w:rPr>
      </w:pPr>
    </w:p>
    <w:p w14:paraId="2A39B7C1" w14:textId="16CC4550" w:rsidR="00D02F04" w:rsidRDefault="005F6CCB" w:rsidP="00D02F04">
      <w:pPr>
        <w:pStyle w:val="BodyText"/>
        <w:ind w:left="360" w:right="239"/>
        <w:contextualSpacing/>
        <w:jc w:val="both"/>
      </w:pPr>
      <w:r>
        <w:t xml:space="preserve">Employees are not permitted to make or receive telephone calls during work hours </w:t>
      </w:r>
      <w:r w:rsidR="00D02F04">
        <w:t xml:space="preserve">or use personal cell phones </w:t>
      </w:r>
      <w:r w:rsidR="00D02F04" w:rsidRPr="00FF3088">
        <w:t>(or any other similar device)</w:t>
      </w:r>
      <w:r w:rsidR="00D02F04">
        <w:t xml:space="preserve"> in any other way, </w:t>
      </w:r>
      <w:r>
        <w:t>except in case</w:t>
      </w:r>
      <w:r w:rsidR="00940EBC">
        <w:t>s</w:t>
      </w:r>
      <w:r>
        <w:t xml:space="preserve"> of </w:t>
      </w:r>
      <w:r w:rsidR="00940EBC">
        <w:t xml:space="preserve">an </w:t>
      </w:r>
      <w:r>
        <w:t>emergency</w:t>
      </w:r>
      <w:r w:rsidR="00D02F04">
        <w:t>.</w:t>
      </w:r>
    </w:p>
    <w:p w14:paraId="7610C474" w14:textId="77777777" w:rsidR="00D02F04" w:rsidRDefault="00D02F04" w:rsidP="00D02F04">
      <w:pPr>
        <w:pStyle w:val="BodyText"/>
        <w:ind w:left="360" w:right="239"/>
        <w:contextualSpacing/>
        <w:jc w:val="both"/>
      </w:pPr>
    </w:p>
    <w:p w14:paraId="50B6E890" w14:textId="77777777" w:rsidR="00D02F04" w:rsidRPr="00FF3088" w:rsidRDefault="00D02F04" w:rsidP="00D02F04">
      <w:pPr>
        <w:pStyle w:val="BodyText"/>
        <w:ind w:left="360" w:right="676"/>
        <w:contextualSpacing/>
      </w:pPr>
      <w:r w:rsidRPr="00FF3088">
        <w:t>This prohibition includes using your phone for any purpose, including, but not limited to, looking at the clock on your cell phone, sending or receiving text messages, emails, Facebook messages, and WhatsApp messages, browsing the Internet, going on social media, listening to music, using any phone applications, using Bluetooth, wearing headphones, and/or making phone calls.</w:t>
      </w:r>
    </w:p>
    <w:p w14:paraId="43CD81D7" w14:textId="77777777" w:rsidR="00D02F04" w:rsidRDefault="00D02F04" w:rsidP="00D02F04">
      <w:pPr>
        <w:pStyle w:val="BodyText"/>
        <w:ind w:left="360" w:right="239"/>
        <w:contextualSpacing/>
        <w:jc w:val="both"/>
      </w:pPr>
    </w:p>
    <w:p w14:paraId="66314F10" w14:textId="0E628214" w:rsidR="005F6CCB" w:rsidRDefault="00D02F04" w:rsidP="00A35AEE">
      <w:pPr>
        <w:pStyle w:val="BodyText"/>
        <w:ind w:left="360" w:right="239"/>
        <w:contextualSpacing/>
        <w:jc w:val="both"/>
      </w:pPr>
      <w:r>
        <w:t>Ur</w:t>
      </w:r>
      <w:r w:rsidR="005F6CCB">
        <w:t xml:space="preserve">gent incoming telephone messages will be delivered to employees. The use of cell phones during teaching hours or in the classrooms is prohibited. </w:t>
      </w:r>
      <w:r>
        <w:t xml:space="preserve"> </w:t>
      </w:r>
      <w:r w:rsidR="005F6CCB">
        <w:t>Personal telephone calls should be confined to the lunch periods.</w:t>
      </w:r>
    </w:p>
    <w:p w14:paraId="4C1AB5F2" w14:textId="77777777" w:rsidR="007D39C3" w:rsidRDefault="007D39C3"/>
    <w:p w14:paraId="019CAD69" w14:textId="77777777" w:rsidR="004E67FE" w:rsidRDefault="00D02F04" w:rsidP="00D02F04">
      <w:pPr>
        <w:pStyle w:val="BodyText"/>
        <w:ind w:left="360" w:right="676"/>
        <w:contextualSpacing/>
        <w:sectPr w:rsidR="004E67FE">
          <w:pgSz w:w="12240" w:h="15840"/>
          <w:pgMar w:top="1500" w:right="1560" w:bottom="1260" w:left="1580" w:header="0" w:footer="1068" w:gutter="0"/>
          <w:cols w:space="720"/>
        </w:sectPr>
      </w:pPr>
      <w:r w:rsidRPr="00FF3088">
        <w:t>If any employee is found to deviate from this policy, the employee will be subject to disciplinary action, up to and including termination of employment.</w:t>
      </w:r>
      <w:r w:rsidR="004E67FE">
        <w:t xml:space="preserve"> </w:t>
      </w:r>
    </w:p>
    <w:p w14:paraId="49BE86CA" w14:textId="77777777" w:rsidR="00704BF0" w:rsidRDefault="00704BF0" w:rsidP="00704BF0">
      <w:pPr>
        <w:pStyle w:val="BodyText"/>
        <w:jc w:val="center"/>
        <w:rPr>
          <w:b/>
          <w:bCs/>
          <w:sz w:val="28"/>
          <w:szCs w:val="28"/>
        </w:rPr>
      </w:pPr>
      <w:r>
        <w:rPr>
          <w:b/>
          <w:bCs/>
          <w:sz w:val="28"/>
          <w:szCs w:val="28"/>
        </w:rPr>
        <w:lastRenderedPageBreak/>
        <w:t>POLICY &amp; PROCEDURE</w:t>
      </w:r>
    </w:p>
    <w:p w14:paraId="2D45D684" w14:textId="77777777" w:rsidR="00704BF0" w:rsidRPr="00D201B3" w:rsidRDefault="00704BF0" w:rsidP="00704BF0">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7D39C3" w14:paraId="51C277E6" w14:textId="77777777" w:rsidTr="00B0013A">
        <w:trPr>
          <w:trHeight w:val="277"/>
        </w:trPr>
        <w:tc>
          <w:tcPr>
            <w:tcW w:w="6589" w:type="dxa"/>
            <w:vMerge w:val="restart"/>
          </w:tcPr>
          <w:p w14:paraId="30717807" w14:textId="35ADB98B" w:rsidR="007D39C3" w:rsidRDefault="007D39C3" w:rsidP="00B0013A">
            <w:pPr>
              <w:pStyle w:val="TableParagraph"/>
              <w:tabs>
                <w:tab w:val="left" w:pos="1547"/>
              </w:tabs>
              <w:rPr>
                <w:sz w:val="20"/>
              </w:rPr>
            </w:pPr>
            <w:r>
              <w:rPr>
                <w:sz w:val="20"/>
              </w:rPr>
              <w:t>SUBJECT:</w:t>
            </w:r>
            <w:r>
              <w:rPr>
                <w:sz w:val="20"/>
              </w:rPr>
              <w:tab/>
              <w:t>Complaints</w:t>
            </w:r>
          </w:p>
        </w:tc>
        <w:tc>
          <w:tcPr>
            <w:tcW w:w="2989" w:type="dxa"/>
          </w:tcPr>
          <w:p w14:paraId="0C166236" w14:textId="5156EFCF" w:rsidR="007D39C3" w:rsidRDefault="007D39C3" w:rsidP="00B0013A">
            <w:pPr>
              <w:pStyle w:val="TableParagraph"/>
              <w:tabs>
                <w:tab w:val="left" w:pos="1548"/>
              </w:tabs>
              <w:rPr>
                <w:sz w:val="20"/>
              </w:rPr>
            </w:pPr>
            <w:r>
              <w:rPr>
                <w:sz w:val="20"/>
              </w:rPr>
              <w:t>NUMBER:</w:t>
            </w:r>
            <w:r>
              <w:rPr>
                <w:sz w:val="20"/>
              </w:rPr>
              <w:tab/>
              <w:t>B21</w:t>
            </w:r>
          </w:p>
        </w:tc>
      </w:tr>
      <w:tr w:rsidR="007D39C3" w14:paraId="7C8E97F6" w14:textId="77777777" w:rsidTr="00B0013A">
        <w:trPr>
          <w:trHeight w:val="277"/>
        </w:trPr>
        <w:tc>
          <w:tcPr>
            <w:tcW w:w="6589" w:type="dxa"/>
            <w:vMerge/>
            <w:tcBorders>
              <w:top w:val="nil"/>
            </w:tcBorders>
          </w:tcPr>
          <w:p w14:paraId="2C7E9AEE" w14:textId="77777777" w:rsidR="007D39C3" w:rsidRDefault="007D39C3" w:rsidP="00B0013A">
            <w:pPr>
              <w:rPr>
                <w:sz w:val="2"/>
                <w:szCs w:val="2"/>
              </w:rPr>
            </w:pPr>
          </w:p>
        </w:tc>
        <w:tc>
          <w:tcPr>
            <w:tcW w:w="2989" w:type="dxa"/>
          </w:tcPr>
          <w:p w14:paraId="100A7747" w14:textId="77777777" w:rsidR="007D39C3" w:rsidRDefault="007D39C3" w:rsidP="00B0013A">
            <w:pPr>
              <w:pStyle w:val="TableParagraph"/>
              <w:rPr>
                <w:sz w:val="20"/>
              </w:rPr>
            </w:pPr>
            <w:r>
              <w:rPr>
                <w:sz w:val="20"/>
              </w:rPr>
              <w:t>ORIGINAL DATE:</w:t>
            </w:r>
          </w:p>
        </w:tc>
      </w:tr>
      <w:tr w:rsidR="007D39C3" w14:paraId="6CC88E19" w14:textId="77777777" w:rsidTr="00B0013A">
        <w:trPr>
          <w:trHeight w:val="277"/>
        </w:trPr>
        <w:tc>
          <w:tcPr>
            <w:tcW w:w="6589" w:type="dxa"/>
            <w:vMerge/>
            <w:tcBorders>
              <w:top w:val="nil"/>
            </w:tcBorders>
          </w:tcPr>
          <w:p w14:paraId="0568A8EA" w14:textId="77777777" w:rsidR="007D39C3" w:rsidRDefault="007D39C3" w:rsidP="00B0013A">
            <w:pPr>
              <w:rPr>
                <w:sz w:val="2"/>
                <w:szCs w:val="2"/>
              </w:rPr>
            </w:pPr>
          </w:p>
        </w:tc>
        <w:tc>
          <w:tcPr>
            <w:tcW w:w="2989" w:type="dxa"/>
          </w:tcPr>
          <w:p w14:paraId="1B24C5E4" w14:textId="5DC640FA" w:rsidR="007D39C3" w:rsidRDefault="007D39C3" w:rsidP="00B0013A">
            <w:pPr>
              <w:pStyle w:val="TableParagraph"/>
              <w:rPr>
                <w:sz w:val="20"/>
              </w:rPr>
            </w:pPr>
            <w:r>
              <w:rPr>
                <w:sz w:val="20"/>
              </w:rPr>
              <w:t xml:space="preserve">REVISION DATE: </w:t>
            </w:r>
            <w:r w:rsidR="00007D11">
              <w:rPr>
                <w:sz w:val="20"/>
              </w:rPr>
              <w:t>August</w:t>
            </w:r>
            <w:r w:rsidR="00054A3F">
              <w:rPr>
                <w:sz w:val="20"/>
              </w:rPr>
              <w:t xml:space="preserve"> 2019</w:t>
            </w:r>
          </w:p>
        </w:tc>
      </w:tr>
    </w:tbl>
    <w:p w14:paraId="42AE4EBF" w14:textId="77777777" w:rsidR="007D39C3" w:rsidRDefault="007D39C3" w:rsidP="007D39C3">
      <w:pPr>
        <w:pStyle w:val="BodyText"/>
        <w:spacing w:before="7"/>
        <w:rPr>
          <w:b/>
          <w:sz w:val="23"/>
        </w:rPr>
      </w:pPr>
    </w:p>
    <w:p w14:paraId="152F41F1" w14:textId="0F769D7E" w:rsidR="007F0DAA" w:rsidRDefault="007F0DAA" w:rsidP="007F0DAA">
      <w:pPr>
        <w:pStyle w:val="BodyText"/>
        <w:ind w:left="220" w:right="243"/>
        <w:jc w:val="both"/>
      </w:pPr>
      <w:r>
        <w:t>In order to offer an effective and successful solution to any complaints or disputes employees may personally have, the following course of action is highly recommended to formally resolve a complaint:</w:t>
      </w:r>
    </w:p>
    <w:p w14:paraId="51017897" w14:textId="77777777" w:rsidR="007F0DAA" w:rsidRDefault="007F0DAA" w:rsidP="007F0DAA">
      <w:pPr>
        <w:pStyle w:val="BodyText"/>
        <w:spacing w:before="5"/>
      </w:pPr>
    </w:p>
    <w:p w14:paraId="407C21FB" w14:textId="7BC1AE90" w:rsidR="007F0DAA" w:rsidRDefault="007F0DAA" w:rsidP="007F0DAA">
      <w:pPr>
        <w:pStyle w:val="ListParagraph"/>
        <w:numPr>
          <w:ilvl w:val="0"/>
          <w:numId w:val="38"/>
        </w:numPr>
        <w:tabs>
          <w:tab w:val="left" w:pos="941"/>
        </w:tabs>
        <w:spacing w:line="237" w:lineRule="auto"/>
        <w:ind w:right="241"/>
        <w:jc w:val="both"/>
        <w:rPr>
          <w:sz w:val="24"/>
        </w:rPr>
      </w:pPr>
      <w:r>
        <w:rPr>
          <w:sz w:val="24"/>
        </w:rPr>
        <w:t xml:space="preserve">Employees are urged to discuss their </w:t>
      </w:r>
      <w:r w:rsidR="0085456C">
        <w:rPr>
          <w:sz w:val="24"/>
        </w:rPr>
        <w:t>complaint or issue</w:t>
      </w:r>
      <w:r>
        <w:rPr>
          <w:sz w:val="24"/>
        </w:rPr>
        <w:t xml:space="preserve"> with their immediate supervisor prior to filing a formal</w:t>
      </w:r>
      <w:r>
        <w:rPr>
          <w:spacing w:val="-1"/>
          <w:sz w:val="24"/>
        </w:rPr>
        <w:t xml:space="preserve"> </w:t>
      </w:r>
      <w:r>
        <w:rPr>
          <w:sz w:val="24"/>
        </w:rPr>
        <w:t>grievance</w:t>
      </w:r>
    </w:p>
    <w:p w14:paraId="7465CC22" w14:textId="5F8A448E" w:rsidR="00340020" w:rsidRPr="00340020" w:rsidRDefault="007F0DAA" w:rsidP="00340020">
      <w:pPr>
        <w:pStyle w:val="ListParagraph"/>
        <w:numPr>
          <w:ilvl w:val="0"/>
          <w:numId w:val="38"/>
        </w:numPr>
        <w:tabs>
          <w:tab w:val="left" w:pos="941"/>
        </w:tabs>
        <w:spacing w:before="4" w:line="237" w:lineRule="auto"/>
        <w:ind w:right="243"/>
        <w:jc w:val="both"/>
        <w:rPr>
          <w:sz w:val="24"/>
        </w:rPr>
      </w:pPr>
      <w:r>
        <w:rPr>
          <w:sz w:val="24"/>
        </w:rPr>
        <w:t xml:space="preserve">If not resolved within 10 days, state your formal complaint in writing to the Principal. This </w:t>
      </w:r>
      <w:r w:rsidR="0085456C">
        <w:rPr>
          <w:sz w:val="24"/>
        </w:rPr>
        <w:t>should</w:t>
      </w:r>
      <w:r>
        <w:rPr>
          <w:sz w:val="24"/>
        </w:rPr>
        <w:t xml:space="preserve"> include date, suggestion for solution, and</w:t>
      </w:r>
      <w:r>
        <w:rPr>
          <w:spacing w:val="-8"/>
          <w:sz w:val="24"/>
        </w:rPr>
        <w:t xml:space="preserve"> </w:t>
      </w:r>
      <w:r>
        <w:rPr>
          <w:sz w:val="24"/>
        </w:rPr>
        <w:t>signature.</w:t>
      </w:r>
    </w:p>
    <w:p w14:paraId="26C8C5BC" w14:textId="5674E635" w:rsidR="004E67FE" w:rsidRDefault="00340020" w:rsidP="00340020">
      <w:pPr>
        <w:pStyle w:val="ListParagraph"/>
        <w:numPr>
          <w:ilvl w:val="0"/>
          <w:numId w:val="38"/>
        </w:numPr>
        <w:tabs>
          <w:tab w:val="left" w:pos="941"/>
        </w:tabs>
        <w:spacing w:before="76" w:line="237" w:lineRule="auto"/>
        <w:ind w:right="238"/>
        <w:jc w:val="both"/>
        <w:rPr>
          <w:sz w:val="24"/>
        </w:rPr>
        <w:sectPr w:rsidR="004E67FE">
          <w:pgSz w:w="12240" w:h="15840"/>
          <w:pgMar w:top="1500" w:right="1560" w:bottom="1260" w:left="1580" w:header="0" w:footer="1068" w:gutter="0"/>
          <w:cols w:space="720"/>
        </w:sectPr>
      </w:pPr>
      <w:r>
        <w:rPr>
          <w:sz w:val="24"/>
        </w:rPr>
        <w:t>If not resolved within the next 10 days, state your formal complaint in writing to the School Governing Board. This must include date, suggestion for solution, and</w:t>
      </w:r>
      <w:r>
        <w:rPr>
          <w:spacing w:val="-1"/>
          <w:sz w:val="24"/>
        </w:rPr>
        <w:t xml:space="preserve"> </w:t>
      </w:r>
      <w:r>
        <w:rPr>
          <w:sz w:val="24"/>
        </w:rPr>
        <w:t>signature.</w:t>
      </w:r>
    </w:p>
    <w:p w14:paraId="106B9207" w14:textId="77777777" w:rsidR="00704BF0" w:rsidRDefault="00704BF0" w:rsidP="00704BF0">
      <w:pPr>
        <w:pStyle w:val="BodyText"/>
        <w:jc w:val="center"/>
        <w:rPr>
          <w:b/>
          <w:bCs/>
          <w:sz w:val="28"/>
          <w:szCs w:val="28"/>
        </w:rPr>
      </w:pPr>
      <w:r>
        <w:rPr>
          <w:b/>
          <w:bCs/>
          <w:sz w:val="28"/>
          <w:szCs w:val="28"/>
        </w:rPr>
        <w:lastRenderedPageBreak/>
        <w:t>POLICY &amp; PROCEDURE</w:t>
      </w:r>
    </w:p>
    <w:p w14:paraId="09CDCA79" w14:textId="77777777" w:rsidR="00704BF0" w:rsidRPr="00D201B3" w:rsidRDefault="00704BF0" w:rsidP="00704BF0">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77379D" w14:paraId="071C17A1" w14:textId="77777777" w:rsidTr="003455A7">
        <w:trPr>
          <w:trHeight w:val="277"/>
        </w:trPr>
        <w:tc>
          <w:tcPr>
            <w:tcW w:w="6589" w:type="dxa"/>
            <w:vMerge w:val="restart"/>
          </w:tcPr>
          <w:p w14:paraId="409D3D96" w14:textId="1510BFE5" w:rsidR="0077379D" w:rsidRDefault="0077379D" w:rsidP="00B0013A">
            <w:pPr>
              <w:pStyle w:val="TableParagraph"/>
              <w:tabs>
                <w:tab w:val="left" w:pos="1547"/>
              </w:tabs>
              <w:rPr>
                <w:sz w:val="20"/>
              </w:rPr>
            </w:pPr>
            <w:r>
              <w:rPr>
                <w:sz w:val="20"/>
              </w:rPr>
              <w:t>SUBJECT:</w:t>
            </w:r>
            <w:r>
              <w:rPr>
                <w:sz w:val="20"/>
              </w:rPr>
              <w:tab/>
              <w:t>Employee Evaluations</w:t>
            </w:r>
          </w:p>
        </w:tc>
        <w:tc>
          <w:tcPr>
            <w:tcW w:w="2989" w:type="dxa"/>
          </w:tcPr>
          <w:p w14:paraId="6B506ABF" w14:textId="0C705B15" w:rsidR="0077379D" w:rsidRDefault="0077379D" w:rsidP="00B0013A">
            <w:pPr>
              <w:pStyle w:val="TableParagraph"/>
              <w:tabs>
                <w:tab w:val="left" w:pos="1548"/>
              </w:tabs>
              <w:rPr>
                <w:sz w:val="20"/>
              </w:rPr>
            </w:pPr>
            <w:r>
              <w:rPr>
                <w:sz w:val="20"/>
              </w:rPr>
              <w:t>NUMBER:</w:t>
            </w:r>
            <w:r>
              <w:rPr>
                <w:sz w:val="20"/>
              </w:rPr>
              <w:tab/>
              <w:t>B2</w:t>
            </w:r>
            <w:r w:rsidR="003455A7">
              <w:rPr>
                <w:sz w:val="20"/>
              </w:rPr>
              <w:t>2</w:t>
            </w:r>
          </w:p>
        </w:tc>
      </w:tr>
      <w:tr w:rsidR="0077379D" w14:paraId="5D54045C" w14:textId="77777777" w:rsidTr="003455A7">
        <w:trPr>
          <w:trHeight w:val="277"/>
        </w:trPr>
        <w:tc>
          <w:tcPr>
            <w:tcW w:w="6589" w:type="dxa"/>
            <w:vMerge/>
            <w:tcBorders>
              <w:top w:val="nil"/>
            </w:tcBorders>
          </w:tcPr>
          <w:p w14:paraId="5BC320E0" w14:textId="77777777" w:rsidR="0077379D" w:rsidRDefault="0077379D" w:rsidP="00B0013A">
            <w:pPr>
              <w:rPr>
                <w:sz w:val="2"/>
                <w:szCs w:val="2"/>
              </w:rPr>
            </w:pPr>
          </w:p>
        </w:tc>
        <w:tc>
          <w:tcPr>
            <w:tcW w:w="2989" w:type="dxa"/>
          </w:tcPr>
          <w:p w14:paraId="67D123B7" w14:textId="77777777" w:rsidR="0077379D" w:rsidRDefault="0077379D" w:rsidP="00B0013A">
            <w:pPr>
              <w:pStyle w:val="TableParagraph"/>
              <w:rPr>
                <w:sz w:val="20"/>
              </w:rPr>
            </w:pPr>
            <w:r>
              <w:rPr>
                <w:sz w:val="20"/>
              </w:rPr>
              <w:t>ORIGINAL DATE:</w:t>
            </w:r>
          </w:p>
        </w:tc>
      </w:tr>
      <w:tr w:rsidR="0077379D" w14:paraId="1F54B157" w14:textId="77777777" w:rsidTr="003455A7">
        <w:trPr>
          <w:trHeight w:val="277"/>
        </w:trPr>
        <w:tc>
          <w:tcPr>
            <w:tcW w:w="6589" w:type="dxa"/>
            <w:vMerge/>
            <w:tcBorders>
              <w:top w:val="nil"/>
            </w:tcBorders>
          </w:tcPr>
          <w:p w14:paraId="7B38384D" w14:textId="77777777" w:rsidR="0077379D" w:rsidRDefault="0077379D" w:rsidP="00B0013A">
            <w:pPr>
              <w:rPr>
                <w:sz w:val="2"/>
                <w:szCs w:val="2"/>
              </w:rPr>
            </w:pPr>
          </w:p>
        </w:tc>
        <w:tc>
          <w:tcPr>
            <w:tcW w:w="2989" w:type="dxa"/>
          </w:tcPr>
          <w:p w14:paraId="36D4DDFB" w14:textId="19B795AF" w:rsidR="0077379D" w:rsidRDefault="0077379D" w:rsidP="00B0013A">
            <w:pPr>
              <w:pStyle w:val="TableParagraph"/>
              <w:rPr>
                <w:sz w:val="20"/>
              </w:rPr>
            </w:pPr>
            <w:r>
              <w:rPr>
                <w:sz w:val="20"/>
              </w:rPr>
              <w:t xml:space="preserve">REVISION DATE: </w:t>
            </w:r>
            <w:r w:rsidR="00007D11">
              <w:rPr>
                <w:sz w:val="20"/>
              </w:rPr>
              <w:t>August</w:t>
            </w:r>
            <w:r w:rsidR="00054A3F">
              <w:rPr>
                <w:sz w:val="20"/>
              </w:rPr>
              <w:t xml:space="preserve"> 2019</w:t>
            </w:r>
          </w:p>
        </w:tc>
      </w:tr>
    </w:tbl>
    <w:p w14:paraId="418B8C33" w14:textId="77777777" w:rsidR="003455A7" w:rsidRDefault="003455A7" w:rsidP="003455A7">
      <w:pPr>
        <w:rPr>
          <w:sz w:val="24"/>
        </w:rPr>
      </w:pPr>
    </w:p>
    <w:p w14:paraId="7651E129" w14:textId="0E5B1121" w:rsidR="003455A7" w:rsidRPr="003455A7" w:rsidRDefault="003455A7" w:rsidP="003455A7">
      <w:pPr>
        <w:rPr>
          <w:sz w:val="24"/>
        </w:rPr>
      </w:pPr>
      <w:r w:rsidRPr="003455A7">
        <w:rPr>
          <w:sz w:val="24"/>
        </w:rPr>
        <w:t>The purpose of employee evaluation</w:t>
      </w:r>
      <w:r w:rsidR="00C84522">
        <w:rPr>
          <w:sz w:val="24"/>
        </w:rPr>
        <w:t>s</w:t>
      </w:r>
      <w:r w:rsidRPr="003455A7">
        <w:rPr>
          <w:sz w:val="24"/>
        </w:rPr>
        <w:t xml:space="preserve"> is to improve</w:t>
      </w:r>
      <w:r w:rsidR="00C84522">
        <w:rPr>
          <w:sz w:val="24"/>
        </w:rPr>
        <w:t xml:space="preserve"> employees’</w:t>
      </w:r>
      <w:r w:rsidRPr="003455A7">
        <w:rPr>
          <w:sz w:val="24"/>
        </w:rPr>
        <w:t xml:space="preserve"> job performance. </w:t>
      </w:r>
      <w:r w:rsidR="00C84522">
        <w:rPr>
          <w:sz w:val="24"/>
        </w:rPr>
        <w:t xml:space="preserve"> </w:t>
      </w:r>
      <w:r w:rsidRPr="003455A7">
        <w:rPr>
          <w:sz w:val="24"/>
        </w:rPr>
        <w:t>Employees may be evaluated on an ongoing basis.</w:t>
      </w:r>
    </w:p>
    <w:p w14:paraId="3E37EB17" w14:textId="77777777" w:rsidR="003455A7" w:rsidRPr="003455A7" w:rsidRDefault="003455A7" w:rsidP="003455A7">
      <w:pPr>
        <w:rPr>
          <w:sz w:val="24"/>
        </w:rPr>
      </w:pPr>
    </w:p>
    <w:p w14:paraId="02429B50" w14:textId="642B4535" w:rsidR="003455A7" w:rsidRPr="003455A7" w:rsidRDefault="003455A7" w:rsidP="003455A7">
      <w:pPr>
        <w:rPr>
          <w:sz w:val="24"/>
        </w:rPr>
      </w:pPr>
      <w:r w:rsidRPr="003455A7">
        <w:rPr>
          <w:sz w:val="24"/>
        </w:rPr>
        <w:t xml:space="preserve">The evaluation is to be completed by </w:t>
      </w:r>
      <w:r w:rsidR="00C84522">
        <w:rPr>
          <w:sz w:val="24"/>
        </w:rPr>
        <w:t>the Principal/</w:t>
      </w:r>
      <w:r w:rsidRPr="003455A7">
        <w:rPr>
          <w:sz w:val="24"/>
        </w:rPr>
        <w:t>Executive Director or the</w:t>
      </w:r>
    </w:p>
    <w:p w14:paraId="504D0A41" w14:textId="620B11DE" w:rsidR="003455A7" w:rsidRPr="003455A7" w:rsidRDefault="003455A7" w:rsidP="003455A7">
      <w:pPr>
        <w:rPr>
          <w:sz w:val="24"/>
        </w:rPr>
      </w:pPr>
      <w:proofErr w:type="gramStart"/>
      <w:r w:rsidRPr="003455A7">
        <w:rPr>
          <w:sz w:val="24"/>
        </w:rPr>
        <w:t>employee’s</w:t>
      </w:r>
      <w:proofErr w:type="gramEnd"/>
      <w:r w:rsidRPr="003455A7">
        <w:rPr>
          <w:sz w:val="24"/>
        </w:rPr>
        <w:t xml:space="preserve"> direct supervisor. </w:t>
      </w:r>
      <w:r w:rsidR="00572CCE">
        <w:rPr>
          <w:sz w:val="24"/>
        </w:rPr>
        <w:t xml:space="preserve"> </w:t>
      </w:r>
      <w:r w:rsidRPr="003455A7">
        <w:rPr>
          <w:sz w:val="24"/>
        </w:rPr>
        <w:t xml:space="preserve">A copy </w:t>
      </w:r>
      <w:r w:rsidR="00572CCE">
        <w:rPr>
          <w:sz w:val="24"/>
        </w:rPr>
        <w:t xml:space="preserve">of the evaluation </w:t>
      </w:r>
      <w:r w:rsidRPr="003455A7">
        <w:rPr>
          <w:sz w:val="24"/>
        </w:rPr>
        <w:t xml:space="preserve">shall be provided to the employee and discussed at a post-evaluation conference. </w:t>
      </w:r>
      <w:r w:rsidR="00572CCE">
        <w:rPr>
          <w:sz w:val="24"/>
        </w:rPr>
        <w:t xml:space="preserve"> </w:t>
      </w:r>
      <w:r w:rsidRPr="003455A7">
        <w:rPr>
          <w:sz w:val="24"/>
        </w:rPr>
        <w:t>The original will be placed in the employee’s personnel file for retention.</w:t>
      </w:r>
    </w:p>
    <w:p w14:paraId="368F3050" w14:textId="77777777" w:rsidR="003455A7" w:rsidRPr="003455A7" w:rsidRDefault="003455A7" w:rsidP="003455A7">
      <w:pPr>
        <w:rPr>
          <w:sz w:val="24"/>
        </w:rPr>
      </w:pPr>
    </w:p>
    <w:p w14:paraId="2E3D4F98" w14:textId="1965C29A" w:rsidR="003455A7" w:rsidRDefault="003455A7" w:rsidP="003455A7">
      <w:pPr>
        <w:rPr>
          <w:b/>
          <w:bCs/>
          <w:sz w:val="24"/>
        </w:rPr>
      </w:pPr>
      <w:r w:rsidRPr="003455A7">
        <w:rPr>
          <w:b/>
          <w:bCs/>
          <w:sz w:val="24"/>
        </w:rPr>
        <w:t>Classroom Walk</w:t>
      </w:r>
      <w:r>
        <w:rPr>
          <w:b/>
          <w:bCs/>
          <w:sz w:val="24"/>
        </w:rPr>
        <w:t>-</w:t>
      </w:r>
      <w:r w:rsidRPr="003455A7">
        <w:rPr>
          <w:b/>
          <w:bCs/>
          <w:sz w:val="24"/>
        </w:rPr>
        <w:t>Through</w:t>
      </w:r>
      <w:r>
        <w:rPr>
          <w:b/>
          <w:bCs/>
          <w:sz w:val="24"/>
        </w:rPr>
        <w:t>s</w:t>
      </w:r>
    </w:p>
    <w:p w14:paraId="2FBED8D7" w14:textId="77777777" w:rsidR="003455A7" w:rsidRPr="003455A7" w:rsidRDefault="003455A7" w:rsidP="003455A7">
      <w:pPr>
        <w:rPr>
          <w:b/>
          <w:bCs/>
          <w:sz w:val="24"/>
        </w:rPr>
      </w:pPr>
    </w:p>
    <w:p w14:paraId="39D0947D" w14:textId="77777777" w:rsidR="004E67FE" w:rsidRDefault="003455A7" w:rsidP="003455A7">
      <w:pPr>
        <w:rPr>
          <w:sz w:val="24"/>
        </w:rPr>
        <w:sectPr w:rsidR="004E67FE">
          <w:pgSz w:w="12240" w:h="15840"/>
          <w:pgMar w:top="1500" w:right="1560" w:bottom="1260" w:left="1580" w:header="0" w:footer="1068" w:gutter="0"/>
          <w:cols w:space="720"/>
        </w:sectPr>
      </w:pPr>
      <w:r w:rsidRPr="003455A7">
        <w:rPr>
          <w:sz w:val="24"/>
        </w:rPr>
        <w:t xml:space="preserve">Classroom Walk </w:t>
      </w:r>
      <w:proofErr w:type="spellStart"/>
      <w:r w:rsidRPr="003455A7">
        <w:rPr>
          <w:sz w:val="24"/>
        </w:rPr>
        <w:t>Throughs</w:t>
      </w:r>
      <w:proofErr w:type="spellEnd"/>
      <w:r w:rsidRPr="003455A7">
        <w:rPr>
          <w:sz w:val="24"/>
        </w:rPr>
        <w:t xml:space="preserve"> (</w:t>
      </w:r>
      <w:r>
        <w:rPr>
          <w:sz w:val="24"/>
        </w:rPr>
        <w:t>“</w:t>
      </w:r>
      <w:r w:rsidRPr="003455A7">
        <w:rPr>
          <w:sz w:val="24"/>
        </w:rPr>
        <w:t>CWT</w:t>
      </w:r>
      <w:r>
        <w:rPr>
          <w:sz w:val="24"/>
        </w:rPr>
        <w:t>”</w:t>
      </w:r>
      <w:r w:rsidRPr="003455A7">
        <w:rPr>
          <w:sz w:val="24"/>
        </w:rPr>
        <w:t xml:space="preserve">) are </w:t>
      </w:r>
      <w:r>
        <w:rPr>
          <w:sz w:val="24"/>
        </w:rPr>
        <w:t>an important tool to evaluate teachers’ job performance in the classroom.  CWTs are conducted throughout the school year as a matter of routine.</w:t>
      </w:r>
      <w:r w:rsidRPr="003455A7">
        <w:rPr>
          <w:sz w:val="24"/>
        </w:rPr>
        <w:t xml:space="preserve"> </w:t>
      </w:r>
    </w:p>
    <w:p w14:paraId="332B1F94" w14:textId="77777777" w:rsidR="00704BF0" w:rsidRDefault="00704BF0" w:rsidP="00704BF0">
      <w:pPr>
        <w:pStyle w:val="BodyText"/>
        <w:jc w:val="center"/>
        <w:rPr>
          <w:b/>
          <w:bCs/>
          <w:sz w:val="28"/>
          <w:szCs w:val="28"/>
        </w:rPr>
      </w:pPr>
      <w:r>
        <w:rPr>
          <w:b/>
          <w:bCs/>
          <w:sz w:val="28"/>
          <w:szCs w:val="28"/>
        </w:rPr>
        <w:lastRenderedPageBreak/>
        <w:t>POLICY &amp; PROCEDURE</w:t>
      </w:r>
    </w:p>
    <w:p w14:paraId="1867400B" w14:textId="77777777" w:rsidR="00704BF0" w:rsidRPr="00D201B3" w:rsidRDefault="00704BF0" w:rsidP="00704BF0">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427F6E" w14:paraId="61099010" w14:textId="77777777" w:rsidTr="00B0013A">
        <w:trPr>
          <w:trHeight w:val="277"/>
        </w:trPr>
        <w:tc>
          <w:tcPr>
            <w:tcW w:w="6589" w:type="dxa"/>
            <w:vMerge w:val="restart"/>
          </w:tcPr>
          <w:p w14:paraId="0E963C13" w14:textId="490F5197" w:rsidR="00427F6E" w:rsidRDefault="00427F6E" w:rsidP="00B0013A">
            <w:pPr>
              <w:pStyle w:val="TableParagraph"/>
              <w:tabs>
                <w:tab w:val="left" w:pos="1547"/>
              </w:tabs>
              <w:rPr>
                <w:sz w:val="20"/>
              </w:rPr>
            </w:pPr>
            <w:r>
              <w:rPr>
                <w:sz w:val="20"/>
              </w:rPr>
              <w:t>SUBJECT:</w:t>
            </w:r>
            <w:r>
              <w:rPr>
                <w:sz w:val="20"/>
              </w:rPr>
              <w:tab/>
              <w:t>Personnel Files</w:t>
            </w:r>
          </w:p>
        </w:tc>
        <w:tc>
          <w:tcPr>
            <w:tcW w:w="2989" w:type="dxa"/>
          </w:tcPr>
          <w:p w14:paraId="348B5A07" w14:textId="2D7217E6" w:rsidR="00427F6E" w:rsidRDefault="00427F6E" w:rsidP="00B0013A">
            <w:pPr>
              <w:pStyle w:val="TableParagraph"/>
              <w:tabs>
                <w:tab w:val="left" w:pos="1548"/>
              </w:tabs>
              <w:rPr>
                <w:sz w:val="20"/>
              </w:rPr>
            </w:pPr>
            <w:r>
              <w:rPr>
                <w:sz w:val="20"/>
              </w:rPr>
              <w:t>NUMBER:</w:t>
            </w:r>
            <w:r>
              <w:rPr>
                <w:sz w:val="20"/>
              </w:rPr>
              <w:tab/>
              <w:t>B23</w:t>
            </w:r>
          </w:p>
        </w:tc>
      </w:tr>
      <w:tr w:rsidR="00427F6E" w14:paraId="7D18FF01" w14:textId="77777777" w:rsidTr="00B0013A">
        <w:trPr>
          <w:trHeight w:val="277"/>
        </w:trPr>
        <w:tc>
          <w:tcPr>
            <w:tcW w:w="6589" w:type="dxa"/>
            <w:vMerge/>
            <w:tcBorders>
              <w:top w:val="nil"/>
            </w:tcBorders>
          </w:tcPr>
          <w:p w14:paraId="46E8A7A1" w14:textId="77777777" w:rsidR="00427F6E" w:rsidRDefault="00427F6E" w:rsidP="00B0013A">
            <w:pPr>
              <w:rPr>
                <w:sz w:val="2"/>
                <w:szCs w:val="2"/>
              </w:rPr>
            </w:pPr>
          </w:p>
        </w:tc>
        <w:tc>
          <w:tcPr>
            <w:tcW w:w="2989" w:type="dxa"/>
          </w:tcPr>
          <w:p w14:paraId="6673A1F4" w14:textId="77777777" w:rsidR="00427F6E" w:rsidRDefault="00427F6E" w:rsidP="00B0013A">
            <w:pPr>
              <w:pStyle w:val="TableParagraph"/>
              <w:rPr>
                <w:sz w:val="20"/>
              </w:rPr>
            </w:pPr>
            <w:r>
              <w:rPr>
                <w:sz w:val="20"/>
              </w:rPr>
              <w:t>ORIGINAL DATE:</w:t>
            </w:r>
          </w:p>
        </w:tc>
      </w:tr>
      <w:tr w:rsidR="00427F6E" w14:paraId="567D38AC" w14:textId="77777777" w:rsidTr="00B0013A">
        <w:trPr>
          <w:trHeight w:val="277"/>
        </w:trPr>
        <w:tc>
          <w:tcPr>
            <w:tcW w:w="6589" w:type="dxa"/>
            <w:vMerge/>
            <w:tcBorders>
              <w:top w:val="nil"/>
            </w:tcBorders>
          </w:tcPr>
          <w:p w14:paraId="42FBC2BF" w14:textId="77777777" w:rsidR="00427F6E" w:rsidRDefault="00427F6E" w:rsidP="00B0013A">
            <w:pPr>
              <w:rPr>
                <w:sz w:val="2"/>
                <w:szCs w:val="2"/>
              </w:rPr>
            </w:pPr>
          </w:p>
        </w:tc>
        <w:tc>
          <w:tcPr>
            <w:tcW w:w="2989" w:type="dxa"/>
          </w:tcPr>
          <w:p w14:paraId="4F6AFD1E" w14:textId="32F60C67" w:rsidR="00427F6E" w:rsidRDefault="00427F6E" w:rsidP="00B0013A">
            <w:pPr>
              <w:pStyle w:val="TableParagraph"/>
              <w:rPr>
                <w:sz w:val="20"/>
              </w:rPr>
            </w:pPr>
            <w:r>
              <w:rPr>
                <w:sz w:val="20"/>
              </w:rPr>
              <w:t xml:space="preserve">REVISION DATE: </w:t>
            </w:r>
            <w:r w:rsidR="00007D11">
              <w:rPr>
                <w:sz w:val="20"/>
              </w:rPr>
              <w:t>August</w:t>
            </w:r>
            <w:r w:rsidR="00054A3F">
              <w:rPr>
                <w:sz w:val="20"/>
              </w:rPr>
              <w:t xml:space="preserve"> 2019</w:t>
            </w:r>
          </w:p>
        </w:tc>
      </w:tr>
    </w:tbl>
    <w:p w14:paraId="7DFED7FA" w14:textId="77777777" w:rsidR="00427F6E" w:rsidRDefault="00427F6E" w:rsidP="00427F6E">
      <w:pPr>
        <w:pStyle w:val="BodyText"/>
        <w:spacing w:before="7"/>
        <w:rPr>
          <w:b/>
          <w:sz w:val="23"/>
        </w:rPr>
      </w:pPr>
    </w:p>
    <w:p w14:paraId="34B09326" w14:textId="6BBC7A84" w:rsidR="00427F6E" w:rsidRDefault="00427F6E" w:rsidP="00A35AEE">
      <w:pPr>
        <w:pStyle w:val="BodyText"/>
        <w:ind w:left="220" w:right="-710"/>
      </w:pPr>
      <w:r>
        <w:t xml:space="preserve">The </w:t>
      </w:r>
      <w:r w:rsidR="00EE13B3">
        <w:t>Academy</w:t>
      </w:r>
      <w:r>
        <w:t xml:space="preserve"> maintains a personnel file for each employee. Employees may review the contents of their file at any time. This must be done in the presence of a member of the Academy. </w:t>
      </w:r>
    </w:p>
    <w:p w14:paraId="7509E00F" w14:textId="77777777" w:rsidR="00427F6E" w:rsidRDefault="00427F6E" w:rsidP="00427F6E">
      <w:pPr>
        <w:pStyle w:val="BodyText"/>
      </w:pPr>
    </w:p>
    <w:p w14:paraId="0411AF2B" w14:textId="4F69D942" w:rsidR="00427F6E" w:rsidRDefault="0063071C" w:rsidP="00427F6E">
      <w:pPr>
        <w:pStyle w:val="BodyText"/>
        <w:ind w:left="220" w:right="255"/>
        <w:rPr>
          <w:b/>
        </w:rPr>
      </w:pPr>
      <w:r>
        <w:rPr>
          <w:b/>
        </w:rPr>
        <w:t>Public Records</w:t>
      </w:r>
    </w:p>
    <w:p w14:paraId="1AFFB897" w14:textId="77777777" w:rsidR="00427F6E" w:rsidRDefault="00427F6E" w:rsidP="00427F6E">
      <w:pPr>
        <w:pStyle w:val="BodyText"/>
        <w:ind w:left="220" w:right="255"/>
        <w:rPr>
          <w:b/>
        </w:rPr>
      </w:pPr>
    </w:p>
    <w:p w14:paraId="3D5BFAC4" w14:textId="24469D3E" w:rsidR="004E75B6" w:rsidRDefault="001070F1" w:rsidP="004E75B6">
      <w:pPr>
        <w:pStyle w:val="BodyText"/>
        <w:ind w:left="220" w:right="255"/>
      </w:pPr>
      <w:r>
        <w:t>I</w:t>
      </w:r>
      <w:r w:rsidR="00427F6E">
        <w:t xml:space="preserve">nformation contained in an employee’s personnel file </w:t>
      </w:r>
      <w:r w:rsidR="004E75B6">
        <w:t>may be a</w:t>
      </w:r>
      <w:r w:rsidR="00427F6E">
        <w:t xml:space="preserve"> public record. </w:t>
      </w:r>
      <w:r w:rsidR="006433C1">
        <w:t xml:space="preserve"> </w:t>
      </w:r>
      <w:r w:rsidR="004E75B6">
        <w:t>OAA complies with the applicable provisions of Arizona’s public records laws.</w:t>
      </w:r>
    </w:p>
    <w:p w14:paraId="250FCF27" w14:textId="429A87E4" w:rsidR="00162D2D" w:rsidRDefault="00162D2D" w:rsidP="00162D2D">
      <w:pPr>
        <w:pStyle w:val="BodyText"/>
        <w:ind w:left="220" w:right="255"/>
      </w:pPr>
    </w:p>
    <w:p w14:paraId="6CA8B918" w14:textId="77777777" w:rsidR="00162D2D" w:rsidRDefault="00162D2D" w:rsidP="0075062A">
      <w:pPr>
        <w:pStyle w:val="BodyText"/>
        <w:ind w:left="220" w:right="255"/>
      </w:pPr>
    </w:p>
    <w:p w14:paraId="0425609C" w14:textId="21D1AACC" w:rsidR="00162D2D" w:rsidRDefault="00162D2D" w:rsidP="00162D2D">
      <w:pPr>
        <w:pStyle w:val="BodyText"/>
        <w:ind w:left="220" w:right="255"/>
      </w:pPr>
      <w:r>
        <w:t>Requests from a third party must be in writing to the Administration Department.  The Academy will attempt to immediately notify the employee of the public record request prior to the release of any information.</w:t>
      </w:r>
    </w:p>
    <w:p w14:paraId="4A55B360" w14:textId="77777777" w:rsidR="00162D2D" w:rsidRDefault="00162D2D" w:rsidP="0075062A">
      <w:pPr>
        <w:pStyle w:val="BodyText"/>
        <w:ind w:left="220" w:right="255"/>
      </w:pPr>
    </w:p>
    <w:p w14:paraId="1F562A3B" w14:textId="28F7ED42" w:rsidR="00162D2D" w:rsidRDefault="00162D2D" w:rsidP="0075062A">
      <w:pPr>
        <w:pStyle w:val="BodyText"/>
        <w:ind w:left="220" w:right="255"/>
        <w:sectPr w:rsidR="00162D2D">
          <w:pgSz w:w="12240" w:h="15840"/>
          <w:pgMar w:top="1500" w:right="1560" w:bottom="1260" w:left="1580" w:header="0" w:footer="1068" w:gutter="0"/>
          <w:cols w:space="720"/>
        </w:sectPr>
      </w:pPr>
    </w:p>
    <w:p w14:paraId="0904D16C" w14:textId="77777777" w:rsidR="008028B9" w:rsidRDefault="008028B9" w:rsidP="008028B9">
      <w:pPr>
        <w:pStyle w:val="BodyText"/>
        <w:jc w:val="center"/>
        <w:rPr>
          <w:b/>
          <w:bCs/>
          <w:sz w:val="28"/>
          <w:szCs w:val="28"/>
        </w:rPr>
      </w:pPr>
      <w:r>
        <w:rPr>
          <w:b/>
          <w:bCs/>
          <w:sz w:val="28"/>
          <w:szCs w:val="28"/>
        </w:rPr>
        <w:lastRenderedPageBreak/>
        <w:t>POLICY &amp; PROCEDURE</w:t>
      </w:r>
    </w:p>
    <w:p w14:paraId="18E2DF26" w14:textId="77777777" w:rsidR="008028B9" w:rsidRPr="00D201B3" w:rsidRDefault="008028B9" w:rsidP="008028B9">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A33E60" w14:paraId="508E4FCC" w14:textId="77777777" w:rsidTr="00B0013A">
        <w:trPr>
          <w:trHeight w:val="277"/>
        </w:trPr>
        <w:tc>
          <w:tcPr>
            <w:tcW w:w="6589" w:type="dxa"/>
            <w:vMerge w:val="restart"/>
          </w:tcPr>
          <w:p w14:paraId="2C84C52E" w14:textId="256218DB" w:rsidR="00A33E60" w:rsidRDefault="00A33E60" w:rsidP="00B0013A">
            <w:pPr>
              <w:pStyle w:val="TableParagraph"/>
              <w:tabs>
                <w:tab w:val="left" w:pos="1547"/>
              </w:tabs>
              <w:rPr>
                <w:sz w:val="20"/>
              </w:rPr>
            </w:pPr>
            <w:r>
              <w:rPr>
                <w:sz w:val="20"/>
              </w:rPr>
              <w:t>SUBJECT:</w:t>
            </w:r>
            <w:r>
              <w:rPr>
                <w:sz w:val="20"/>
              </w:rPr>
              <w:tab/>
            </w:r>
            <w:r w:rsidR="00F263AE">
              <w:rPr>
                <w:sz w:val="20"/>
              </w:rPr>
              <w:t>Purchasing Procedures</w:t>
            </w:r>
          </w:p>
        </w:tc>
        <w:tc>
          <w:tcPr>
            <w:tcW w:w="2989" w:type="dxa"/>
          </w:tcPr>
          <w:p w14:paraId="7C8D3745" w14:textId="51A0B2F4" w:rsidR="00A33E60" w:rsidRDefault="00A33E60" w:rsidP="00B0013A">
            <w:pPr>
              <w:pStyle w:val="TableParagraph"/>
              <w:tabs>
                <w:tab w:val="left" w:pos="1548"/>
              </w:tabs>
              <w:rPr>
                <w:sz w:val="20"/>
              </w:rPr>
            </w:pPr>
            <w:r>
              <w:rPr>
                <w:sz w:val="20"/>
              </w:rPr>
              <w:t>NUMBER:</w:t>
            </w:r>
            <w:r>
              <w:rPr>
                <w:sz w:val="20"/>
              </w:rPr>
              <w:tab/>
              <w:t>B2</w:t>
            </w:r>
            <w:r w:rsidR="005B45F0">
              <w:rPr>
                <w:sz w:val="20"/>
              </w:rPr>
              <w:t>4</w:t>
            </w:r>
          </w:p>
        </w:tc>
      </w:tr>
      <w:tr w:rsidR="00A33E60" w14:paraId="13D03C31" w14:textId="77777777" w:rsidTr="00B0013A">
        <w:trPr>
          <w:trHeight w:val="277"/>
        </w:trPr>
        <w:tc>
          <w:tcPr>
            <w:tcW w:w="6589" w:type="dxa"/>
            <w:vMerge/>
            <w:tcBorders>
              <w:top w:val="nil"/>
            </w:tcBorders>
          </w:tcPr>
          <w:p w14:paraId="7E981727" w14:textId="77777777" w:rsidR="00A33E60" w:rsidRDefault="00A33E60" w:rsidP="00B0013A">
            <w:pPr>
              <w:rPr>
                <w:sz w:val="2"/>
                <w:szCs w:val="2"/>
              </w:rPr>
            </w:pPr>
          </w:p>
        </w:tc>
        <w:tc>
          <w:tcPr>
            <w:tcW w:w="2989" w:type="dxa"/>
          </w:tcPr>
          <w:p w14:paraId="2BBD2F67" w14:textId="77777777" w:rsidR="00A33E60" w:rsidRDefault="00A33E60" w:rsidP="00B0013A">
            <w:pPr>
              <w:pStyle w:val="TableParagraph"/>
              <w:rPr>
                <w:sz w:val="20"/>
              </w:rPr>
            </w:pPr>
            <w:r>
              <w:rPr>
                <w:sz w:val="20"/>
              </w:rPr>
              <w:t>ORIGINAL DATE:</w:t>
            </w:r>
          </w:p>
        </w:tc>
      </w:tr>
      <w:tr w:rsidR="00A33E60" w14:paraId="2022821C" w14:textId="77777777" w:rsidTr="00B0013A">
        <w:trPr>
          <w:trHeight w:val="277"/>
        </w:trPr>
        <w:tc>
          <w:tcPr>
            <w:tcW w:w="6589" w:type="dxa"/>
            <w:vMerge/>
            <w:tcBorders>
              <w:top w:val="nil"/>
            </w:tcBorders>
          </w:tcPr>
          <w:p w14:paraId="36A1D900" w14:textId="77777777" w:rsidR="00A33E60" w:rsidRDefault="00A33E60" w:rsidP="00B0013A">
            <w:pPr>
              <w:rPr>
                <w:sz w:val="2"/>
                <w:szCs w:val="2"/>
              </w:rPr>
            </w:pPr>
          </w:p>
        </w:tc>
        <w:tc>
          <w:tcPr>
            <w:tcW w:w="2989" w:type="dxa"/>
          </w:tcPr>
          <w:p w14:paraId="7A0EAD7D" w14:textId="440B147D" w:rsidR="00A33E60" w:rsidRDefault="00A33E60" w:rsidP="00B0013A">
            <w:pPr>
              <w:pStyle w:val="TableParagraph"/>
              <w:rPr>
                <w:sz w:val="20"/>
              </w:rPr>
            </w:pPr>
            <w:r>
              <w:rPr>
                <w:sz w:val="20"/>
              </w:rPr>
              <w:t xml:space="preserve">REVISION DATE: </w:t>
            </w:r>
            <w:r w:rsidR="00007D11">
              <w:rPr>
                <w:sz w:val="20"/>
              </w:rPr>
              <w:t>August</w:t>
            </w:r>
            <w:r w:rsidR="00054A3F">
              <w:rPr>
                <w:sz w:val="20"/>
              </w:rPr>
              <w:t xml:space="preserve"> 2019</w:t>
            </w:r>
          </w:p>
        </w:tc>
      </w:tr>
    </w:tbl>
    <w:p w14:paraId="5815920C" w14:textId="77777777" w:rsidR="00F263AE" w:rsidRDefault="00F263AE" w:rsidP="00340020">
      <w:pPr>
        <w:rPr>
          <w:sz w:val="24"/>
        </w:rPr>
      </w:pPr>
    </w:p>
    <w:p w14:paraId="4E90C70D" w14:textId="0FEA5535" w:rsidR="00F263AE" w:rsidRDefault="00F263AE" w:rsidP="00A35AEE">
      <w:pPr>
        <w:pStyle w:val="BodyText"/>
        <w:spacing w:before="1"/>
        <w:ind w:left="220" w:right="-800"/>
      </w:pPr>
      <w:r>
        <w:t>OAA employees often need to purchase supplies or services during the school year.</w:t>
      </w:r>
      <w:r w:rsidR="000509E1">
        <w:t xml:space="preserve"> </w:t>
      </w:r>
      <w:r>
        <w:t xml:space="preserve"> If </w:t>
      </w:r>
      <w:r w:rsidR="001856CE">
        <w:t>you would like OAA to pay for the supplies or services</w:t>
      </w:r>
      <w:r>
        <w:t xml:space="preserve">, </w:t>
      </w:r>
      <w:r w:rsidR="001856CE">
        <w:t xml:space="preserve">you must obtain approval of your request by the administrator or supervisor and submit the request to the business office to obtain an OAA Purchase Order (“PO”).  </w:t>
      </w:r>
      <w:r>
        <w:t>A PO must be completed prior to the time the purchase is made. This applies to all funds, as well as student activities and auxiliary operations.</w:t>
      </w:r>
    </w:p>
    <w:p w14:paraId="1D7A9E1B" w14:textId="77777777" w:rsidR="00F263AE" w:rsidRDefault="00F263AE" w:rsidP="00F263AE"/>
    <w:p w14:paraId="35F83F4D" w14:textId="0FADEAD7" w:rsidR="001856CE" w:rsidRDefault="001856CE" w:rsidP="001856CE">
      <w:pPr>
        <w:pStyle w:val="BodyText"/>
        <w:spacing w:before="72"/>
        <w:ind w:left="220" w:right="368"/>
        <w:jc w:val="both"/>
      </w:pPr>
      <w:r>
        <w:t>The</w:t>
      </w:r>
      <w:r w:rsidR="00F263AE">
        <w:t xml:space="preserve"> </w:t>
      </w:r>
      <w:r w:rsidR="000509E1">
        <w:t>PO</w:t>
      </w:r>
      <w:r w:rsidR="00F263AE">
        <w:t xml:space="preserve"> is the only official </w:t>
      </w:r>
      <w:r w:rsidR="000509E1">
        <w:t>document that authorizes</w:t>
      </w:r>
      <w:r w:rsidR="00F263AE">
        <w:t xml:space="preserve"> </w:t>
      </w:r>
      <w:r>
        <w:t>OAA’s</w:t>
      </w:r>
      <w:r w:rsidR="0071733A">
        <w:t xml:space="preserve"> </w:t>
      </w:r>
      <w:r>
        <w:t>purchase of</w:t>
      </w:r>
      <w:r w:rsidR="00F263AE">
        <w:t xml:space="preserve"> supplies or services. </w:t>
      </w:r>
      <w:r>
        <w:t xml:space="preserve"> </w:t>
      </w:r>
      <w:r w:rsidR="00F263AE">
        <w:t xml:space="preserve">To avoid personally assuming the cost for the supplies or services </w:t>
      </w:r>
      <w:r w:rsidR="000509E1">
        <w:t>ordered</w:t>
      </w:r>
      <w:proofErr w:type="gramStart"/>
      <w:r w:rsidR="000509E1">
        <w:t>,</w:t>
      </w:r>
      <w:proofErr w:type="gramEnd"/>
      <w:r w:rsidR="000509E1">
        <w:t xml:space="preserve"> </w:t>
      </w:r>
      <w:r>
        <w:t>you must</w:t>
      </w:r>
      <w:r w:rsidR="000509E1">
        <w:t xml:space="preserve"> </w:t>
      </w:r>
      <w:r w:rsidR="00F263AE">
        <w:t xml:space="preserve">follow the procedures </w:t>
      </w:r>
      <w:r>
        <w:t>in this policy</w:t>
      </w:r>
      <w:r w:rsidR="00F263AE">
        <w:t>.</w:t>
      </w:r>
      <w:r>
        <w:t xml:space="preserve">  </w:t>
      </w:r>
    </w:p>
    <w:p w14:paraId="35F05039" w14:textId="77777777" w:rsidR="001856CE" w:rsidRDefault="001856CE" w:rsidP="001856CE">
      <w:pPr>
        <w:pStyle w:val="BodyText"/>
        <w:spacing w:before="72"/>
        <w:ind w:left="220" w:right="368"/>
        <w:jc w:val="both"/>
      </w:pPr>
    </w:p>
    <w:p w14:paraId="1EA704FA" w14:textId="4D09DC1E" w:rsidR="004E67FE" w:rsidRPr="00A35AEE" w:rsidRDefault="00F263AE">
      <w:pPr>
        <w:pStyle w:val="BodyText"/>
        <w:spacing w:before="72"/>
        <w:ind w:left="220" w:right="368"/>
        <w:jc w:val="both"/>
      </w:pPr>
      <w:r w:rsidRPr="00A35AEE">
        <w:t>Purchases of supplies or services made without obtaining an authorized PO in advance</w:t>
      </w:r>
      <w:r w:rsidRPr="00CD2FD1">
        <w:t xml:space="preserve"> </w:t>
      </w:r>
      <w:r w:rsidRPr="00A35AEE">
        <w:t>will not be paid by the Academy</w:t>
      </w:r>
      <w:r w:rsidR="000509E1" w:rsidRPr="00A35AEE">
        <w:t>, and any such purchases will be the responsibility of the employee who made the purchase.</w:t>
      </w:r>
    </w:p>
    <w:p w14:paraId="0E4E4FE8" w14:textId="77777777" w:rsidR="004E67FE" w:rsidRPr="00A35AEE" w:rsidRDefault="004E67FE">
      <w:pPr>
        <w:rPr>
          <w:sz w:val="24"/>
          <w:szCs w:val="24"/>
        </w:rPr>
      </w:pPr>
      <w:r w:rsidRPr="00A35AEE">
        <w:br w:type="page"/>
      </w:r>
    </w:p>
    <w:p w14:paraId="2DA3BCF3" w14:textId="77777777" w:rsidR="008028B9" w:rsidRDefault="008028B9" w:rsidP="008028B9">
      <w:pPr>
        <w:pStyle w:val="BodyText"/>
        <w:jc w:val="center"/>
        <w:rPr>
          <w:b/>
          <w:bCs/>
          <w:sz w:val="28"/>
          <w:szCs w:val="28"/>
        </w:rPr>
      </w:pPr>
      <w:r>
        <w:rPr>
          <w:b/>
          <w:bCs/>
          <w:sz w:val="28"/>
          <w:szCs w:val="28"/>
        </w:rPr>
        <w:lastRenderedPageBreak/>
        <w:t>POLICY &amp; PROCEDURE</w:t>
      </w:r>
    </w:p>
    <w:p w14:paraId="7D94901D" w14:textId="77777777" w:rsidR="008028B9" w:rsidRPr="00D201B3" w:rsidRDefault="008028B9" w:rsidP="008028B9">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5B45F0" w14:paraId="25C19ED2" w14:textId="77777777" w:rsidTr="00B0013A">
        <w:trPr>
          <w:trHeight w:val="277"/>
        </w:trPr>
        <w:tc>
          <w:tcPr>
            <w:tcW w:w="6589" w:type="dxa"/>
            <w:vMerge w:val="restart"/>
          </w:tcPr>
          <w:p w14:paraId="67D794BA" w14:textId="14276CA5" w:rsidR="005B45F0" w:rsidRDefault="005B45F0" w:rsidP="00B0013A">
            <w:pPr>
              <w:pStyle w:val="TableParagraph"/>
              <w:tabs>
                <w:tab w:val="left" w:pos="1547"/>
              </w:tabs>
              <w:rPr>
                <w:sz w:val="20"/>
              </w:rPr>
            </w:pPr>
            <w:r>
              <w:rPr>
                <w:sz w:val="20"/>
              </w:rPr>
              <w:t>SUBJECT:</w:t>
            </w:r>
            <w:r>
              <w:rPr>
                <w:sz w:val="20"/>
              </w:rPr>
              <w:tab/>
            </w:r>
            <w:r w:rsidR="00416D3B">
              <w:rPr>
                <w:sz w:val="20"/>
              </w:rPr>
              <w:t>Safety Policy</w:t>
            </w:r>
          </w:p>
        </w:tc>
        <w:tc>
          <w:tcPr>
            <w:tcW w:w="2989" w:type="dxa"/>
          </w:tcPr>
          <w:p w14:paraId="54719DDA" w14:textId="02E923B5" w:rsidR="005B45F0" w:rsidRDefault="005B45F0" w:rsidP="00B0013A">
            <w:pPr>
              <w:pStyle w:val="TableParagraph"/>
              <w:tabs>
                <w:tab w:val="left" w:pos="1548"/>
              </w:tabs>
              <w:rPr>
                <w:sz w:val="20"/>
              </w:rPr>
            </w:pPr>
            <w:r>
              <w:rPr>
                <w:sz w:val="20"/>
              </w:rPr>
              <w:t>NUMBER:</w:t>
            </w:r>
            <w:r>
              <w:rPr>
                <w:sz w:val="20"/>
              </w:rPr>
              <w:tab/>
              <w:t>B2</w:t>
            </w:r>
            <w:r w:rsidR="003C04E9">
              <w:rPr>
                <w:sz w:val="20"/>
              </w:rPr>
              <w:t>5</w:t>
            </w:r>
          </w:p>
        </w:tc>
      </w:tr>
      <w:tr w:rsidR="005B45F0" w14:paraId="2A1D3732" w14:textId="77777777" w:rsidTr="00B0013A">
        <w:trPr>
          <w:trHeight w:val="277"/>
        </w:trPr>
        <w:tc>
          <w:tcPr>
            <w:tcW w:w="6589" w:type="dxa"/>
            <w:vMerge/>
            <w:tcBorders>
              <w:top w:val="nil"/>
            </w:tcBorders>
          </w:tcPr>
          <w:p w14:paraId="0FF6A3FA" w14:textId="77777777" w:rsidR="005B45F0" w:rsidRDefault="005B45F0" w:rsidP="00B0013A">
            <w:pPr>
              <w:rPr>
                <w:sz w:val="2"/>
                <w:szCs w:val="2"/>
              </w:rPr>
            </w:pPr>
          </w:p>
        </w:tc>
        <w:tc>
          <w:tcPr>
            <w:tcW w:w="2989" w:type="dxa"/>
          </w:tcPr>
          <w:p w14:paraId="03FD5E74" w14:textId="77777777" w:rsidR="005B45F0" w:rsidRDefault="005B45F0" w:rsidP="00B0013A">
            <w:pPr>
              <w:pStyle w:val="TableParagraph"/>
              <w:rPr>
                <w:sz w:val="20"/>
              </w:rPr>
            </w:pPr>
            <w:r>
              <w:rPr>
                <w:sz w:val="20"/>
              </w:rPr>
              <w:t>ORIGINAL DATE:</w:t>
            </w:r>
          </w:p>
        </w:tc>
      </w:tr>
      <w:tr w:rsidR="005B45F0" w14:paraId="47F659B9" w14:textId="77777777" w:rsidTr="00B0013A">
        <w:trPr>
          <w:trHeight w:val="277"/>
        </w:trPr>
        <w:tc>
          <w:tcPr>
            <w:tcW w:w="6589" w:type="dxa"/>
            <w:vMerge/>
            <w:tcBorders>
              <w:top w:val="nil"/>
            </w:tcBorders>
          </w:tcPr>
          <w:p w14:paraId="3DDB55B3" w14:textId="77777777" w:rsidR="005B45F0" w:rsidRDefault="005B45F0" w:rsidP="00B0013A">
            <w:pPr>
              <w:rPr>
                <w:sz w:val="2"/>
                <w:szCs w:val="2"/>
              </w:rPr>
            </w:pPr>
          </w:p>
        </w:tc>
        <w:tc>
          <w:tcPr>
            <w:tcW w:w="2989" w:type="dxa"/>
          </w:tcPr>
          <w:p w14:paraId="22739A62" w14:textId="781DC564" w:rsidR="005B45F0" w:rsidRDefault="005B45F0" w:rsidP="00B0013A">
            <w:pPr>
              <w:pStyle w:val="TableParagraph"/>
              <w:rPr>
                <w:sz w:val="20"/>
              </w:rPr>
            </w:pPr>
            <w:r>
              <w:rPr>
                <w:sz w:val="20"/>
              </w:rPr>
              <w:t xml:space="preserve">REVISION DATE: </w:t>
            </w:r>
            <w:r w:rsidR="00007D11">
              <w:rPr>
                <w:sz w:val="20"/>
              </w:rPr>
              <w:t>August</w:t>
            </w:r>
            <w:r w:rsidR="00054A3F">
              <w:rPr>
                <w:sz w:val="20"/>
              </w:rPr>
              <w:t xml:space="preserve"> 2019</w:t>
            </w:r>
          </w:p>
        </w:tc>
      </w:tr>
    </w:tbl>
    <w:p w14:paraId="36DE1319" w14:textId="77777777" w:rsidR="005B45F0" w:rsidRDefault="005B45F0" w:rsidP="005B45F0">
      <w:pPr>
        <w:pStyle w:val="BodyText"/>
        <w:spacing w:before="7"/>
        <w:rPr>
          <w:b/>
          <w:sz w:val="23"/>
        </w:rPr>
      </w:pPr>
    </w:p>
    <w:p w14:paraId="1B6B0E6E" w14:textId="7DE0FC32" w:rsidR="00416D3B" w:rsidRPr="00A35AEE" w:rsidRDefault="00416D3B" w:rsidP="00A35AEE">
      <w:pPr>
        <w:pStyle w:val="BodyText"/>
        <w:ind w:right="245" w:firstLine="220"/>
        <w:jc w:val="both"/>
        <w:rPr>
          <w:b/>
          <w:bCs/>
        </w:rPr>
      </w:pPr>
      <w:r w:rsidRPr="00A35AEE">
        <w:rPr>
          <w:b/>
          <w:bCs/>
        </w:rPr>
        <w:t xml:space="preserve">General </w:t>
      </w:r>
      <w:r>
        <w:rPr>
          <w:b/>
          <w:bCs/>
        </w:rPr>
        <w:t>Policy</w:t>
      </w:r>
    </w:p>
    <w:p w14:paraId="373AF56E" w14:textId="77777777" w:rsidR="00416D3B" w:rsidRDefault="00416D3B" w:rsidP="005B45F0">
      <w:pPr>
        <w:pStyle w:val="BodyText"/>
        <w:ind w:left="220" w:right="245"/>
        <w:jc w:val="both"/>
      </w:pPr>
    </w:p>
    <w:p w14:paraId="008F7057" w14:textId="1C17C05A" w:rsidR="005B45F0" w:rsidRDefault="005B45F0" w:rsidP="00E2107B">
      <w:pPr>
        <w:pStyle w:val="BodyText"/>
        <w:ind w:left="220" w:right="-800"/>
        <w:jc w:val="both"/>
      </w:pPr>
      <w:r>
        <w:t xml:space="preserve">The purpose of these rules and regulations is to provide direction for employees in assuring employee safety and </w:t>
      </w:r>
      <w:proofErr w:type="spellStart"/>
      <w:r>
        <w:t>well being</w:t>
      </w:r>
      <w:proofErr w:type="spellEnd"/>
      <w:r>
        <w:t xml:space="preserve"> during employment with OAA. Employees should check the bulletin board daily for important notices</w:t>
      </w:r>
      <w:r w:rsidR="00A24522">
        <w:t xml:space="preserve"> in this regard.</w:t>
      </w:r>
    </w:p>
    <w:p w14:paraId="466DFC89" w14:textId="563AFCAF" w:rsidR="005B45F0" w:rsidRDefault="005B45F0" w:rsidP="005B45F0">
      <w:pPr>
        <w:pStyle w:val="BodyText"/>
      </w:pPr>
    </w:p>
    <w:p w14:paraId="2FFCA40F" w14:textId="467718DD" w:rsidR="00A24522" w:rsidRPr="00A35AEE" w:rsidRDefault="00A24522" w:rsidP="00A35AEE">
      <w:pPr>
        <w:pStyle w:val="BodyText"/>
        <w:ind w:right="-800" w:firstLine="220"/>
        <w:rPr>
          <w:b/>
          <w:bCs/>
        </w:rPr>
      </w:pPr>
      <w:r w:rsidRPr="00A35AEE">
        <w:rPr>
          <w:b/>
          <w:bCs/>
        </w:rPr>
        <w:t>Cleanliness of Work Stations</w:t>
      </w:r>
    </w:p>
    <w:p w14:paraId="497656A6" w14:textId="77777777" w:rsidR="00A24522" w:rsidRDefault="00A24522" w:rsidP="005B45F0">
      <w:pPr>
        <w:pStyle w:val="BodyText"/>
      </w:pPr>
    </w:p>
    <w:p w14:paraId="047DF1C5" w14:textId="6201B418" w:rsidR="005B45F0" w:rsidRDefault="005B45F0" w:rsidP="00E2107B">
      <w:pPr>
        <w:pStyle w:val="BodyText"/>
        <w:ind w:left="220" w:right="-800"/>
        <w:jc w:val="both"/>
      </w:pPr>
      <w:r>
        <w:t xml:space="preserve">Desks, workbenches, machines, vehicles, and working areas are </w:t>
      </w:r>
      <w:r>
        <w:rPr>
          <w:spacing w:val="2"/>
        </w:rPr>
        <w:t xml:space="preserve">to </w:t>
      </w:r>
      <w:r>
        <w:t>be kept clean and orderly. Aisle must be kept clear of stock and material must be stacked neatly.  Discarded paper, rags and waste materials must be placed in receptacles provided for that purpose.</w:t>
      </w:r>
    </w:p>
    <w:p w14:paraId="7666E671" w14:textId="64A36234" w:rsidR="00A24522" w:rsidRDefault="00A24522" w:rsidP="005B45F0">
      <w:pPr>
        <w:pStyle w:val="BodyText"/>
        <w:ind w:left="220" w:right="240"/>
        <w:jc w:val="both"/>
      </w:pPr>
    </w:p>
    <w:p w14:paraId="6AFB471F" w14:textId="4179918B" w:rsidR="00A24522" w:rsidRPr="00A35AEE" w:rsidRDefault="00A24522" w:rsidP="005B45F0">
      <w:pPr>
        <w:pStyle w:val="BodyText"/>
        <w:ind w:left="220" w:right="240"/>
        <w:jc w:val="both"/>
        <w:rPr>
          <w:b/>
          <w:bCs/>
        </w:rPr>
      </w:pPr>
      <w:r w:rsidRPr="00A35AEE">
        <w:rPr>
          <w:b/>
          <w:bCs/>
        </w:rPr>
        <w:t>Driving Students in Vehicles</w:t>
      </w:r>
    </w:p>
    <w:p w14:paraId="05B916B6" w14:textId="77777777" w:rsidR="005B45F0" w:rsidRDefault="005B45F0" w:rsidP="005B45F0">
      <w:pPr>
        <w:pStyle w:val="BodyText"/>
        <w:spacing w:before="5"/>
      </w:pPr>
    </w:p>
    <w:p w14:paraId="28A903E2" w14:textId="77777777" w:rsidR="005B45F0" w:rsidRDefault="005B45F0" w:rsidP="00A35AEE">
      <w:pPr>
        <w:pStyle w:val="Heading3"/>
        <w:ind w:left="220" w:right="238"/>
        <w:jc w:val="both"/>
      </w:pPr>
      <w:r>
        <w:t>EMPLOYEES ARE NOT TO TRANSPORT STUDENTS IN PRIVATE VEHICLES OR IN THE ACADEMY’S VEHICLES UNLESS AUTHORIZED TO DO SO.</w:t>
      </w:r>
    </w:p>
    <w:p w14:paraId="58CE0149" w14:textId="77777777" w:rsidR="005B45F0" w:rsidRDefault="005B45F0" w:rsidP="005B45F0">
      <w:pPr>
        <w:pStyle w:val="BodyText"/>
        <w:spacing w:before="1"/>
        <w:rPr>
          <w:b/>
          <w:sz w:val="22"/>
        </w:rPr>
      </w:pPr>
    </w:p>
    <w:p w14:paraId="721432E5" w14:textId="2F2D43D0" w:rsidR="005B45F0" w:rsidRDefault="00F17FD9" w:rsidP="005B45F0">
      <w:pPr>
        <w:ind w:left="220"/>
        <w:rPr>
          <w:b/>
          <w:sz w:val="24"/>
        </w:rPr>
      </w:pPr>
      <w:r>
        <w:rPr>
          <w:b/>
          <w:sz w:val="24"/>
        </w:rPr>
        <w:t>Safety Rules</w:t>
      </w:r>
    </w:p>
    <w:p w14:paraId="0BF1722E" w14:textId="77777777" w:rsidR="005B45F0" w:rsidRDefault="005B45F0" w:rsidP="005B45F0">
      <w:pPr>
        <w:pStyle w:val="BodyText"/>
        <w:spacing w:before="6"/>
        <w:rPr>
          <w:b/>
          <w:sz w:val="23"/>
        </w:rPr>
      </w:pPr>
    </w:p>
    <w:p w14:paraId="48B61345" w14:textId="77777777" w:rsidR="005B45F0" w:rsidRDefault="005B45F0" w:rsidP="005B45F0">
      <w:pPr>
        <w:pStyle w:val="BodyText"/>
        <w:spacing w:before="1"/>
        <w:ind w:left="220" w:right="240"/>
        <w:jc w:val="both"/>
      </w:pPr>
      <w:r>
        <w:t>Safety is one of the most important requirements of your job. Every employee must fully comply with a safety instruction. Careless habits endanger not only you, but your fellow employees as well. Your thoughtful attention to safety standards will enable you to work free of accidents.</w:t>
      </w:r>
    </w:p>
    <w:p w14:paraId="0C0E1FA0" w14:textId="77777777" w:rsidR="005B45F0" w:rsidRDefault="005B45F0" w:rsidP="005B45F0">
      <w:pPr>
        <w:pStyle w:val="BodyText"/>
        <w:spacing w:before="11"/>
        <w:rPr>
          <w:sz w:val="23"/>
        </w:rPr>
      </w:pPr>
    </w:p>
    <w:p w14:paraId="70F834C4" w14:textId="77777777" w:rsidR="005B45F0" w:rsidRDefault="005B45F0" w:rsidP="005B45F0">
      <w:pPr>
        <w:pStyle w:val="ListParagraph"/>
        <w:numPr>
          <w:ilvl w:val="0"/>
          <w:numId w:val="39"/>
        </w:numPr>
        <w:tabs>
          <w:tab w:val="left" w:pos="941"/>
        </w:tabs>
        <w:ind w:right="236"/>
        <w:jc w:val="both"/>
        <w:rPr>
          <w:sz w:val="24"/>
        </w:rPr>
      </w:pPr>
      <w:r>
        <w:rPr>
          <w:sz w:val="24"/>
        </w:rPr>
        <w:t>Report all accidents and injuries promptly to your site Administrator or Supervisor. An adequate program for first aid is maintained to provide necessary attention.</w:t>
      </w:r>
    </w:p>
    <w:p w14:paraId="7D0D3803" w14:textId="77777777" w:rsidR="005B45F0" w:rsidRDefault="005B45F0" w:rsidP="005B45F0">
      <w:pPr>
        <w:pStyle w:val="ListParagraph"/>
        <w:numPr>
          <w:ilvl w:val="0"/>
          <w:numId w:val="39"/>
        </w:numPr>
        <w:tabs>
          <w:tab w:val="left" w:pos="941"/>
        </w:tabs>
        <w:spacing w:before="1"/>
        <w:rPr>
          <w:sz w:val="24"/>
        </w:rPr>
      </w:pPr>
      <w:r>
        <w:rPr>
          <w:sz w:val="24"/>
        </w:rPr>
        <w:t>Walk – do not run anywhere on school</w:t>
      </w:r>
      <w:r>
        <w:rPr>
          <w:spacing w:val="-3"/>
          <w:sz w:val="24"/>
        </w:rPr>
        <w:t xml:space="preserve"> </w:t>
      </w:r>
      <w:r>
        <w:rPr>
          <w:sz w:val="24"/>
        </w:rPr>
        <w:t>premises.</w:t>
      </w:r>
    </w:p>
    <w:p w14:paraId="7F2AD22F" w14:textId="303B9529" w:rsidR="005B45F0" w:rsidRDefault="005B45F0" w:rsidP="005B45F0">
      <w:pPr>
        <w:pStyle w:val="ListParagraph"/>
        <w:numPr>
          <w:ilvl w:val="0"/>
          <w:numId w:val="39"/>
        </w:numPr>
        <w:tabs>
          <w:tab w:val="left" w:pos="941"/>
        </w:tabs>
        <w:ind w:right="236"/>
        <w:jc w:val="both"/>
        <w:rPr>
          <w:sz w:val="24"/>
        </w:rPr>
      </w:pPr>
      <w:r>
        <w:rPr>
          <w:sz w:val="24"/>
        </w:rPr>
        <w:t>Material handlers and other employees who regularly handle heavy objects should wear safety</w:t>
      </w:r>
      <w:r>
        <w:rPr>
          <w:spacing w:val="-4"/>
          <w:sz w:val="24"/>
        </w:rPr>
        <w:t xml:space="preserve"> </w:t>
      </w:r>
      <w:r>
        <w:rPr>
          <w:sz w:val="24"/>
        </w:rPr>
        <w:t>shoes.</w:t>
      </w:r>
    </w:p>
    <w:p w14:paraId="28CE4219" w14:textId="77777777" w:rsidR="005B45F0" w:rsidRDefault="005B45F0" w:rsidP="005B45F0">
      <w:pPr>
        <w:pStyle w:val="ListParagraph"/>
        <w:numPr>
          <w:ilvl w:val="0"/>
          <w:numId w:val="39"/>
        </w:numPr>
        <w:tabs>
          <w:tab w:val="left" w:pos="941"/>
        </w:tabs>
        <w:ind w:right="242"/>
        <w:jc w:val="both"/>
        <w:rPr>
          <w:sz w:val="24"/>
        </w:rPr>
      </w:pPr>
      <w:r>
        <w:rPr>
          <w:sz w:val="24"/>
        </w:rPr>
        <w:t>Employees must not wear loose clothing or garments, including any hanging jewelry, when working on or near machines or power</w:t>
      </w:r>
      <w:r>
        <w:rPr>
          <w:spacing w:val="-4"/>
          <w:sz w:val="24"/>
        </w:rPr>
        <w:t xml:space="preserve"> </w:t>
      </w:r>
      <w:r>
        <w:rPr>
          <w:sz w:val="24"/>
        </w:rPr>
        <w:t>tools.</w:t>
      </w:r>
    </w:p>
    <w:p w14:paraId="0BCA77A7" w14:textId="77777777" w:rsidR="005B45F0" w:rsidRDefault="005B45F0" w:rsidP="005B45F0">
      <w:pPr>
        <w:pStyle w:val="ListParagraph"/>
        <w:numPr>
          <w:ilvl w:val="0"/>
          <w:numId w:val="39"/>
        </w:numPr>
        <w:tabs>
          <w:tab w:val="left" w:pos="941"/>
        </w:tabs>
        <w:ind w:right="240"/>
        <w:jc w:val="both"/>
        <w:rPr>
          <w:sz w:val="24"/>
        </w:rPr>
      </w:pPr>
      <w:r>
        <w:rPr>
          <w:sz w:val="24"/>
        </w:rPr>
        <w:t>Goggles are provided by the Academy and must be worn at all times when an employee is operating a grinder, polisher, or any other type of machine where particles chips or dust are</w:t>
      </w:r>
      <w:r>
        <w:rPr>
          <w:spacing w:val="-2"/>
          <w:sz w:val="24"/>
        </w:rPr>
        <w:t xml:space="preserve"> </w:t>
      </w:r>
      <w:r>
        <w:rPr>
          <w:sz w:val="24"/>
        </w:rPr>
        <w:t>created.</w:t>
      </w:r>
    </w:p>
    <w:p w14:paraId="715CE87A" w14:textId="77777777" w:rsidR="005B45F0" w:rsidRDefault="005B45F0" w:rsidP="005B45F0">
      <w:pPr>
        <w:pStyle w:val="ListParagraph"/>
        <w:numPr>
          <w:ilvl w:val="0"/>
          <w:numId w:val="39"/>
        </w:numPr>
        <w:tabs>
          <w:tab w:val="left" w:pos="941"/>
        </w:tabs>
        <w:rPr>
          <w:sz w:val="24"/>
        </w:rPr>
      </w:pPr>
      <w:r>
        <w:rPr>
          <w:sz w:val="24"/>
        </w:rPr>
        <w:t>Employees with long hair must wear hair caps when their work requires</w:t>
      </w:r>
      <w:r>
        <w:rPr>
          <w:spacing w:val="-5"/>
          <w:sz w:val="24"/>
        </w:rPr>
        <w:t xml:space="preserve"> </w:t>
      </w:r>
      <w:r>
        <w:rPr>
          <w:sz w:val="24"/>
        </w:rPr>
        <w:t>it.</w:t>
      </w:r>
    </w:p>
    <w:p w14:paraId="144F93F9" w14:textId="77777777" w:rsidR="005B45F0" w:rsidRDefault="005B45F0" w:rsidP="005B45F0">
      <w:pPr>
        <w:pStyle w:val="ListParagraph"/>
        <w:numPr>
          <w:ilvl w:val="0"/>
          <w:numId w:val="39"/>
        </w:numPr>
        <w:tabs>
          <w:tab w:val="left" w:pos="941"/>
        </w:tabs>
        <w:ind w:right="236"/>
        <w:jc w:val="both"/>
        <w:rPr>
          <w:sz w:val="24"/>
        </w:rPr>
      </w:pPr>
      <w:r>
        <w:rPr>
          <w:sz w:val="24"/>
        </w:rPr>
        <w:t>Employees must not clean or adjust their machines while the machine is in motion.</w:t>
      </w:r>
    </w:p>
    <w:p w14:paraId="4BEC707A" w14:textId="77777777" w:rsidR="005B45F0" w:rsidRDefault="005B45F0" w:rsidP="005B45F0">
      <w:pPr>
        <w:pStyle w:val="ListParagraph"/>
        <w:numPr>
          <w:ilvl w:val="0"/>
          <w:numId w:val="39"/>
        </w:numPr>
        <w:tabs>
          <w:tab w:val="left" w:pos="941"/>
        </w:tabs>
        <w:spacing w:before="1"/>
        <w:ind w:right="243"/>
        <w:jc w:val="both"/>
        <w:rPr>
          <w:sz w:val="24"/>
        </w:rPr>
      </w:pPr>
      <w:r>
        <w:rPr>
          <w:sz w:val="24"/>
        </w:rPr>
        <w:lastRenderedPageBreak/>
        <w:t>Employees operating power equipment must at all times use the guards provided by the</w:t>
      </w:r>
      <w:r>
        <w:rPr>
          <w:spacing w:val="-4"/>
          <w:sz w:val="24"/>
        </w:rPr>
        <w:t xml:space="preserve"> </w:t>
      </w:r>
      <w:r>
        <w:rPr>
          <w:sz w:val="24"/>
        </w:rPr>
        <w:t>equipment.</w:t>
      </w:r>
    </w:p>
    <w:p w14:paraId="48A3DAED" w14:textId="77777777" w:rsidR="005B45F0" w:rsidRDefault="005B45F0" w:rsidP="005B45F0">
      <w:pPr>
        <w:pStyle w:val="ListParagraph"/>
        <w:numPr>
          <w:ilvl w:val="0"/>
          <w:numId w:val="39"/>
        </w:numPr>
        <w:tabs>
          <w:tab w:val="left" w:pos="941"/>
        </w:tabs>
        <w:ind w:right="243"/>
        <w:jc w:val="both"/>
        <w:rPr>
          <w:sz w:val="24"/>
        </w:rPr>
      </w:pPr>
      <w:r>
        <w:rPr>
          <w:sz w:val="24"/>
        </w:rPr>
        <w:t>Place oil waste, trash, food scraps; water paper, old clothes, etc., in containers provided for such purpose. Keep all equipment and facilities</w:t>
      </w:r>
      <w:r>
        <w:rPr>
          <w:spacing w:val="-4"/>
          <w:sz w:val="24"/>
        </w:rPr>
        <w:t xml:space="preserve"> </w:t>
      </w:r>
      <w:r>
        <w:rPr>
          <w:sz w:val="24"/>
        </w:rPr>
        <w:t>clean.</w:t>
      </w:r>
    </w:p>
    <w:p w14:paraId="5112916F" w14:textId="78D623ED" w:rsidR="005B45F0" w:rsidRDefault="005B45F0" w:rsidP="005B45F0">
      <w:pPr>
        <w:pStyle w:val="ListParagraph"/>
        <w:numPr>
          <w:ilvl w:val="0"/>
          <w:numId w:val="39"/>
        </w:numPr>
        <w:tabs>
          <w:tab w:val="left" w:pos="941"/>
        </w:tabs>
        <w:ind w:right="245"/>
        <w:jc w:val="both"/>
        <w:rPr>
          <w:sz w:val="24"/>
        </w:rPr>
      </w:pPr>
      <w:r>
        <w:rPr>
          <w:sz w:val="24"/>
        </w:rPr>
        <w:t>Report promptly to your Administrator any dangerous practices, defects and lighting equipment, floors, tools, machines, or other equipment that may cause an injury</w:t>
      </w:r>
    </w:p>
    <w:p w14:paraId="633C061F" w14:textId="77777777" w:rsidR="005B45F0" w:rsidRDefault="005B45F0" w:rsidP="005B45F0">
      <w:pPr>
        <w:pStyle w:val="ListParagraph"/>
        <w:numPr>
          <w:ilvl w:val="0"/>
          <w:numId w:val="39"/>
        </w:numPr>
        <w:tabs>
          <w:tab w:val="left" w:pos="941"/>
        </w:tabs>
        <w:spacing w:before="72"/>
        <w:ind w:right="236"/>
        <w:jc w:val="both"/>
        <w:rPr>
          <w:sz w:val="24"/>
        </w:rPr>
      </w:pPr>
      <w:r>
        <w:rPr>
          <w:sz w:val="24"/>
        </w:rPr>
        <w:t>Do not start any machine before checking to see that no one is in a position to be injured.</w:t>
      </w:r>
    </w:p>
    <w:p w14:paraId="10C3CF59" w14:textId="77777777" w:rsidR="005B45F0" w:rsidRDefault="005B45F0" w:rsidP="005B45F0">
      <w:pPr>
        <w:pStyle w:val="ListParagraph"/>
        <w:numPr>
          <w:ilvl w:val="0"/>
          <w:numId w:val="39"/>
        </w:numPr>
        <w:tabs>
          <w:tab w:val="left" w:pos="941"/>
        </w:tabs>
        <w:ind w:right="237"/>
        <w:jc w:val="both"/>
        <w:rPr>
          <w:sz w:val="24"/>
        </w:rPr>
      </w:pPr>
      <w:r>
        <w:rPr>
          <w:sz w:val="24"/>
        </w:rPr>
        <w:t>Do not attempt to lift or push objects that are too heavy for you – ask for help when you need it. Learn to lift the proper way to avoid</w:t>
      </w:r>
      <w:r>
        <w:rPr>
          <w:spacing w:val="-4"/>
          <w:sz w:val="24"/>
        </w:rPr>
        <w:t xml:space="preserve"> </w:t>
      </w:r>
      <w:r>
        <w:rPr>
          <w:sz w:val="24"/>
        </w:rPr>
        <w:t>strains.</w:t>
      </w:r>
    </w:p>
    <w:p w14:paraId="42F63504" w14:textId="77777777" w:rsidR="005B45F0" w:rsidRDefault="005B45F0" w:rsidP="005B45F0">
      <w:pPr>
        <w:pStyle w:val="ListParagraph"/>
        <w:numPr>
          <w:ilvl w:val="0"/>
          <w:numId w:val="39"/>
        </w:numPr>
        <w:tabs>
          <w:tab w:val="left" w:pos="941"/>
        </w:tabs>
        <w:ind w:right="241"/>
        <w:jc w:val="both"/>
        <w:rPr>
          <w:sz w:val="24"/>
        </w:rPr>
      </w:pPr>
      <w:r>
        <w:rPr>
          <w:sz w:val="24"/>
        </w:rPr>
        <w:t>Avoid touching any loose or misplaced electrical wires, and be user to report any such condition to your Supervisor promptly.</w:t>
      </w:r>
    </w:p>
    <w:p w14:paraId="7A5CB051" w14:textId="77777777" w:rsidR="005B45F0" w:rsidRDefault="005B45F0" w:rsidP="005B45F0">
      <w:pPr>
        <w:pStyle w:val="ListParagraph"/>
        <w:numPr>
          <w:ilvl w:val="0"/>
          <w:numId w:val="39"/>
        </w:numPr>
        <w:tabs>
          <w:tab w:val="left" w:pos="941"/>
        </w:tabs>
        <w:ind w:right="243"/>
        <w:jc w:val="both"/>
        <w:rPr>
          <w:sz w:val="24"/>
        </w:rPr>
      </w:pPr>
      <w:r>
        <w:rPr>
          <w:sz w:val="24"/>
        </w:rPr>
        <w:t>Do not pile material or equipment in front of, against, or on top of the fire apparatus, sprinkler valve housings, electrical equipment, etc. Keep fire lanes, doors, aisles, and stairways clear of all obstructions.</w:t>
      </w:r>
    </w:p>
    <w:p w14:paraId="50E519C6" w14:textId="77777777" w:rsidR="005B45F0" w:rsidRDefault="005B45F0" w:rsidP="005B45F0">
      <w:pPr>
        <w:pStyle w:val="ListParagraph"/>
        <w:numPr>
          <w:ilvl w:val="0"/>
          <w:numId w:val="39"/>
        </w:numPr>
        <w:tabs>
          <w:tab w:val="left" w:pos="941"/>
        </w:tabs>
        <w:ind w:right="243"/>
        <w:jc w:val="both"/>
        <w:rPr>
          <w:sz w:val="24"/>
        </w:rPr>
      </w:pPr>
      <w:r>
        <w:rPr>
          <w:sz w:val="24"/>
        </w:rPr>
        <w:t xml:space="preserve">Know the locations of fire exits, alarm boxes, </w:t>
      </w:r>
      <w:proofErr w:type="spellStart"/>
      <w:r>
        <w:rPr>
          <w:sz w:val="24"/>
        </w:rPr>
        <w:t>fire fighting</w:t>
      </w:r>
      <w:proofErr w:type="spellEnd"/>
      <w:r>
        <w:rPr>
          <w:sz w:val="24"/>
        </w:rPr>
        <w:t xml:space="preserve"> equipment, first aid kits, and first aid</w:t>
      </w:r>
      <w:r>
        <w:rPr>
          <w:spacing w:val="-2"/>
          <w:sz w:val="24"/>
        </w:rPr>
        <w:t xml:space="preserve"> </w:t>
      </w:r>
      <w:r>
        <w:rPr>
          <w:sz w:val="24"/>
        </w:rPr>
        <w:t>assistance.</w:t>
      </w:r>
    </w:p>
    <w:p w14:paraId="001A8EA2" w14:textId="77777777" w:rsidR="005B45F0" w:rsidRDefault="005B45F0" w:rsidP="005B45F0">
      <w:pPr>
        <w:pStyle w:val="ListParagraph"/>
        <w:numPr>
          <w:ilvl w:val="0"/>
          <w:numId w:val="39"/>
        </w:numPr>
        <w:tabs>
          <w:tab w:val="left" w:pos="941"/>
        </w:tabs>
        <w:rPr>
          <w:sz w:val="24"/>
        </w:rPr>
      </w:pPr>
      <w:r>
        <w:rPr>
          <w:sz w:val="24"/>
        </w:rPr>
        <w:t>Maintain all safety and first aid equipment in serviceable</w:t>
      </w:r>
      <w:r>
        <w:rPr>
          <w:spacing w:val="-4"/>
          <w:sz w:val="24"/>
        </w:rPr>
        <w:t xml:space="preserve"> </w:t>
      </w:r>
      <w:r>
        <w:rPr>
          <w:sz w:val="24"/>
        </w:rPr>
        <w:t>condition.</w:t>
      </w:r>
    </w:p>
    <w:p w14:paraId="15DE9E31" w14:textId="513FDB76" w:rsidR="005B45F0" w:rsidRDefault="005B45F0" w:rsidP="005B45F0">
      <w:pPr>
        <w:pStyle w:val="ListParagraph"/>
        <w:numPr>
          <w:ilvl w:val="0"/>
          <w:numId w:val="39"/>
        </w:numPr>
        <w:tabs>
          <w:tab w:val="left" w:pos="941"/>
        </w:tabs>
        <w:ind w:right="235"/>
        <w:jc w:val="both"/>
        <w:rPr>
          <w:sz w:val="24"/>
        </w:rPr>
      </w:pPr>
      <w:r>
        <w:rPr>
          <w:sz w:val="24"/>
        </w:rPr>
        <w:t>Do not perform any assigned task in a careless or negligent manner.  Be especially careful when operating any mechanical equipment or device used in manufacturing process and in the operation of the</w:t>
      </w:r>
      <w:r>
        <w:rPr>
          <w:spacing w:val="-5"/>
          <w:sz w:val="24"/>
        </w:rPr>
        <w:t xml:space="preserve"> </w:t>
      </w:r>
      <w:r>
        <w:rPr>
          <w:sz w:val="24"/>
        </w:rPr>
        <w:t>plant.</w:t>
      </w:r>
    </w:p>
    <w:p w14:paraId="18678044" w14:textId="77777777" w:rsidR="005B45F0" w:rsidRDefault="005B45F0" w:rsidP="005B45F0">
      <w:pPr>
        <w:pStyle w:val="BodyText"/>
        <w:spacing w:before="1"/>
      </w:pPr>
    </w:p>
    <w:p w14:paraId="33E52F7A" w14:textId="77777777" w:rsidR="004E67FE" w:rsidRDefault="005B45F0" w:rsidP="005B45F0">
      <w:pPr>
        <w:pStyle w:val="BodyText"/>
        <w:ind w:left="220" w:right="246"/>
        <w:jc w:val="both"/>
        <w:sectPr w:rsidR="004E67FE">
          <w:pgSz w:w="12240" w:h="15840"/>
          <w:pgMar w:top="1500" w:right="1560" w:bottom="1260" w:left="1580" w:header="0" w:footer="1068" w:gutter="0"/>
          <w:cols w:space="720"/>
        </w:sectPr>
      </w:pPr>
      <w:r>
        <w:t>The willful disregard of safety rules shall subject the employee to reprimand, suspension or discharge.</w:t>
      </w:r>
    </w:p>
    <w:p w14:paraId="71103C01" w14:textId="77777777" w:rsidR="00C76668" w:rsidRDefault="00C76668" w:rsidP="00C76668">
      <w:pPr>
        <w:pStyle w:val="BodyText"/>
        <w:jc w:val="center"/>
        <w:rPr>
          <w:b/>
          <w:bCs/>
          <w:sz w:val="28"/>
          <w:szCs w:val="28"/>
        </w:rPr>
      </w:pPr>
      <w:r>
        <w:rPr>
          <w:b/>
          <w:bCs/>
          <w:sz w:val="28"/>
          <w:szCs w:val="28"/>
        </w:rPr>
        <w:lastRenderedPageBreak/>
        <w:t>POLICY &amp; PROCEDURE</w:t>
      </w:r>
    </w:p>
    <w:p w14:paraId="16DAE275" w14:textId="77777777" w:rsidR="00C76668" w:rsidRPr="00D201B3" w:rsidRDefault="00C76668" w:rsidP="00C76668">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3C04E9" w14:paraId="7CFDB607" w14:textId="77777777" w:rsidTr="00B0013A">
        <w:trPr>
          <w:trHeight w:val="277"/>
        </w:trPr>
        <w:tc>
          <w:tcPr>
            <w:tcW w:w="6589" w:type="dxa"/>
            <w:vMerge w:val="restart"/>
          </w:tcPr>
          <w:p w14:paraId="34BC4C9D" w14:textId="133BD205" w:rsidR="003C04E9" w:rsidRDefault="003C04E9" w:rsidP="00B0013A">
            <w:pPr>
              <w:pStyle w:val="TableParagraph"/>
              <w:tabs>
                <w:tab w:val="left" w:pos="1547"/>
              </w:tabs>
              <w:rPr>
                <w:sz w:val="20"/>
              </w:rPr>
            </w:pPr>
            <w:r>
              <w:rPr>
                <w:sz w:val="20"/>
              </w:rPr>
              <w:t>SUBJECT:</w:t>
            </w:r>
            <w:r>
              <w:rPr>
                <w:sz w:val="20"/>
              </w:rPr>
              <w:tab/>
              <w:t>Housekeeping/School Environment</w:t>
            </w:r>
          </w:p>
        </w:tc>
        <w:tc>
          <w:tcPr>
            <w:tcW w:w="2989" w:type="dxa"/>
          </w:tcPr>
          <w:p w14:paraId="36D3F8D4" w14:textId="221D6C89" w:rsidR="003C04E9" w:rsidRDefault="003C04E9" w:rsidP="00B0013A">
            <w:pPr>
              <w:pStyle w:val="TableParagraph"/>
              <w:tabs>
                <w:tab w:val="left" w:pos="1548"/>
              </w:tabs>
              <w:rPr>
                <w:sz w:val="20"/>
              </w:rPr>
            </w:pPr>
            <w:r>
              <w:rPr>
                <w:sz w:val="20"/>
              </w:rPr>
              <w:t>NUMBER:</w:t>
            </w:r>
            <w:r>
              <w:rPr>
                <w:sz w:val="20"/>
              </w:rPr>
              <w:tab/>
              <w:t>B26</w:t>
            </w:r>
          </w:p>
        </w:tc>
      </w:tr>
      <w:tr w:rsidR="003C04E9" w14:paraId="54395384" w14:textId="77777777" w:rsidTr="00B0013A">
        <w:trPr>
          <w:trHeight w:val="277"/>
        </w:trPr>
        <w:tc>
          <w:tcPr>
            <w:tcW w:w="6589" w:type="dxa"/>
            <w:vMerge/>
            <w:tcBorders>
              <w:top w:val="nil"/>
            </w:tcBorders>
          </w:tcPr>
          <w:p w14:paraId="2C3D22A8" w14:textId="77777777" w:rsidR="003C04E9" w:rsidRDefault="003C04E9" w:rsidP="00B0013A">
            <w:pPr>
              <w:rPr>
                <w:sz w:val="2"/>
                <w:szCs w:val="2"/>
              </w:rPr>
            </w:pPr>
          </w:p>
        </w:tc>
        <w:tc>
          <w:tcPr>
            <w:tcW w:w="2989" w:type="dxa"/>
          </w:tcPr>
          <w:p w14:paraId="4067411A" w14:textId="77777777" w:rsidR="003C04E9" w:rsidRDefault="003C04E9" w:rsidP="00B0013A">
            <w:pPr>
              <w:pStyle w:val="TableParagraph"/>
              <w:rPr>
                <w:sz w:val="20"/>
              </w:rPr>
            </w:pPr>
            <w:r>
              <w:rPr>
                <w:sz w:val="20"/>
              </w:rPr>
              <w:t>ORIGINAL DATE:</w:t>
            </w:r>
          </w:p>
        </w:tc>
      </w:tr>
      <w:tr w:rsidR="003C04E9" w14:paraId="45AF694D" w14:textId="77777777" w:rsidTr="00B0013A">
        <w:trPr>
          <w:trHeight w:val="277"/>
        </w:trPr>
        <w:tc>
          <w:tcPr>
            <w:tcW w:w="6589" w:type="dxa"/>
            <w:vMerge/>
            <w:tcBorders>
              <w:top w:val="nil"/>
            </w:tcBorders>
          </w:tcPr>
          <w:p w14:paraId="3645DD53" w14:textId="77777777" w:rsidR="003C04E9" w:rsidRDefault="003C04E9" w:rsidP="00B0013A">
            <w:pPr>
              <w:rPr>
                <w:sz w:val="2"/>
                <w:szCs w:val="2"/>
              </w:rPr>
            </w:pPr>
          </w:p>
        </w:tc>
        <w:tc>
          <w:tcPr>
            <w:tcW w:w="2989" w:type="dxa"/>
          </w:tcPr>
          <w:p w14:paraId="314881FC" w14:textId="292A8032" w:rsidR="003C04E9" w:rsidRDefault="003C04E9" w:rsidP="00B0013A">
            <w:pPr>
              <w:pStyle w:val="TableParagraph"/>
              <w:rPr>
                <w:sz w:val="20"/>
              </w:rPr>
            </w:pPr>
            <w:r>
              <w:rPr>
                <w:sz w:val="20"/>
              </w:rPr>
              <w:t xml:space="preserve">REVISION DATE: </w:t>
            </w:r>
            <w:r w:rsidR="00007D11">
              <w:rPr>
                <w:sz w:val="20"/>
              </w:rPr>
              <w:t>August</w:t>
            </w:r>
            <w:r w:rsidR="00054A3F">
              <w:rPr>
                <w:sz w:val="20"/>
              </w:rPr>
              <w:t xml:space="preserve"> 2019</w:t>
            </w:r>
          </w:p>
        </w:tc>
      </w:tr>
    </w:tbl>
    <w:p w14:paraId="0CD963E7" w14:textId="77777777" w:rsidR="003C04E9" w:rsidRDefault="003C04E9" w:rsidP="00F263AE"/>
    <w:p w14:paraId="0ADA4147" w14:textId="77777777" w:rsidR="003C04E9" w:rsidRDefault="003C04E9" w:rsidP="003C04E9">
      <w:pPr>
        <w:pStyle w:val="BodyText"/>
        <w:spacing w:before="7"/>
        <w:rPr>
          <w:b/>
          <w:sz w:val="23"/>
        </w:rPr>
      </w:pPr>
    </w:p>
    <w:p w14:paraId="21624C5F" w14:textId="77777777" w:rsidR="004E67FE" w:rsidRDefault="003C04E9" w:rsidP="00A35AEE">
      <w:pPr>
        <w:pStyle w:val="BodyText"/>
        <w:spacing w:before="1"/>
        <w:ind w:left="270" w:right="-800"/>
        <w:sectPr w:rsidR="004E67FE">
          <w:pgSz w:w="12240" w:h="15840"/>
          <w:pgMar w:top="1500" w:right="1560" w:bottom="1260" w:left="1580" w:header="0" w:footer="1068" w:gutter="0"/>
          <w:cols w:space="720"/>
        </w:sectPr>
      </w:pPr>
      <w:r>
        <w:t>Employees must perform their work with due regard for maintaining the premises in an orderly manner and shall return all tools/materials or equipment to the person or place from which they were obtained promptly following the completion of their use. Employees are required to deposit refuse in containers provided for such purpose. All chairs must be on top of desks at the end of the school day, all papers trashed, and books in shelves to facilitate after school cleaning.</w:t>
      </w:r>
    </w:p>
    <w:p w14:paraId="58CC3930" w14:textId="77777777" w:rsidR="00C76668" w:rsidRDefault="00C76668" w:rsidP="00C76668">
      <w:pPr>
        <w:pStyle w:val="BodyText"/>
        <w:jc w:val="center"/>
        <w:rPr>
          <w:b/>
          <w:bCs/>
          <w:sz w:val="28"/>
          <w:szCs w:val="28"/>
        </w:rPr>
      </w:pPr>
      <w:r>
        <w:rPr>
          <w:b/>
          <w:bCs/>
          <w:sz w:val="28"/>
          <w:szCs w:val="28"/>
        </w:rPr>
        <w:lastRenderedPageBreak/>
        <w:t>POLICY &amp; PROCEDURE</w:t>
      </w:r>
    </w:p>
    <w:p w14:paraId="2DBABB7C" w14:textId="77777777" w:rsidR="00C76668" w:rsidRPr="00D201B3" w:rsidRDefault="00C76668" w:rsidP="00C76668">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B76FAB" w14:paraId="20E4059B" w14:textId="77777777" w:rsidTr="00E655CA">
        <w:trPr>
          <w:trHeight w:val="277"/>
        </w:trPr>
        <w:tc>
          <w:tcPr>
            <w:tcW w:w="6589" w:type="dxa"/>
            <w:vMerge w:val="restart"/>
          </w:tcPr>
          <w:p w14:paraId="02D5618E" w14:textId="7380A16A" w:rsidR="00B76FAB" w:rsidRDefault="00B76FAB" w:rsidP="00E655CA">
            <w:pPr>
              <w:pStyle w:val="TableParagraph"/>
              <w:tabs>
                <w:tab w:val="left" w:pos="1547"/>
              </w:tabs>
              <w:rPr>
                <w:sz w:val="20"/>
              </w:rPr>
            </w:pPr>
            <w:r>
              <w:rPr>
                <w:sz w:val="20"/>
              </w:rPr>
              <w:t>SUBJECT:</w:t>
            </w:r>
            <w:r>
              <w:rPr>
                <w:sz w:val="20"/>
              </w:rPr>
              <w:tab/>
              <w:t>Animals</w:t>
            </w:r>
          </w:p>
        </w:tc>
        <w:tc>
          <w:tcPr>
            <w:tcW w:w="2989" w:type="dxa"/>
          </w:tcPr>
          <w:p w14:paraId="4F0C2B40" w14:textId="0D471BCE" w:rsidR="00B76FAB" w:rsidRDefault="00B76FAB" w:rsidP="00E655CA">
            <w:pPr>
              <w:pStyle w:val="TableParagraph"/>
              <w:tabs>
                <w:tab w:val="left" w:pos="1548"/>
              </w:tabs>
              <w:rPr>
                <w:sz w:val="20"/>
              </w:rPr>
            </w:pPr>
            <w:r>
              <w:rPr>
                <w:sz w:val="20"/>
              </w:rPr>
              <w:t>NUMBER:</w:t>
            </w:r>
            <w:r>
              <w:rPr>
                <w:sz w:val="20"/>
              </w:rPr>
              <w:tab/>
              <w:t>B27</w:t>
            </w:r>
          </w:p>
        </w:tc>
      </w:tr>
      <w:tr w:rsidR="00B76FAB" w14:paraId="6EDDA418" w14:textId="77777777" w:rsidTr="00E655CA">
        <w:trPr>
          <w:trHeight w:val="277"/>
        </w:trPr>
        <w:tc>
          <w:tcPr>
            <w:tcW w:w="6589" w:type="dxa"/>
            <w:vMerge/>
            <w:tcBorders>
              <w:top w:val="nil"/>
            </w:tcBorders>
          </w:tcPr>
          <w:p w14:paraId="66B7BD22" w14:textId="77777777" w:rsidR="00B76FAB" w:rsidRDefault="00B76FAB" w:rsidP="00E655CA">
            <w:pPr>
              <w:rPr>
                <w:sz w:val="2"/>
                <w:szCs w:val="2"/>
              </w:rPr>
            </w:pPr>
          </w:p>
        </w:tc>
        <w:tc>
          <w:tcPr>
            <w:tcW w:w="2989" w:type="dxa"/>
          </w:tcPr>
          <w:p w14:paraId="31DFB98A" w14:textId="77777777" w:rsidR="00B76FAB" w:rsidRDefault="00B76FAB" w:rsidP="00E655CA">
            <w:pPr>
              <w:pStyle w:val="TableParagraph"/>
              <w:rPr>
                <w:sz w:val="20"/>
              </w:rPr>
            </w:pPr>
            <w:r>
              <w:rPr>
                <w:sz w:val="20"/>
              </w:rPr>
              <w:t>ORIGINAL DATE:</w:t>
            </w:r>
          </w:p>
        </w:tc>
      </w:tr>
      <w:tr w:rsidR="00B76FAB" w14:paraId="626D30E2" w14:textId="77777777" w:rsidTr="00E655CA">
        <w:trPr>
          <w:trHeight w:val="277"/>
        </w:trPr>
        <w:tc>
          <w:tcPr>
            <w:tcW w:w="6589" w:type="dxa"/>
            <w:vMerge/>
            <w:tcBorders>
              <w:top w:val="nil"/>
            </w:tcBorders>
          </w:tcPr>
          <w:p w14:paraId="47ED1911" w14:textId="77777777" w:rsidR="00B76FAB" w:rsidRDefault="00B76FAB" w:rsidP="00E655CA">
            <w:pPr>
              <w:rPr>
                <w:sz w:val="2"/>
                <w:szCs w:val="2"/>
              </w:rPr>
            </w:pPr>
          </w:p>
        </w:tc>
        <w:tc>
          <w:tcPr>
            <w:tcW w:w="2989" w:type="dxa"/>
          </w:tcPr>
          <w:p w14:paraId="6DE76DD3" w14:textId="5E84C32C" w:rsidR="00B76FAB" w:rsidRDefault="00B76FAB" w:rsidP="00E655CA">
            <w:pPr>
              <w:pStyle w:val="TableParagraph"/>
              <w:rPr>
                <w:sz w:val="20"/>
              </w:rPr>
            </w:pPr>
            <w:r>
              <w:rPr>
                <w:sz w:val="20"/>
              </w:rPr>
              <w:t xml:space="preserve">REVISION DATE: </w:t>
            </w:r>
            <w:r w:rsidR="00007D11">
              <w:rPr>
                <w:sz w:val="20"/>
              </w:rPr>
              <w:t>August</w:t>
            </w:r>
            <w:r w:rsidR="00054A3F">
              <w:rPr>
                <w:sz w:val="20"/>
              </w:rPr>
              <w:t xml:space="preserve"> 2019</w:t>
            </w:r>
          </w:p>
        </w:tc>
      </w:tr>
    </w:tbl>
    <w:p w14:paraId="11F94A69" w14:textId="77777777" w:rsidR="00B76FAB" w:rsidRDefault="00B76FAB" w:rsidP="00B76FAB"/>
    <w:p w14:paraId="6650A3E9" w14:textId="77777777" w:rsidR="00B76FAB" w:rsidRDefault="00B76FAB" w:rsidP="00F263AE"/>
    <w:p w14:paraId="4CFC85E4" w14:textId="77777777" w:rsidR="004E67FE" w:rsidRDefault="00B76FAB" w:rsidP="00A35AEE">
      <w:pPr>
        <w:pStyle w:val="BodyText"/>
        <w:ind w:left="270"/>
        <w:sectPr w:rsidR="004E67FE">
          <w:pgSz w:w="12240" w:h="15840"/>
          <w:pgMar w:top="1500" w:right="1560" w:bottom="1260" w:left="1580" w:header="0" w:footer="1068" w:gutter="0"/>
          <w:cols w:space="720"/>
        </w:sectPr>
      </w:pPr>
      <w:r>
        <w:t>Any animal brought to OAA campus must be approved in advance and appropriately caged</w:t>
      </w:r>
      <w:r w:rsidR="00DF7E59" w:rsidRPr="00DF7E59">
        <w:t xml:space="preserve"> </w:t>
      </w:r>
      <w:r w:rsidR="00DF7E59">
        <w:t>subject to applicable state and federal law</w:t>
      </w:r>
      <w:r>
        <w:t>.  Animals will be allowed for instructional purposes only, subject to applicable state and federal law.</w:t>
      </w:r>
    </w:p>
    <w:p w14:paraId="17C29EFF" w14:textId="77777777" w:rsidR="00C76668" w:rsidRDefault="00C76668" w:rsidP="00C76668">
      <w:pPr>
        <w:pStyle w:val="BodyText"/>
        <w:jc w:val="center"/>
        <w:rPr>
          <w:b/>
          <w:bCs/>
          <w:sz w:val="28"/>
          <w:szCs w:val="28"/>
        </w:rPr>
      </w:pPr>
      <w:r>
        <w:rPr>
          <w:b/>
          <w:bCs/>
          <w:sz w:val="28"/>
          <w:szCs w:val="28"/>
        </w:rPr>
        <w:lastRenderedPageBreak/>
        <w:t>POLICY &amp; PROCEDURE</w:t>
      </w:r>
    </w:p>
    <w:p w14:paraId="205A6266" w14:textId="77777777" w:rsidR="00C76668" w:rsidRPr="00D201B3" w:rsidRDefault="00C76668" w:rsidP="00C76668">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DF7E59" w14:paraId="48D337BD" w14:textId="77777777" w:rsidTr="00E655CA">
        <w:trPr>
          <w:trHeight w:val="277"/>
        </w:trPr>
        <w:tc>
          <w:tcPr>
            <w:tcW w:w="6589" w:type="dxa"/>
            <w:vMerge w:val="restart"/>
          </w:tcPr>
          <w:p w14:paraId="1C45AB37" w14:textId="264053FD" w:rsidR="00DF7E59" w:rsidRDefault="00DF7E59" w:rsidP="00E655CA">
            <w:pPr>
              <w:pStyle w:val="TableParagraph"/>
              <w:tabs>
                <w:tab w:val="left" w:pos="1547"/>
              </w:tabs>
              <w:rPr>
                <w:sz w:val="20"/>
              </w:rPr>
            </w:pPr>
            <w:r>
              <w:rPr>
                <w:sz w:val="20"/>
              </w:rPr>
              <w:t>SUBJECT:</w:t>
            </w:r>
            <w:r>
              <w:rPr>
                <w:sz w:val="20"/>
              </w:rPr>
              <w:tab/>
              <w:t xml:space="preserve">Transportation of Students </w:t>
            </w:r>
            <w:r w:rsidR="0063330D">
              <w:rPr>
                <w:sz w:val="20"/>
              </w:rPr>
              <w:t>b</w:t>
            </w:r>
            <w:r>
              <w:rPr>
                <w:sz w:val="20"/>
              </w:rPr>
              <w:t>y Staff</w:t>
            </w:r>
          </w:p>
        </w:tc>
        <w:tc>
          <w:tcPr>
            <w:tcW w:w="2989" w:type="dxa"/>
          </w:tcPr>
          <w:p w14:paraId="37C62DAE" w14:textId="55727601" w:rsidR="00DF7E59" w:rsidRDefault="00DF7E59" w:rsidP="00E655CA">
            <w:pPr>
              <w:pStyle w:val="TableParagraph"/>
              <w:tabs>
                <w:tab w:val="left" w:pos="1548"/>
              </w:tabs>
              <w:rPr>
                <w:sz w:val="20"/>
              </w:rPr>
            </w:pPr>
            <w:r>
              <w:rPr>
                <w:sz w:val="20"/>
              </w:rPr>
              <w:t>NUMBER:</w:t>
            </w:r>
            <w:r>
              <w:rPr>
                <w:sz w:val="20"/>
              </w:rPr>
              <w:tab/>
              <w:t>B28</w:t>
            </w:r>
          </w:p>
        </w:tc>
      </w:tr>
      <w:tr w:rsidR="00DF7E59" w14:paraId="33CEEB20" w14:textId="77777777" w:rsidTr="00E655CA">
        <w:trPr>
          <w:trHeight w:val="277"/>
        </w:trPr>
        <w:tc>
          <w:tcPr>
            <w:tcW w:w="6589" w:type="dxa"/>
            <w:vMerge/>
            <w:tcBorders>
              <w:top w:val="nil"/>
            </w:tcBorders>
          </w:tcPr>
          <w:p w14:paraId="6A0E2B18" w14:textId="77777777" w:rsidR="00DF7E59" w:rsidRDefault="00DF7E59" w:rsidP="00E655CA">
            <w:pPr>
              <w:rPr>
                <w:sz w:val="2"/>
                <w:szCs w:val="2"/>
              </w:rPr>
            </w:pPr>
          </w:p>
        </w:tc>
        <w:tc>
          <w:tcPr>
            <w:tcW w:w="2989" w:type="dxa"/>
          </w:tcPr>
          <w:p w14:paraId="3C9824F7" w14:textId="77777777" w:rsidR="00DF7E59" w:rsidRDefault="00DF7E59" w:rsidP="00E655CA">
            <w:pPr>
              <w:pStyle w:val="TableParagraph"/>
              <w:rPr>
                <w:sz w:val="20"/>
              </w:rPr>
            </w:pPr>
            <w:r>
              <w:rPr>
                <w:sz w:val="20"/>
              </w:rPr>
              <w:t>ORIGINAL DATE:</w:t>
            </w:r>
          </w:p>
        </w:tc>
      </w:tr>
      <w:tr w:rsidR="00DF7E59" w14:paraId="5DA51203" w14:textId="77777777" w:rsidTr="00E655CA">
        <w:trPr>
          <w:trHeight w:val="277"/>
        </w:trPr>
        <w:tc>
          <w:tcPr>
            <w:tcW w:w="6589" w:type="dxa"/>
            <w:vMerge/>
            <w:tcBorders>
              <w:top w:val="nil"/>
            </w:tcBorders>
          </w:tcPr>
          <w:p w14:paraId="241F0AD6" w14:textId="77777777" w:rsidR="00DF7E59" w:rsidRDefault="00DF7E59" w:rsidP="00E655CA">
            <w:pPr>
              <w:rPr>
                <w:sz w:val="2"/>
                <w:szCs w:val="2"/>
              </w:rPr>
            </w:pPr>
          </w:p>
        </w:tc>
        <w:tc>
          <w:tcPr>
            <w:tcW w:w="2989" w:type="dxa"/>
          </w:tcPr>
          <w:p w14:paraId="55EF6FE9" w14:textId="0CE2E50F" w:rsidR="00DF7E59" w:rsidRDefault="00DF7E59" w:rsidP="00E655CA">
            <w:pPr>
              <w:pStyle w:val="TableParagraph"/>
              <w:rPr>
                <w:sz w:val="20"/>
              </w:rPr>
            </w:pPr>
            <w:r>
              <w:rPr>
                <w:sz w:val="20"/>
              </w:rPr>
              <w:t xml:space="preserve">REVISION DATE: </w:t>
            </w:r>
            <w:r w:rsidR="00007D11">
              <w:rPr>
                <w:sz w:val="20"/>
              </w:rPr>
              <w:t>August</w:t>
            </w:r>
            <w:r w:rsidR="00054A3F">
              <w:rPr>
                <w:sz w:val="20"/>
              </w:rPr>
              <w:t xml:space="preserve"> 2019</w:t>
            </w:r>
          </w:p>
        </w:tc>
      </w:tr>
    </w:tbl>
    <w:p w14:paraId="01729B33" w14:textId="77777777" w:rsidR="00DF7E59" w:rsidRDefault="00DF7E59" w:rsidP="00DF7E59">
      <w:pPr>
        <w:pStyle w:val="BodyText"/>
        <w:ind w:right="237"/>
        <w:jc w:val="both"/>
      </w:pPr>
    </w:p>
    <w:p w14:paraId="11E59EA2" w14:textId="77777777" w:rsidR="004E67FE" w:rsidRDefault="00DF7E59" w:rsidP="00A35AEE">
      <w:pPr>
        <w:pStyle w:val="BodyText"/>
        <w:ind w:left="270" w:right="-800"/>
        <w:jc w:val="both"/>
        <w:sectPr w:rsidR="004E67FE">
          <w:pgSz w:w="12240" w:h="15840"/>
          <w:pgMar w:top="1500" w:right="1560" w:bottom="1260" w:left="1580" w:header="0" w:footer="1068" w:gutter="0"/>
          <w:cols w:space="720"/>
        </w:sectPr>
      </w:pPr>
      <w:r>
        <w:t>All staff members are prohibited from transporting students before and after school in their own vehicles unless prior approval is obtained from the Executive</w:t>
      </w:r>
      <w:r>
        <w:rPr>
          <w:spacing w:val="-2"/>
        </w:rPr>
        <w:t xml:space="preserve"> </w:t>
      </w:r>
      <w:r>
        <w:t>Director/principal.</w:t>
      </w:r>
    </w:p>
    <w:p w14:paraId="760F96A5" w14:textId="77777777" w:rsidR="00C76668" w:rsidRDefault="00C76668" w:rsidP="00C76668">
      <w:pPr>
        <w:pStyle w:val="BodyText"/>
        <w:jc w:val="center"/>
        <w:rPr>
          <w:b/>
          <w:bCs/>
          <w:sz w:val="28"/>
          <w:szCs w:val="28"/>
        </w:rPr>
      </w:pPr>
      <w:r>
        <w:rPr>
          <w:b/>
          <w:bCs/>
          <w:sz w:val="28"/>
          <w:szCs w:val="28"/>
        </w:rPr>
        <w:lastRenderedPageBreak/>
        <w:t>POLICY &amp; PROCEDURE</w:t>
      </w:r>
    </w:p>
    <w:p w14:paraId="4F133047" w14:textId="77777777" w:rsidR="00C76668" w:rsidRPr="00D201B3" w:rsidRDefault="00C76668" w:rsidP="00C76668">
      <w:pPr>
        <w:pStyle w:val="BodyText"/>
        <w:jc w:val="center"/>
        <w:rPr>
          <w:b/>
          <w:bCs/>
          <w:sz w:val="28"/>
          <w:szCs w:val="28"/>
        </w:rPr>
      </w:pPr>
    </w:p>
    <w:tbl>
      <w:tblPr>
        <w:tblW w:w="95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E5249" w14:paraId="5876C825" w14:textId="77777777" w:rsidTr="00E655CA">
        <w:trPr>
          <w:trHeight w:val="277"/>
        </w:trPr>
        <w:tc>
          <w:tcPr>
            <w:tcW w:w="6589" w:type="dxa"/>
            <w:vMerge w:val="restart"/>
          </w:tcPr>
          <w:p w14:paraId="01EFE918" w14:textId="7503DFB3" w:rsidR="000E5249" w:rsidRDefault="000E5249" w:rsidP="00E655CA">
            <w:pPr>
              <w:pStyle w:val="TableParagraph"/>
              <w:tabs>
                <w:tab w:val="left" w:pos="1547"/>
              </w:tabs>
              <w:rPr>
                <w:sz w:val="20"/>
              </w:rPr>
            </w:pPr>
            <w:r>
              <w:rPr>
                <w:sz w:val="20"/>
              </w:rPr>
              <w:t>SUBJECT:</w:t>
            </w:r>
            <w:r>
              <w:rPr>
                <w:sz w:val="20"/>
              </w:rPr>
              <w:tab/>
              <w:t>Standards of Workmanship and Employee Efficiency</w:t>
            </w:r>
          </w:p>
        </w:tc>
        <w:tc>
          <w:tcPr>
            <w:tcW w:w="2989" w:type="dxa"/>
          </w:tcPr>
          <w:p w14:paraId="6BCDFD2E" w14:textId="7E72886A" w:rsidR="000E5249" w:rsidRDefault="000E5249" w:rsidP="00E655CA">
            <w:pPr>
              <w:pStyle w:val="TableParagraph"/>
              <w:tabs>
                <w:tab w:val="left" w:pos="1548"/>
              </w:tabs>
              <w:rPr>
                <w:sz w:val="20"/>
              </w:rPr>
            </w:pPr>
            <w:r>
              <w:rPr>
                <w:sz w:val="20"/>
              </w:rPr>
              <w:t>NUMBER:</w:t>
            </w:r>
            <w:r>
              <w:rPr>
                <w:sz w:val="20"/>
              </w:rPr>
              <w:tab/>
              <w:t>B29</w:t>
            </w:r>
          </w:p>
        </w:tc>
      </w:tr>
      <w:tr w:rsidR="000E5249" w14:paraId="3FFF57E2" w14:textId="77777777" w:rsidTr="00E655CA">
        <w:trPr>
          <w:trHeight w:val="277"/>
        </w:trPr>
        <w:tc>
          <w:tcPr>
            <w:tcW w:w="6589" w:type="dxa"/>
            <w:vMerge/>
            <w:tcBorders>
              <w:top w:val="nil"/>
            </w:tcBorders>
          </w:tcPr>
          <w:p w14:paraId="5FE91CB7" w14:textId="77777777" w:rsidR="000E5249" w:rsidRDefault="000E5249" w:rsidP="00E655CA">
            <w:pPr>
              <w:rPr>
                <w:sz w:val="2"/>
                <w:szCs w:val="2"/>
              </w:rPr>
            </w:pPr>
          </w:p>
        </w:tc>
        <w:tc>
          <w:tcPr>
            <w:tcW w:w="2989" w:type="dxa"/>
          </w:tcPr>
          <w:p w14:paraId="0CFF7A31" w14:textId="77777777" w:rsidR="000E5249" w:rsidRDefault="000E5249" w:rsidP="00E655CA">
            <w:pPr>
              <w:pStyle w:val="TableParagraph"/>
              <w:rPr>
                <w:sz w:val="20"/>
              </w:rPr>
            </w:pPr>
            <w:r>
              <w:rPr>
                <w:sz w:val="20"/>
              </w:rPr>
              <w:t>ORIGINAL DATE:</w:t>
            </w:r>
          </w:p>
        </w:tc>
      </w:tr>
      <w:tr w:rsidR="000E5249" w14:paraId="5F17F763" w14:textId="77777777" w:rsidTr="00E655CA">
        <w:trPr>
          <w:trHeight w:val="277"/>
        </w:trPr>
        <w:tc>
          <w:tcPr>
            <w:tcW w:w="6589" w:type="dxa"/>
            <w:vMerge/>
            <w:tcBorders>
              <w:top w:val="nil"/>
            </w:tcBorders>
          </w:tcPr>
          <w:p w14:paraId="41DB47C7" w14:textId="77777777" w:rsidR="000E5249" w:rsidRDefault="000E5249" w:rsidP="00E655CA">
            <w:pPr>
              <w:rPr>
                <w:sz w:val="2"/>
                <w:szCs w:val="2"/>
              </w:rPr>
            </w:pPr>
          </w:p>
        </w:tc>
        <w:tc>
          <w:tcPr>
            <w:tcW w:w="2989" w:type="dxa"/>
          </w:tcPr>
          <w:p w14:paraId="145D6C7F" w14:textId="777A233F" w:rsidR="000E5249" w:rsidRDefault="000E5249" w:rsidP="00E655CA">
            <w:pPr>
              <w:pStyle w:val="TableParagraph"/>
              <w:rPr>
                <w:sz w:val="20"/>
              </w:rPr>
            </w:pPr>
            <w:r>
              <w:rPr>
                <w:sz w:val="20"/>
              </w:rPr>
              <w:t xml:space="preserve">REVISION DATE: </w:t>
            </w:r>
            <w:r w:rsidR="00007D11">
              <w:rPr>
                <w:sz w:val="20"/>
              </w:rPr>
              <w:t>August</w:t>
            </w:r>
            <w:r w:rsidR="00054A3F">
              <w:rPr>
                <w:sz w:val="20"/>
              </w:rPr>
              <w:t xml:space="preserve"> 2019</w:t>
            </w:r>
          </w:p>
        </w:tc>
      </w:tr>
    </w:tbl>
    <w:p w14:paraId="357A7419" w14:textId="77777777" w:rsidR="000E5249" w:rsidRDefault="000E5249" w:rsidP="000E5249">
      <w:pPr>
        <w:pStyle w:val="BodyText"/>
        <w:ind w:right="237"/>
        <w:jc w:val="both"/>
      </w:pPr>
    </w:p>
    <w:p w14:paraId="7A5A3D49" w14:textId="01AB187F" w:rsidR="000E5249" w:rsidRDefault="00D23D93" w:rsidP="000E5249">
      <w:pPr>
        <w:pStyle w:val="Heading3"/>
      </w:pPr>
      <w:r>
        <w:t xml:space="preserve">Standards </w:t>
      </w:r>
      <w:r w:rsidR="00C4510C">
        <w:t>o</w:t>
      </w:r>
      <w:r>
        <w:t>f Workmanship</w:t>
      </w:r>
    </w:p>
    <w:p w14:paraId="72EE1779" w14:textId="77777777" w:rsidR="000E5249" w:rsidRDefault="000E5249" w:rsidP="000E5249">
      <w:pPr>
        <w:pStyle w:val="BodyText"/>
        <w:spacing w:before="6"/>
        <w:rPr>
          <w:b/>
          <w:sz w:val="23"/>
        </w:rPr>
      </w:pPr>
    </w:p>
    <w:p w14:paraId="330763D6" w14:textId="77777777" w:rsidR="000E5249" w:rsidRDefault="000E5249" w:rsidP="00A35AEE">
      <w:pPr>
        <w:pStyle w:val="BodyText"/>
        <w:spacing w:before="1"/>
        <w:ind w:left="360" w:right="268"/>
      </w:pPr>
      <w:r>
        <w:t>Employees are expected to maintain their workmanship according to proper methods and standards. The standards are requirements of all work assigned to employees are established by the Site Administrator or Supervisor. When an employee is in doubt as to the manner in which assigned work is to be performed, the employee is required to request necessary information and instruction from the Site Administrator or Supervisor.</w:t>
      </w:r>
    </w:p>
    <w:p w14:paraId="3D8DCB5B" w14:textId="77777777" w:rsidR="000E5249" w:rsidRDefault="000E5249" w:rsidP="000E5249">
      <w:pPr>
        <w:pStyle w:val="BodyText"/>
        <w:spacing w:before="4"/>
      </w:pPr>
    </w:p>
    <w:p w14:paraId="03BF27E5" w14:textId="416CA0C8" w:rsidR="000E5249" w:rsidRDefault="00D23D93" w:rsidP="000E5249">
      <w:pPr>
        <w:pStyle w:val="Heading3"/>
        <w:spacing w:before="1"/>
      </w:pPr>
      <w:r>
        <w:t>Employee Efficiency</w:t>
      </w:r>
    </w:p>
    <w:p w14:paraId="576A3AC1" w14:textId="77777777" w:rsidR="000E5249" w:rsidRDefault="000E5249" w:rsidP="000E5249">
      <w:pPr>
        <w:pStyle w:val="BodyText"/>
        <w:spacing w:before="6"/>
        <w:rPr>
          <w:b/>
          <w:sz w:val="23"/>
        </w:rPr>
      </w:pPr>
    </w:p>
    <w:p w14:paraId="215CF1A8" w14:textId="77777777" w:rsidR="000E5249" w:rsidRDefault="000E5249" w:rsidP="00A35AEE">
      <w:pPr>
        <w:pStyle w:val="BodyText"/>
        <w:ind w:left="360" w:right="323"/>
      </w:pPr>
      <w:r>
        <w:t>Employees are required to perform their duties in an efficient manner in accordance with the direction of their Supervisors. Where an employee fails to perform assigned work efficiently, the employee will be notified. Failure to promptly correct the inefficiency will result in either disciplinary suspension or a discharge, depending upon the circumstances in each case.</w:t>
      </w:r>
    </w:p>
    <w:p w14:paraId="14BC1439" w14:textId="77777777" w:rsidR="000E5249" w:rsidRDefault="000E5249" w:rsidP="00340020">
      <w:pPr>
        <w:rPr>
          <w:sz w:val="24"/>
        </w:rPr>
      </w:pPr>
    </w:p>
    <w:p w14:paraId="2A717417" w14:textId="77777777" w:rsidR="007F1078" w:rsidRDefault="007F1078" w:rsidP="00340020">
      <w:pPr>
        <w:rPr>
          <w:sz w:val="24"/>
        </w:rPr>
      </w:pPr>
    </w:p>
    <w:p w14:paraId="786574DB" w14:textId="77777777" w:rsidR="007F1078" w:rsidRDefault="007F1078" w:rsidP="00340020">
      <w:pPr>
        <w:rPr>
          <w:sz w:val="24"/>
        </w:rPr>
      </w:pPr>
    </w:p>
    <w:p w14:paraId="0D6D33BD" w14:textId="4B6A2FC3" w:rsidR="006F125F" w:rsidRDefault="007F1078" w:rsidP="006F125F">
      <w:pPr>
        <w:pStyle w:val="Heading3"/>
        <w:ind w:right="336"/>
      </w:pPr>
      <w:r>
        <w:t xml:space="preserve">THIS HANDBOOK IS PROVIDED AS A SERVICE TO THE ACADEMY’S EMPLOYEES. </w:t>
      </w:r>
      <w:r w:rsidR="006F125F">
        <w:t>OAA</w:t>
      </w:r>
      <w:r>
        <w:t xml:space="preserve"> RESERVES THE RIGHT TO CHANGE POLICIES THROUGHOUT THE SCHOOL YEAR IN ITS SOLE DISCRETION.  </w:t>
      </w:r>
      <w:r w:rsidR="002600E7">
        <w:t>THE GOVERNING BOARD IS THE FINAL AUTHORITY ON OPERATIONAL PROCEDURES, RULES, REGULATIONS, ETC. OF THE ACADEMY.</w:t>
      </w:r>
    </w:p>
    <w:p w14:paraId="6740F6F5" w14:textId="2131C55D" w:rsidR="007F1078" w:rsidRDefault="007F1078" w:rsidP="007F1078">
      <w:pPr>
        <w:pStyle w:val="Heading3"/>
        <w:ind w:right="336"/>
      </w:pPr>
    </w:p>
    <w:p w14:paraId="4081A63A" w14:textId="5D7F5179" w:rsidR="007F1078" w:rsidRPr="00340020" w:rsidRDefault="007F1078" w:rsidP="00340020">
      <w:pPr>
        <w:rPr>
          <w:sz w:val="24"/>
        </w:rPr>
        <w:sectPr w:rsidR="007F1078" w:rsidRPr="00340020">
          <w:pgSz w:w="12240" w:h="15840"/>
          <w:pgMar w:top="1500" w:right="1560" w:bottom="1260" w:left="1580" w:header="0" w:footer="1068" w:gutter="0"/>
          <w:cols w:space="720"/>
        </w:sectPr>
      </w:pPr>
    </w:p>
    <w:p w14:paraId="6ACAB2B1" w14:textId="77777777" w:rsidR="00C76668" w:rsidRDefault="00C76668" w:rsidP="00C76668">
      <w:pPr>
        <w:pStyle w:val="BodyText"/>
        <w:jc w:val="center"/>
        <w:rPr>
          <w:b/>
          <w:bCs/>
          <w:sz w:val="28"/>
          <w:szCs w:val="28"/>
        </w:rPr>
      </w:pPr>
      <w:r>
        <w:rPr>
          <w:b/>
          <w:bCs/>
          <w:sz w:val="28"/>
          <w:szCs w:val="28"/>
        </w:rPr>
        <w:lastRenderedPageBreak/>
        <w:t>POLICY &amp; PROCEDURE</w:t>
      </w:r>
    </w:p>
    <w:p w14:paraId="7D361EBE" w14:textId="77777777" w:rsidR="00C76668" w:rsidRPr="00D201B3" w:rsidRDefault="00C76668" w:rsidP="00C76668">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390A6211" w14:textId="77777777">
        <w:trPr>
          <w:trHeight w:val="277"/>
        </w:trPr>
        <w:tc>
          <w:tcPr>
            <w:tcW w:w="6589" w:type="dxa"/>
            <w:vMerge w:val="restart"/>
          </w:tcPr>
          <w:p w14:paraId="63909566" w14:textId="77777777" w:rsidR="00050360" w:rsidRDefault="00F17B1E">
            <w:pPr>
              <w:pStyle w:val="TableParagraph"/>
              <w:tabs>
                <w:tab w:val="left" w:pos="1547"/>
              </w:tabs>
              <w:rPr>
                <w:sz w:val="20"/>
              </w:rPr>
            </w:pPr>
            <w:r>
              <w:rPr>
                <w:sz w:val="20"/>
              </w:rPr>
              <w:t>SUBJECT:</w:t>
            </w:r>
            <w:r>
              <w:rPr>
                <w:sz w:val="20"/>
              </w:rPr>
              <w:tab/>
              <w:t>Personnel Records and</w:t>
            </w:r>
            <w:r>
              <w:rPr>
                <w:spacing w:val="-1"/>
                <w:sz w:val="20"/>
              </w:rPr>
              <w:t xml:space="preserve"> </w:t>
            </w:r>
            <w:r>
              <w:rPr>
                <w:sz w:val="20"/>
              </w:rPr>
              <w:t>Files</w:t>
            </w:r>
          </w:p>
        </w:tc>
        <w:tc>
          <w:tcPr>
            <w:tcW w:w="2989" w:type="dxa"/>
          </w:tcPr>
          <w:p w14:paraId="3CC051AE" w14:textId="77777777" w:rsidR="00050360" w:rsidRDefault="00F17B1E">
            <w:pPr>
              <w:pStyle w:val="TableParagraph"/>
              <w:tabs>
                <w:tab w:val="left" w:pos="1548"/>
              </w:tabs>
              <w:rPr>
                <w:sz w:val="20"/>
              </w:rPr>
            </w:pPr>
            <w:r>
              <w:rPr>
                <w:sz w:val="20"/>
              </w:rPr>
              <w:t>NUMBER:</w:t>
            </w:r>
            <w:r>
              <w:rPr>
                <w:sz w:val="20"/>
              </w:rPr>
              <w:tab/>
              <w:t>C1</w:t>
            </w:r>
          </w:p>
        </w:tc>
      </w:tr>
      <w:tr w:rsidR="00050360" w14:paraId="3F57AB8D" w14:textId="77777777">
        <w:trPr>
          <w:trHeight w:val="277"/>
        </w:trPr>
        <w:tc>
          <w:tcPr>
            <w:tcW w:w="6589" w:type="dxa"/>
            <w:vMerge/>
            <w:tcBorders>
              <w:top w:val="nil"/>
            </w:tcBorders>
          </w:tcPr>
          <w:p w14:paraId="5E61088E" w14:textId="77777777" w:rsidR="00050360" w:rsidRDefault="00050360">
            <w:pPr>
              <w:rPr>
                <w:sz w:val="2"/>
                <w:szCs w:val="2"/>
              </w:rPr>
            </w:pPr>
          </w:p>
        </w:tc>
        <w:tc>
          <w:tcPr>
            <w:tcW w:w="2989" w:type="dxa"/>
          </w:tcPr>
          <w:p w14:paraId="4B921C62" w14:textId="77777777" w:rsidR="00050360" w:rsidRDefault="00F17B1E">
            <w:pPr>
              <w:pStyle w:val="TableParagraph"/>
              <w:rPr>
                <w:sz w:val="20"/>
              </w:rPr>
            </w:pPr>
            <w:r>
              <w:rPr>
                <w:sz w:val="20"/>
              </w:rPr>
              <w:t>ORIGINAL DATE:</w:t>
            </w:r>
          </w:p>
        </w:tc>
      </w:tr>
      <w:tr w:rsidR="00050360" w14:paraId="3D6DB40B" w14:textId="77777777">
        <w:trPr>
          <w:trHeight w:val="277"/>
        </w:trPr>
        <w:tc>
          <w:tcPr>
            <w:tcW w:w="6589" w:type="dxa"/>
            <w:vMerge/>
            <w:tcBorders>
              <w:top w:val="nil"/>
            </w:tcBorders>
          </w:tcPr>
          <w:p w14:paraId="215D12CC" w14:textId="77777777" w:rsidR="00050360" w:rsidRDefault="00050360">
            <w:pPr>
              <w:rPr>
                <w:sz w:val="2"/>
                <w:szCs w:val="2"/>
              </w:rPr>
            </w:pPr>
          </w:p>
        </w:tc>
        <w:tc>
          <w:tcPr>
            <w:tcW w:w="2989" w:type="dxa"/>
          </w:tcPr>
          <w:p w14:paraId="0AA6D608" w14:textId="5F9A0203" w:rsidR="00050360" w:rsidRDefault="00F17B1E">
            <w:pPr>
              <w:pStyle w:val="TableParagraph"/>
              <w:rPr>
                <w:sz w:val="20"/>
              </w:rPr>
            </w:pPr>
            <w:r>
              <w:rPr>
                <w:sz w:val="20"/>
              </w:rPr>
              <w:t xml:space="preserve">REVISION DATE: </w:t>
            </w:r>
            <w:r w:rsidR="00007D11">
              <w:rPr>
                <w:sz w:val="20"/>
              </w:rPr>
              <w:t>August</w:t>
            </w:r>
            <w:r w:rsidR="00054A3F">
              <w:rPr>
                <w:sz w:val="20"/>
              </w:rPr>
              <w:t xml:space="preserve"> 2019</w:t>
            </w:r>
          </w:p>
        </w:tc>
      </w:tr>
    </w:tbl>
    <w:p w14:paraId="34A0DA3F" w14:textId="77777777" w:rsidR="00050360" w:rsidRDefault="00050360">
      <w:pPr>
        <w:pStyle w:val="BodyText"/>
        <w:spacing w:before="4"/>
        <w:rPr>
          <w:sz w:val="12"/>
        </w:rPr>
      </w:pPr>
    </w:p>
    <w:p w14:paraId="19E16AF8" w14:textId="77777777" w:rsidR="00050360" w:rsidRDefault="00F17B1E">
      <w:pPr>
        <w:pStyle w:val="BodyText"/>
        <w:spacing w:before="90"/>
        <w:ind w:left="360" w:right="502"/>
      </w:pPr>
      <w:r>
        <w:t>Personnel records and personnel files are the property of Omega Alpha and are treated as confidential information. Employees may review their own personnel file but may not remove or make copies of materials contained in personnel files. Information that will be released to requesting parties includes:</w:t>
      </w:r>
    </w:p>
    <w:p w14:paraId="77D17BE4" w14:textId="77777777" w:rsidR="00050360" w:rsidRDefault="00050360">
      <w:pPr>
        <w:pStyle w:val="BodyText"/>
        <w:spacing w:before="10"/>
        <w:rPr>
          <w:sz w:val="20"/>
        </w:rPr>
      </w:pPr>
    </w:p>
    <w:p w14:paraId="3A8AC4D4" w14:textId="77777777" w:rsidR="00050360" w:rsidRDefault="00F17B1E">
      <w:pPr>
        <w:pStyle w:val="ListParagraph"/>
        <w:numPr>
          <w:ilvl w:val="1"/>
          <w:numId w:val="12"/>
        </w:numPr>
        <w:tabs>
          <w:tab w:val="left" w:pos="1800"/>
          <w:tab w:val="left" w:pos="1801"/>
        </w:tabs>
        <w:ind w:right="482"/>
        <w:rPr>
          <w:sz w:val="24"/>
        </w:rPr>
      </w:pPr>
      <w:r>
        <w:rPr>
          <w:sz w:val="24"/>
          <w:u w:val="single"/>
        </w:rPr>
        <w:t>Verbal verification of employment for credit or loan applications</w:t>
      </w:r>
      <w:r>
        <w:rPr>
          <w:sz w:val="24"/>
        </w:rPr>
        <w:t>. In these</w:t>
      </w:r>
      <w:r>
        <w:rPr>
          <w:spacing w:val="-14"/>
          <w:sz w:val="24"/>
        </w:rPr>
        <w:t xml:space="preserve"> </w:t>
      </w:r>
      <w:r>
        <w:rPr>
          <w:sz w:val="24"/>
        </w:rPr>
        <w:t>cases, Omega Alpha will verify name, employment date, job title and current</w:t>
      </w:r>
      <w:r>
        <w:rPr>
          <w:spacing w:val="-13"/>
          <w:sz w:val="24"/>
        </w:rPr>
        <w:t xml:space="preserve"> </w:t>
      </w:r>
      <w:r>
        <w:rPr>
          <w:sz w:val="24"/>
        </w:rPr>
        <w:t>salary.</w:t>
      </w:r>
    </w:p>
    <w:p w14:paraId="78ADBB2D" w14:textId="77777777" w:rsidR="00050360" w:rsidRDefault="00050360">
      <w:pPr>
        <w:pStyle w:val="BodyText"/>
        <w:spacing w:before="10"/>
        <w:rPr>
          <w:sz w:val="20"/>
        </w:rPr>
      </w:pPr>
    </w:p>
    <w:p w14:paraId="3BF29619" w14:textId="77777777" w:rsidR="00050360" w:rsidRDefault="00F17B1E">
      <w:pPr>
        <w:pStyle w:val="ListParagraph"/>
        <w:numPr>
          <w:ilvl w:val="1"/>
          <w:numId w:val="12"/>
        </w:numPr>
        <w:tabs>
          <w:tab w:val="left" w:pos="1800"/>
          <w:tab w:val="left" w:pos="1801"/>
        </w:tabs>
        <w:ind w:right="584"/>
        <w:rPr>
          <w:sz w:val="24"/>
        </w:rPr>
      </w:pPr>
      <w:r>
        <w:rPr>
          <w:sz w:val="24"/>
          <w:u w:val="single"/>
        </w:rPr>
        <w:t>Written verification for loan and credit applications</w:t>
      </w:r>
      <w:r>
        <w:rPr>
          <w:sz w:val="24"/>
        </w:rPr>
        <w:t>. Omega Alpha will provide information requested, only after the employee provides a signed written authorization.</w:t>
      </w:r>
    </w:p>
    <w:p w14:paraId="64751485" w14:textId="77777777" w:rsidR="00050360" w:rsidRDefault="00050360">
      <w:pPr>
        <w:pStyle w:val="BodyText"/>
        <w:spacing w:before="10"/>
        <w:rPr>
          <w:sz w:val="20"/>
        </w:rPr>
      </w:pPr>
    </w:p>
    <w:p w14:paraId="7AA1318B" w14:textId="750BDEB6" w:rsidR="00050360" w:rsidRDefault="00F17B1E">
      <w:pPr>
        <w:pStyle w:val="ListParagraph"/>
        <w:numPr>
          <w:ilvl w:val="1"/>
          <w:numId w:val="12"/>
        </w:numPr>
        <w:tabs>
          <w:tab w:val="left" w:pos="1800"/>
          <w:tab w:val="left" w:pos="1801"/>
        </w:tabs>
        <w:spacing w:before="1"/>
        <w:ind w:right="465"/>
        <w:rPr>
          <w:sz w:val="24"/>
        </w:rPr>
      </w:pPr>
      <w:r>
        <w:rPr>
          <w:sz w:val="24"/>
          <w:u w:val="single"/>
        </w:rPr>
        <w:t>In all other cases</w:t>
      </w:r>
      <w:r>
        <w:rPr>
          <w:sz w:val="24"/>
        </w:rPr>
        <w:t>, Omega Alpha will not divulge personnel records or files unless required to do so</w:t>
      </w:r>
      <w:r w:rsidR="00923273">
        <w:rPr>
          <w:sz w:val="24"/>
        </w:rPr>
        <w:t xml:space="preserve"> pursuant to applicable law,</w:t>
      </w:r>
      <w:r>
        <w:rPr>
          <w:sz w:val="24"/>
        </w:rPr>
        <w:t xml:space="preserve"> as part of a legal or administrative proceeding, or when authorized </w:t>
      </w:r>
      <w:r w:rsidR="00923273">
        <w:rPr>
          <w:sz w:val="24"/>
        </w:rPr>
        <w:t xml:space="preserve">in writing </w:t>
      </w:r>
      <w:r>
        <w:rPr>
          <w:sz w:val="24"/>
        </w:rPr>
        <w:t>to do so by the</w:t>
      </w:r>
      <w:r>
        <w:rPr>
          <w:spacing w:val="-6"/>
          <w:sz w:val="24"/>
        </w:rPr>
        <w:t xml:space="preserve"> </w:t>
      </w:r>
      <w:r>
        <w:rPr>
          <w:sz w:val="24"/>
        </w:rPr>
        <w:t>employee.</w:t>
      </w:r>
    </w:p>
    <w:p w14:paraId="14F68BAC" w14:textId="77777777" w:rsidR="00050360" w:rsidRDefault="00050360">
      <w:pPr>
        <w:pStyle w:val="BodyText"/>
        <w:spacing w:before="9"/>
        <w:rPr>
          <w:sz w:val="20"/>
        </w:rPr>
      </w:pPr>
    </w:p>
    <w:p w14:paraId="515907CC" w14:textId="77777777" w:rsidR="00050360" w:rsidRDefault="00F17B1E">
      <w:pPr>
        <w:pStyle w:val="BodyText"/>
        <w:spacing w:before="1"/>
        <w:ind w:left="360"/>
      </w:pPr>
      <w:r>
        <w:t>Such records will be sent directly to the employee unless required by law or subpoena to be sent elsewhere.</w:t>
      </w:r>
    </w:p>
    <w:p w14:paraId="5F8CED6E" w14:textId="77777777" w:rsidR="00050360" w:rsidRDefault="00050360">
      <w:pPr>
        <w:sectPr w:rsidR="00050360">
          <w:pgSz w:w="12240" w:h="15840"/>
          <w:pgMar w:top="1740" w:right="1080" w:bottom="900" w:left="1080" w:header="1449" w:footer="717" w:gutter="0"/>
          <w:cols w:space="720"/>
        </w:sectPr>
      </w:pPr>
    </w:p>
    <w:p w14:paraId="23261479" w14:textId="77777777" w:rsidR="00C76668" w:rsidRDefault="00C76668" w:rsidP="00C76668">
      <w:pPr>
        <w:pStyle w:val="BodyText"/>
        <w:jc w:val="center"/>
        <w:rPr>
          <w:b/>
          <w:bCs/>
          <w:sz w:val="28"/>
          <w:szCs w:val="28"/>
        </w:rPr>
      </w:pPr>
      <w:r>
        <w:rPr>
          <w:b/>
          <w:bCs/>
          <w:sz w:val="28"/>
          <w:szCs w:val="28"/>
        </w:rPr>
        <w:lastRenderedPageBreak/>
        <w:t>POLICY &amp; PROCEDURE</w:t>
      </w:r>
    </w:p>
    <w:p w14:paraId="06EC25E0" w14:textId="77777777" w:rsidR="00C76668" w:rsidRPr="00D201B3" w:rsidRDefault="00C76668" w:rsidP="00C76668">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FDAD839" w14:textId="77777777">
        <w:trPr>
          <w:trHeight w:val="277"/>
        </w:trPr>
        <w:tc>
          <w:tcPr>
            <w:tcW w:w="6589" w:type="dxa"/>
            <w:vMerge w:val="restart"/>
          </w:tcPr>
          <w:p w14:paraId="3732508E" w14:textId="77777777" w:rsidR="00050360" w:rsidRDefault="00F17B1E">
            <w:pPr>
              <w:pStyle w:val="TableParagraph"/>
              <w:tabs>
                <w:tab w:val="left" w:pos="1547"/>
              </w:tabs>
              <w:rPr>
                <w:sz w:val="20"/>
              </w:rPr>
            </w:pPr>
            <w:r>
              <w:rPr>
                <w:sz w:val="20"/>
              </w:rPr>
              <w:t>SUBJECT:</w:t>
            </w:r>
            <w:r>
              <w:rPr>
                <w:sz w:val="20"/>
              </w:rPr>
              <w:tab/>
              <w:t>References/Employment</w:t>
            </w:r>
            <w:r>
              <w:rPr>
                <w:spacing w:val="-2"/>
                <w:sz w:val="20"/>
              </w:rPr>
              <w:t xml:space="preserve"> </w:t>
            </w:r>
            <w:r>
              <w:rPr>
                <w:sz w:val="20"/>
              </w:rPr>
              <w:t>Verifications</w:t>
            </w:r>
          </w:p>
        </w:tc>
        <w:tc>
          <w:tcPr>
            <w:tcW w:w="2989" w:type="dxa"/>
          </w:tcPr>
          <w:p w14:paraId="20491C99" w14:textId="77777777" w:rsidR="00050360" w:rsidRDefault="00F17B1E">
            <w:pPr>
              <w:pStyle w:val="TableParagraph"/>
              <w:tabs>
                <w:tab w:val="left" w:pos="1548"/>
              </w:tabs>
              <w:rPr>
                <w:sz w:val="20"/>
              </w:rPr>
            </w:pPr>
            <w:r>
              <w:rPr>
                <w:sz w:val="20"/>
              </w:rPr>
              <w:t>NUMBER:</w:t>
            </w:r>
            <w:r>
              <w:rPr>
                <w:sz w:val="20"/>
              </w:rPr>
              <w:tab/>
              <w:t>C2</w:t>
            </w:r>
          </w:p>
        </w:tc>
      </w:tr>
      <w:tr w:rsidR="00050360" w14:paraId="586EA341" w14:textId="77777777">
        <w:trPr>
          <w:trHeight w:val="277"/>
        </w:trPr>
        <w:tc>
          <w:tcPr>
            <w:tcW w:w="6589" w:type="dxa"/>
            <w:vMerge/>
            <w:tcBorders>
              <w:top w:val="nil"/>
            </w:tcBorders>
          </w:tcPr>
          <w:p w14:paraId="79A5D6D9" w14:textId="77777777" w:rsidR="00050360" w:rsidRDefault="00050360">
            <w:pPr>
              <w:rPr>
                <w:sz w:val="2"/>
                <w:szCs w:val="2"/>
              </w:rPr>
            </w:pPr>
          </w:p>
        </w:tc>
        <w:tc>
          <w:tcPr>
            <w:tcW w:w="2989" w:type="dxa"/>
          </w:tcPr>
          <w:p w14:paraId="6A30425C" w14:textId="77777777" w:rsidR="00050360" w:rsidRDefault="00F17B1E">
            <w:pPr>
              <w:pStyle w:val="TableParagraph"/>
              <w:rPr>
                <w:sz w:val="20"/>
              </w:rPr>
            </w:pPr>
            <w:r>
              <w:rPr>
                <w:sz w:val="20"/>
              </w:rPr>
              <w:t>ORIGINAL DATE:</w:t>
            </w:r>
          </w:p>
        </w:tc>
      </w:tr>
      <w:tr w:rsidR="00050360" w14:paraId="4544B621" w14:textId="77777777">
        <w:trPr>
          <w:trHeight w:val="277"/>
        </w:trPr>
        <w:tc>
          <w:tcPr>
            <w:tcW w:w="6589" w:type="dxa"/>
            <w:vMerge/>
            <w:tcBorders>
              <w:top w:val="nil"/>
            </w:tcBorders>
          </w:tcPr>
          <w:p w14:paraId="2779DAAB" w14:textId="77777777" w:rsidR="00050360" w:rsidRDefault="00050360">
            <w:pPr>
              <w:rPr>
                <w:sz w:val="2"/>
                <w:szCs w:val="2"/>
              </w:rPr>
            </w:pPr>
          </w:p>
        </w:tc>
        <w:tc>
          <w:tcPr>
            <w:tcW w:w="2989" w:type="dxa"/>
          </w:tcPr>
          <w:p w14:paraId="08C694BC" w14:textId="2E3ED5C2" w:rsidR="00050360" w:rsidRDefault="00F17B1E">
            <w:pPr>
              <w:pStyle w:val="TableParagraph"/>
              <w:rPr>
                <w:sz w:val="20"/>
              </w:rPr>
            </w:pPr>
            <w:r>
              <w:rPr>
                <w:sz w:val="20"/>
              </w:rPr>
              <w:t xml:space="preserve">REVISION DATE: </w:t>
            </w:r>
            <w:r w:rsidR="00007D11">
              <w:rPr>
                <w:sz w:val="20"/>
              </w:rPr>
              <w:t>August</w:t>
            </w:r>
            <w:r w:rsidR="00054A3F">
              <w:rPr>
                <w:sz w:val="20"/>
              </w:rPr>
              <w:t xml:space="preserve"> 2019</w:t>
            </w:r>
          </w:p>
        </w:tc>
      </w:tr>
    </w:tbl>
    <w:p w14:paraId="780BF4EA" w14:textId="77777777" w:rsidR="00050360" w:rsidRDefault="00050360">
      <w:pPr>
        <w:pStyle w:val="BodyText"/>
        <w:rPr>
          <w:sz w:val="20"/>
        </w:rPr>
      </w:pPr>
    </w:p>
    <w:p w14:paraId="7DBFA88B" w14:textId="77777777" w:rsidR="00050360" w:rsidRDefault="00050360">
      <w:pPr>
        <w:pStyle w:val="BodyText"/>
        <w:spacing w:before="8"/>
        <w:rPr>
          <w:sz w:val="16"/>
        </w:rPr>
      </w:pPr>
    </w:p>
    <w:p w14:paraId="3CB1E04C" w14:textId="77777777" w:rsidR="00050360" w:rsidRDefault="00F17B1E">
      <w:pPr>
        <w:spacing w:before="93" w:line="237" w:lineRule="auto"/>
        <w:ind w:left="360" w:right="543"/>
        <w:rPr>
          <w:sz w:val="24"/>
        </w:rPr>
      </w:pPr>
      <w:r>
        <w:rPr>
          <w:b/>
          <w:i/>
          <w:sz w:val="24"/>
          <w:u w:val="thick"/>
        </w:rPr>
        <w:t>All requests for information about current or former employees should be directed to the</w:t>
      </w:r>
      <w:r>
        <w:rPr>
          <w:b/>
          <w:i/>
          <w:sz w:val="24"/>
        </w:rPr>
        <w:t xml:space="preserve"> </w:t>
      </w:r>
      <w:r>
        <w:rPr>
          <w:b/>
          <w:i/>
          <w:sz w:val="24"/>
          <w:u w:val="thick"/>
        </w:rPr>
        <w:t>Director.</w:t>
      </w:r>
      <w:r>
        <w:rPr>
          <w:b/>
          <w:i/>
          <w:sz w:val="24"/>
        </w:rPr>
        <w:t xml:space="preserve"> </w:t>
      </w:r>
      <w:r>
        <w:rPr>
          <w:sz w:val="24"/>
        </w:rPr>
        <w:t>No other employees, including managers and supervisors, should release any information in response to requests for the verification of employment or reference information on current or former employees.</w:t>
      </w:r>
    </w:p>
    <w:p w14:paraId="0EF68A92" w14:textId="77777777" w:rsidR="00050360" w:rsidRDefault="00050360">
      <w:pPr>
        <w:pStyle w:val="BodyText"/>
        <w:spacing w:before="2"/>
        <w:rPr>
          <w:sz w:val="21"/>
        </w:rPr>
      </w:pPr>
    </w:p>
    <w:p w14:paraId="7F1082D2" w14:textId="6468E321" w:rsidR="00177EAC" w:rsidRDefault="00177EAC" w:rsidP="00A35AEE">
      <w:pPr>
        <w:pStyle w:val="BodyText"/>
        <w:ind w:left="360"/>
      </w:pPr>
      <w:r>
        <w:t>The Human Resources Department will provide information only about your job titles and dates of employment and confirm current or final salary.</w:t>
      </w:r>
    </w:p>
    <w:p w14:paraId="26DE4813" w14:textId="77777777" w:rsidR="00177EAC" w:rsidRDefault="00177EAC" w:rsidP="00177EAC">
      <w:pPr>
        <w:pStyle w:val="BodyText"/>
      </w:pPr>
    </w:p>
    <w:p w14:paraId="3777B8C9" w14:textId="77777777" w:rsidR="00177EAC" w:rsidRDefault="00177EAC" w:rsidP="00A35AEE">
      <w:pPr>
        <w:pStyle w:val="BodyText"/>
        <w:ind w:left="360"/>
      </w:pPr>
      <w:r>
        <w:t xml:space="preserve">Additional information on any current or former employee may be provided if you sign a written agreement in satisfactory form releasing us from any liability relating to the release of the requested information.  </w:t>
      </w:r>
    </w:p>
    <w:p w14:paraId="191A7DAD" w14:textId="4CF8305E" w:rsidR="00177EAC" w:rsidRDefault="00177EAC">
      <w:pPr>
        <w:pStyle w:val="BodyText"/>
        <w:ind w:left="360" w:right="489"/>
      </w:pPr>
    </w:p>
    <w:p w14:paraId="232EB70B" w14:textId="70610072" w:rsidR="00050360" w:rsidRDefault="00F17B1E">
      <w:pPr>
        <w:pStyle w:val="BodyText"/>
        <w:ind w:left="360" w:right="489"/>
      </w:pPr>
      <w:r>
        <w:t xml:space="preserve">Additionally, the </w:t>
      </w:r>
      <w:r w:rsidR="00D252D7">
        <w:t xml:space="preserve">Academy </w:t>
      </w:r>
      <w:r>
        <w:t xml:space="preserve">will also advise potential employers and others with a need to know if </w:t>
      </w:r>
      <w:r w:rsidR="00177EAC">
        <w:t xml:space="preserve">you engaged in, or are believed to have engaged in, </w:t>
      </w:r>
      <w:r>
        <w:t>violent behavior, theft, sexual misconduct, or other misconduct that might endanger the health or safety of third parties.</w:t>
      </w:r>
    </w:p>
    <w:p w14:paraId="5230D6B8" w14:textId="77777777" w:rsidR="00050360" w:rsidRDefault="00050360">
      <w:pPr>
        <w:pStyle w:val="BodyText"/>
        <w:spacing w:before="11"/>
        <w:rPr>
          <w:sz w:val="20"/>
        </w:rPr>
      </w:pPr>
    </w:p>
    <w:p w14:paraId="36AA33C0" w14:textId="755C5735" w:rsidR="00050360" w:rsidRDefault="00F17B1E">
      <w:pPr>
        <w:pStyle w:val="BodyText"/>
        <w:ind w:left="360" w:right="629"/>
      </w:pPr>
      <w:r>
        <w:t xml:space="preserve">Omega Alpha will comply with any </w:t>
      </w:r>
      <w:r w:rsidR="00177EAC">
        <w:t>subpoena</w:t>
      </w:r>
      <w:r>
        <w:t xml:space="preserve"> for employee information that appears on its face to be valid. If time permits, notice of the </w:t>
      </w:r>
      <w:r w:rsidR="00177EAC">
        <w:t xml:space="preserve">subpoena </w:t>
      </w:r>
      <w:r>
        <w:t xml:space="preserve">will be sent to the last known address of the employee, and it will be the employee's responsibility to </w:t>
      </w:r>
      <w:r w:rsidR="00177EAC">
        <w:t>quash the subpoena</w:t>
      </w:r>
      <w:r>
        <w:t xml:space="preserve"> if the employee wishes to protect the information requested from disclosure.</w:t>
      </w:r>
    </w:p>
    <w:p w14:paraId="3A901D99" w14:textId="77777777" w:rsidR="00050360" w:rsidRDefault="00050360">
      <w:pPr>
        <w:pStyle w:val="BodyText"/>
        <w:spacing w:before="10"/>
        <w:rPr>
          <w:sz w:val="20"/>
        </w:rPr>
      </w:pPr>
    </w:p>
    <w:p w14:paraId="4A27B18D" w14:textId="77777777" w:rsidR="00050360" w:rsidRDefault="00050360">
      <w:pPr>
        <w:sectPr w:rsidR="00050360">
          <w:pgSz w:w="12240" w:h="15840"/>
          <w:pgMar w:top="1740" w:right="1080" w:bottom="900" w:left="1080" w:header="1449" w:footer="717" w:gutter="0"/>
          <w:cols w:space="720"/>
        </w:sectPr>
      </w:pPr>
    </w:p>
    <w:p w14:paraId="5240DEB1" w14:textId="77777777" w:rsidR="00C76668" w:rsidRDefault="00C76668" w:rsidP="00C76668">
      <w:pPr>
        <w:pStyle w:val="BodyText"/>
        <w:jc w:val="center"/>
        <w:rPr>
          <w:b/>
          <w:bCs/>
          <w:sz w:val="28"/>
          <w:szCs w:val="28"/>
        </w:rPr>
      </w:pPr>
      <w:r>
        <w:rPr>
          <w:b/>
          <w:bCs/>
          <w:sz w:val="28"/>
          <w:szCs w:val="28"/>
        </w:rPr>
        <w:lastRenderedPageBreak/>
        <w:t>POLICY &amp; PROCEDURE</w:t>
      </w:r>
    </w:p>
    <w:p w14:paraId="1DAC1787" w14:textId="77777777" w:rsidR="00C76668" w:rsidRPr="00D201B3" w:rsidRDefault="00C76668" w:rsidP="00C76668">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31FD4A54" w14:textId="77777777">
        <w:trPr>
          <w:trHeight w:val="277"/>
        </w:trPr>
        <w:tc>
          <w:tcPr>
            <w:tcW w:w="6589" w:type="dxa"/>
            <w:vMerge w:val="restart"/>
          </w:tcPr>
          <w:p w14:paraId="0D451426" w14:textId="77777777" w:rsidR="00050360" w:rsidRDefault="00F17B1E">
            <w:pPr>
              <w:pStyle w:val="TableParagraph"/>
              <w:tabs>
                <w:tab w:val="left" w:pos="1547"/>
              </w:tabs>
              <w:rPr>
                <w:sz w:val="20"/>
              </w:rPr>
            </w:pPr>
            <w:r>
              <w:rPr>
                <w:sz w:val="20"/>
              </w:rPr>
              <w:t>SUBJECT:</w:t>
            </w:r>
            <w:r>
              <w:rPr>
                <w:sz w:val="20"/>
              </w:rPr>
              <w:tab/>
              <w:t>Background/Reference</w:t>
            </w:r>
            <w:r>
              <w:rPr>
                <w:spacing w:val="2"/>
                <w:sz w:val="20"/>
              </w:rPr>
              <w:t xml:space="preserve"> </w:t>
            </w:r>
            <w:r>
              <w:rPr>
                <w:sz w:val="20"/>
              </w:rPr>
              <w:t>Checking</w:t>
            </w:r>
          </w:p>
          <w:p w14:paraId="0263453B" w14:textId="77777777" w:rsidR="004257F2" w:rsidRPr="00A35AEE" w:rsidRDefault="004257F2" w:rsidP="00A35AEE"/>
          <w:p w14:paraId="1A859CB3" w14:textId="2E22A6BC" w:rsidR="004257F2" w:rsidRPr="00A35AEE" w:rsidRDefault="004257F2" w:rsidP="00A35AEE"/>
        </w:tc>
        <w:tc>
          <w:tcPr>
            <w:tcW w:w="2989" w:type="dxa"/>
          </w:tcPr>
          <w:p w14:paraId="12D9361A" w14:textId="77777777" w:rsidR="00050360" w:rsidRDefault="00F17B1E">
            <w:pPr>
              <w:pStyle w:val="TableParagraph"/>
              <w:tabs>
                <w:tab w:val="left" w:pos="1548"/>
              </w:tabs>
              <w:rPr>
                <w:sz w:val="20"/>
              </w:rPr>
            </w:pPr>
            <w:r>
              <w:rPr>
                <w:sz w:val="20"/>
              </w:rPr>
              <w:t>NUMBER:</w:t>
            </w:r>
            <w:r>
              <w:rPr>
                <w:sz w:val="20"/>
              </w:rPr>
              <w:tab/>
              <w:t>C3</w:t>
            </w:r>
          </w:p>
        </w:tc>
      </w:tr>
      <w:tr w:rsidR="00050360" w14:paraId="4DC0D2BA" w14:textId="77777777">
        <w:trPr>
          <w:trHeight w:val="277"/>
        </w:trPr>
        <w:tc>
          <w:tcPr>
            <w:tcW w:w="6589" w:type="dxa"/>
            <w:vMerge/>
            <w:tcBorders>
              <w:top w:val="nil"/>
            </w:tcBorders>
          </w:tcPr>
          <w:p w14:paraId="5D194BE9" w14:textId="77777777" w:rsidR="00050360" w:rsidRDefault="00050360">
            <w:pPr>
              <w:rPr>
                <w:sz w:val="2"/>
                <w:szCs w:val="2"/>
              </w:rPr>
            </w:pPr>
          </w:p>
        </w:tc>
        <w:tc>
          <w:tcPr>
            <w:tcW w:w="2989" w:type="dxa"/>
          </w:tcPr>
          <w:p w14:paraId="2E8209DB" w14:textId="77777777" w:rsidR="00050360" w:rsidRDefault="00F17B1E">
            <w:pPr>
              <w:pStyle w:val="TableParagraph"/>
              <w:rPr>
                <w:sz w:val="20"/>
              </w:rPr>
            </w:pPr>
            <w:r>
              <w:rPr>
                <w:sz w:val="20"/>
              </w:rPr>
              <w:t>ORIGINAL DATE:</w:t>
            </w:r>
          </w:p>
        </w:tc>
      </w:tr>
      <w:tr w:rsidR="00050360" w14:paraId="68C78D5F" w14:textId="77777777">
        <w:trPr>
          <w:trHeight w:val="277"/>
        </w:trPr>
        <w:tc>
          <w:tcPr>
            <w:tcW w:w="6589" w:type="dxa"/>
            <w:vMerge/>
            <w:tcBorders>
              <w:top w:val="nil"/>
            </w:tcBorders>
          </w:tcPr>
          <w:p w14:paraId="7960FDF0" w14:textId="77777777" w:rsidR="00050360" w:rsidRDefault="00050360">
            <w:pPr>
              <w:rPr>
                <w:sz w:val="2"/>
                <w:szCs w:val="2"/>
              </w:rPr>
            </w:pPr>
          </w:p>
        </w:tc>
        <w:tc>
          <w:tcPr>
            <w:tcW w:w="2989" w:type="dxa"/>
          </w:tcPr>
          <w:p w14:paraId="18FACE43" w14:textId="3D8AA041" w:rsidR="00050360" w:rsidRDefault="00F17B1E">
            <w:pPr>
              <w:pStyle w:val="TableParagraph"/>
              <w:rPr>
                <w:sz w:val="20"/>
              </w:rPr>
            </w:pPr>
            <w:r>
              <w:rPr>
                <w:sz w:val="20"/>
              </w:rPr>
              <w:t xml:space="preserve">REVISION DATE: </w:t>
            </w:r>
            <w:r w:rsidR="00007D11">
              <w:rPr>
                <w:sz w:val="20"/>
              </w:rPr>
              <w:t>August</w:t>
            </w:r>
            <w:r w:rsidR="00054A3F">
              <w:rPr>
                <w:sz w:val="20"/>
              </w:rPr>
              <w:t xml:space="preserve"> 2019</w:t>
            </w:r>
          </w:p>
        </w:tc>
      </w:tr>
    </w:tbl>
    <w:p w14:paraId="4A8755B8" w14:textId="77777777" w:rsidR="00050360" w:rsidRDefault="00050360">
      <w:pPr>
        <w:pStyle w:val="BodyText"/>
        <w:spacing w:before="4"/>
        <w:rPr>
          <w:sz w:val="12"/>
        </w:rPr>
      </w:pPr>
    </w:p>
    <w:p w14:paraId="44F05660" w14:textId="77777777" w:rsidR="00050360" w:rsidRDefault="00F17B1E">
      <w:pPr>
        <w:pStyle w:val="BodyText"/>
        <w:spacing w:before="90"/>
        <w:ind w:left="360"/>
      </w:pPr>
      <w:r>
        <w:t>To ensure the quality of candidates being hired by Omega Alpha background, reference, and fingerprint checks will be conducted on all new hires.</w:t>
      </w:r>
    </w:p>
    <w:p w14:paraId="532E753E" w14:textId="77777777" w:rsidR="00050360" w:rsidRDefault="00050360">
      <w:pPr>
        <w:pStyle w:val="BodyText"/>
        <w:spacing w:before="10"/>
        <w:rPr>
          <w:sz w:val="20"/>
        </w:rPr>
      </w:pPr>
    </w:p>
    <w:p w14:paraId="3854B998" w14:textId="77777777" w:rsidR="00050360" w:rsidRDefault="00F17B1E">
      <w:pPr>
        <w:pStyle w:val="BodyText"/>
        <w:ind w:left="360" w:right="482"/>
      </w:pPr>
      <w:r>
        <w:t xml:space="preserve">After an offer is accepted, </w:t>
      </w:r>
      <w:proofErr w:type="gramStart"/>
      <w:r>
        <w:t>an organization</w:t>
      </w:r>
      <w:proofErr w:type="gramEnd"/>
      <w:r>
        <w:t xml:space="preserve"> acting on behalf of Omega Alpha will conduct an investigation as to the character, work habits, performance and work experience, along with reasons for termination of past employment of the potential employee. Based upon the job requirements information may also be requested from public and private sources with regard to driving records, court records, education, credentials and references. These inquiries will be done in accordance with the Fair Credit Reporting Act and/or any applicable state laws.</w:t>
      </w:r>
    </w:p>
    <w:p w14:paraId="2560CF8A" w14:textId="77777777" w:rsidR="00050360" w:rsidRDefault="00050360">
      <w:pPr>
        <w:pStyle w:val="BodyText"/>
        <w:spacing w:before="10"/>
        <w:rPr>
          <w:sz w:val="20"/>
        </w:rPr>
      </w:pPr>
    </w:p>
    <w:p w14:paraId="0E06BA60" w14:textId="77777777" w:rsidR="00050360" w:rsidRDefault="00F17B1E">
      <w:pPr>
        <w:pStyle w:val="BodyText"/>
        <w:ind w:left="360"/>
      </w:pPr>
      <w:r>
        <w:t>We will request only the following information:</w:t>
      </w:r>
    </w:p>
    <w:p w14:paraId="3328B52A" w14:textId="77777777" w:rsidR="00050360" w:rsidRDefault="00050360">
      <w:pPr>
        <w:pStyle w:val="BodyText"/>
        <w:spacing w:before="1"/>
        <w:rPr>
          <w:sz w:val="21"/>
        </w:rPr>
      </w:pPr>
    </w:p>
    <w:p w14:paraId="3BBAE041" w14:textId="77777777" w:rsidR="00050360" w:rsidRDefault="00F17B1E">
      <w:pPr>
        <w:pStyle w:val="ListParagraph"/>
        <w:numPr>
          <w:ilvl w:val="0"/>
          <w:numId w:val="11"/>
        </w:numPr>
        <w:tabs>
          <w:tab w:val="left" w:pos="720"/>
          <w:tab w:val="left" w:pos="721"/>
        </w:tabs>
        <w:spacing w:line="293" w:lineRule="exact"/>
        <w:rPr>
          <w:sz w:val="24"/>
        </w:rPr>
      </w:pPr>
      <w:r>
        <w:rPr>
          <w:sz w:val="24"/>
        </w:rPr>
        <w:t>Reference Check of previous employers (for the past five years)</w:t>
      </w:r>
    </w:p>
    <w:p w14:paraId="0B39E8D8" w14:textId="77777777" w:rsidR="00050360" w:rsidRDefault="00F17B1E">
      <w:pPr>
        <w:pStyle w:val="ListParagraph"/>
        <w:numPr>
          <w:ilvl w:val="0"/>
          <w:numId w:val="11"/>
        </w:numPr>
        <w:tabs>
          <w:tab w:val="left" w:pos="720"/>
          <w:tab w:val="left" w:pos="721"/>
        </w:tabs>
        <w:spacing w:line="293" w:lineRule="exact"/>
        <w:rPr>
          <w:sz w:val="24"/>
        </w:rPr>
      </w:pPr>
      <w:r>
        <w:rPr>
          <w:sz w:val="24"/>
        </w:rPr>
        <w:t>County or State Criminal History (for the past seven</w:t>
      </w:r>
      <w:r>
        <w:rPr>
          <w:spacing w:val="-11"/>
          <w:sz w:val="24"/>
        </w:rPr>
        <w:t xml:space="preserve"> </w:t>
      </w:r>
      <w:r>
        <w:rPr>
          <w:sz w:val="24"/>
        </w:rPr>
        <w:t>years)</w:t>
      </w:r>
    </w:p>
    <w:p w14:paraId="47A66808" w14:textId="77777777" w:rsidR="00050360" w:rsidRDefault="00F17B1E">
      <w:pPr>
        <w:pStyle w:val="ListParagraph"/>
        <w:numPr>
          <w:ilvl w:val="0"/>
          <w:numId w:val="11"/>
        </w:numPr>
        <w:tabs>
          <w:tab w:val="left" w:pos="720"/>
          <w:tab w:val="left" w:pos="721"/>
        </w:tabs>
        <w:spacing w:before="1" w:line="293" w:lineRule="exact"/>
        <w:rPr>
          <w:sz w:val="24"/>
        </w:rPr>
      </w:pPr>
      <w:r>
        <w:rPr>
          <w:sz w:val="24"/>
        </w:rPr>
        <w:t>Highest level of Education and Credential</w:t>
      </w:r>
      <w:r>
        <w:rPr>
          <w:spacing w:val="1"/>
          <w:sz w:val="24"/>
        </w:rPr>
        <w:t xml:space="preserve"> </w:t>
      </w:r>
      <w:r>
        <w:rPr>
          <w:sz w:val="24"/>
        </w:rPr>
        <w:t>Information</w:t>
      </w:r>
    </w:p>
    <w:p w14:paraId="55F1D246" w14:textId="77777777" w:rsidR="00050360" w:rsidRDefault="00F17B1E">
      <w:pPr>
        <w:pStyle w:val="ListParagraph"/>
        <w:numPr>
          <w:ilvl w:val="0"/>
          <w:numId w:val="11"/>
        </w:numPr>
        <w:tabs>
          <w:tab w:val="left" w:pos="720"/>
          <w:tab w:val="left" w:pos="721"/>
        </w:tabs>
        <w:spacing w:line="293" w:lineRule="exact"/>
        <w:rPr>
          <w:sz w:val="24"/>
        </w:rPr>
      </w:pPr>
      <w:r>
        <w:rPr>
          <w:sz w:val="24"/>
        </w:rPr>
        <w:t>Motor Vehicle Record (for those positions where driving is</w:t>
      </w:r>
      <w:r>
        <w:rPr>
          <w:spacing w:val="-7"/>
          <w:sz w:val="24"/>
        </w:rPr>
        <w:t xml:space="preserve"> </w:t>
      </w:r>
      <w:r>
        <w:rPr>
          <w:sz w:val="24"/>
        </w:rPr>
        <w:t>required)</w:t>
      </w:r>
    </w:p>
    <w:p w14:paraId="391C9954" w14:textId="77777777" w:rsidR="00050360" w:rsidRDefault="00F17B1E">
      <w:pPr>
        <w:pStyle w:val="BodyText"/>
        <w:spacing w:before="237"/>
        <w:ind w:left="360" w:right="482"/>
      </w:pPr>
      <w:r>
        <w:t>Omega Alpha also requires all employees to present a current and valid finger print clearance card from the Arizona Department of Public Safety. Failure to keep this clearance card current could lead to suspension.</w:t>
      </w:r>
    </w:p>
    <w:p w14:paraId="1932F373" w14:textId="77777777" w:rsidR="00050360" w:rsidRDefault="00050360">
      <w:pPr>
        <w:pStyle w:val="BodyText"/>
        <w:spacing w:before="10"/>
        <w:rPr>
          <w:sz w:val="20"/>
        </w:rPr>
      </w:pPr>
    </w:p>
    <w:p w14:paraId="52B244A3" w14:textId="77777777" w:rsidR="00050360" w:rsidRDefault="00F17B1E">
      <w:pPr>
        <w:pStyle w:val="BodyText"/>
        <w:ind w:left="360" w:right="482"/>
      </w:pPr>
      <w:r>
        <w:t>Omega Alpha shall not employ, contract with, or otherwise use the services of any individual whom Omega Alpha knows has been convicted of a felony or any other criminal offense involving theft, dishonestly, violence or sexual predation.</w:t>
      </w:r>
    </w:p>
    <w:p w14:paraId="1C001475" w14:textId="77777777" w:rsidR="00050360" w:rsidRDefault="00050360">
      <w:pPr>
        <w:pStyle w:val="BodyText"/>
        <w:spacing w:before="10"/>
        <w:rPr>
          <w:sz w:val="20"/>
        </w:rPr>
      </w:pPr>
    </w:p>
    <w:p w14:paraId="4A1D8DEB" w14:textId="77777777" w:rsidR="00050360" w:rsidRDefault="00F17B1E">
      <w:pPr>
        <w:pStyle w:val="BodyText"/>
        <w:spacing w:before="1"/>
        <w:ind w:left="360"/>
      </w:pPr>
      <w:r>
        <w:t>Employment will be contingent upon the completion of this process.</w:t>
      </w:r>
    </w:p>
    <w:p w14:paraId="6ADA39CC" w14:textId="77777777" w:rsidR="00050360" w:rsidRDefault="00050360">
      <w:pPr>
        <w:pStyle w:val="BodyText"/>
        <w:spacing w:before="9"/>
        <w:rPr>
          <w:sz w:val="20"/>
        </w:rPr>
      </w:pPr>
    </w:p>
    <w:p w14:paraId="50E8479C" w14:textId="77777777" w:rsidR="00050360" w:rsidRDefault="00F17B1E">
      <w:pPr>
        <w:pStyle w:val="BodyText"/>
        <w:spacing w:before="1"/>
        <w:ind w:left="360" w:right="433"/>
      </w:pPr>
      <w:r>
        <w:t>If employment is denied because of information obtained by Omega Alpha the applicant will be notified and given the name and address of the agency or source providing the information. In the event the applicant can provide proof that the information received from the investigation is incorrect, they may reapply for future open positions. If adverse information is obtained after an individual is employed by Omega Alpha the employee will be notified and given an opportunity to explain the discrepancy. It will be the responsibility of the employee to prove that the information obtained was not valid or to provide proof that their record has been cleared. At that time, the employee may be suspended (without pay) for up to two weeks during this process. If the employee has not provided sufficient proof within two weeks, the employment will be terminated.</w:t>
      </w:r>
    </w:p>
    <w:p w14:paraId="7A10194A" w14:textId="77777777" w:rsidR="00050360" w:rsidRDefault="00050360">
      <w:pPr>
        <w:pStyle w:val="BodyText"/>
        <w:spacing w:before="10"/>
        <w:rPr>
          <w:sz w:val="20"/>
        </w:rPr>
      </w:pPr>
    </w:p>
    <w:p w14:paraId="25EB70D8" w14:textId="77777777" w:rsidR="00050360" w:rsidRDefault="00050360">
      <w:pPr>
        <w:sectPr w:rsidR="00050360">
          <w:headerReference w:type="default" r:id="rId40"/>
          <w:pgSz w:w="12240" w:h="15840"/>
          <w:pgMar w:top="1360" w:right="1080" w:bottom="900" w:left="1080" w:header="0" w:footer="717" w:gutter="0"/>
          <w:cols w:space="720"/>
        </w:sectPr>
      </w:pPr>
    </w:p>
    <w:p w14:paraId="6AF5278F" w14:textId="77777777" w:rsidR="00C76668" w:rsidRDefault="00C76668" w:rsidP="00C76668">
      <w:pPr>
        <w:pStyle w:val="BodyText"/>
        <w:jc w:val="center"/>
        <w:rPr>
          <w:b/>
          <w:bCs/>
          <w:sz w:val="28"/>
          <w:szCs w:val="28"/>
        </w:rPr>
      </w:pPr>
      <w:r>
        <w:rPr>
          <w:b/>
          <w:bCs/>
          <w:sz w:val="28"/>
          <w:szCs w:val="28"/>
        </w:rPr>
        <w:lastRenderedPageBreak/>
        <w:t>POLICY &amp; PROCEDURE</w:t>
      </w:r>
    </w:p>
    <w:p w14:paraId="59FB8F30" w14:textId="77777777" w:rsidR="00C76668" w:rsidRPr="00D201B3" w:rsidRDefault="00C76668" w:rsidP="00C76668">
      <w:pPr>
        <w:pStyle w:val="BodyText"/>
        <w:jc w:val="center"/>
        <w:rPr>
          <w:b/>
          <w:bCs/>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9"/>
        <w:gridCol w:w="2809"/>
      </w:tblGrid>
      <w:tr w:rsidR="00050360" w14:paraId="14463EC0" w14:textId="77777777">
        <w:trPr>
          <w:trHeight w:val="277"/>
        </w:trPr>
        <w:tc>
          <w:tcPr>
            <w:tcW w:w="6769" w:type="dxa"/>
            <w:vMerge w:val="restart"/>
          </w:tcPr>
          <w:p w14:paraId="5794D98D" w14:textId="77777777" w:rsidR="00050360" w:rsidRDefault="00F17B1E">
            <w:pPr>
              <w:pStyle w:val="TableParagraph"/>
              <w:tabs>
                <w:tab w:val="left" w:pos="1547"/>
              </w:tabs>
              <w:rPr>
                <w:sz w:val="20"/>
              </w:rPr>
            </w:pPr>
            <w:r>
              <w:rPr>
                <w:sz w:val="20"/>
              </w:rPr>
              <w:t>SUBJECT:</w:t>
            </w:r>
            <w:r>
              <w:rPr>
                <w:sz w:val="20"/>
              </w:rPr>
              <w:tab/>
              <w:t>Constructive</w:t>
            </w:r>
            <w:r>
              <w:rPr>
                <w:spacing w:val="-1"/>
                <w:sz w:val="20"/>
              </w:rPr>
              <w:t xml:space="preserve"> </w:t>
            </w:r>
            <w:r>
              <w:rPr>
                <w:sz w:val="20"/>
              </w:rPr>
              <w:t>Discharge</w:t>
            </w:r>
          </w:p>
        </w:tc>
        <w:tc>
          <w:tcPr>
            <w:tcW w:w="2809" w:type="dxa"/>
          </w:tcPr>
          <w:p w14:paraId="046AE7AB" w14:textId="77777777" w:rsidR="00050360" w:rsidRDefault="00F17B1E">
            <w:pPr>
              <w:pStyle w:val="TableParagraph"/>
              <w:tabs>
                <w:tab w:val="left" w:pos="1548"/>
              </w:tabs>
              <w:rPr>
                <w:sz w:val="20"/>
              </w:rPr>
            </w:pPr>
            <w:r>
              <w:rPr>
                <w:sz w:val="20"/>
              </w:rPr>
              <w:t>NUMBER:</w:t>
            </w:r>
            <w:r>
              <w:rPr>
                <w:sz w:val="20"/>
              </w:rPr>
              <w:tab/>
              <w:t>C4</w:t>
            </w:r>
          </w:p>
        </w:tc>
      </w:tr>
      <w:tr w:rsidR="00050360" w14:paraId="67279CFE" w14:textId="77777777">
        <w:trPr>
          <w:trHeight w:val="277"/>
        </w:trPr>
        <w:tc>
          <w:tcPr>
            <w:tcW w:w="6769" w:type="dxa"/>
            <w:vMerge/>
            <w:tcBorders>
              <w:top w:val="nil"/>
            </w:tcBorders>
          </w:tcPr>
          <w:p w14:paraId="65E204FE" w14:textId="77777777" w:rsidR="00050360" w:rsidRDefault="00050360">
            <w:pPr>
              <w:rPr>
                <w:sz w:val="2"/>
                <w:szCs w:val="2"/>
              </w:rPr>
            </w:pPr>
          </w:p>
        </w:tc>
        <w:tc>
          <w:tcPr>
            <w:tcW w:w="2809" w:type="dxa"/>
          </w:tcPr>
          <w:p w14:paraId="2AE67BC9" w14:textId="77777777" w:rsidR="00050360" w:rsidRDefault="00F17B1E">
            <w:pPr>
              <w:pStyle w:val="TableParagraph"/>
              <w:rPr>
                <w:sz w:val="20"/>
              </w:rPr>
            </w:pPr>
            <w:r>
              <w:rPr>
                <w:sz w:val="20"/>
              </w:rPr>
              <w:t>ORIGINAL DATE:</w:t>
            </w:r>
          </w:p>
        </w:tc>
      </w:tr>
      <w:tr w:rsidR="00050360" w14:paraId="2131F580" w14:textId="77777777">
        <w:trPr>
          <w:trHeight w:val="277"/>
        </w:trPr>
        <w:tc>
          <w:tcPr>
            <w:tcW w:w="6769" w:type="dxa"/>
            <w:vMerge/>
            <w:tcBorders>
              <w:top w:val="nil"/>
            </w:tcBorders>
          </w:tcPr>
          <w:p w14:paraId="75BEA758" w14:textId="77777777" w:rsidR="00050360" w:rsidRDefault="00050360">
            <w:pPr>
              <w:rPr>
                <w:sz w:val="2"/>
                <w:szCs w:val="2"/>
              </w:rPr>
            </w:pPr>
          </w:p>
        </w:tc>
        <w:tc>
          <w:tcPr>
            <w:tcW w:w="2809" w:type="dxa"/>
          </w:tcPr>
          <w:p w14:paraId="2E26CA77" w14:textId="45D92659" w:rsidR="00050360" w:rsidRDefault="00F17B1E">
            <w:pPr>
              <w:pStyle w:val="TableParagraph"/>
              <w:rPr>
                <w:sz w:val="20"/>
              </w:rPr>
            </w:pPr>
            <w:r>
              <w:rPr>
                <w:sz w:val="20"/>
              </w:rPr>
              <w:t xml:space="preserve">REVISION DATE: </w:t>
            </w:r>
            <w:r w:rsidR="00007D11">
              <w:rPr>
                <w:sz w:val="20"/>
              </w:rPr>
              <w:t>August</w:t>
            </w:r>
            <w:r w:rsidR="00054A3F">
              <w:rPr>
                <w:sz w:val="20"/>
              </w:rPr>
              <w:t xml:space="preserve"> 2019</w:t>
            </w:r>
          </w:p>
        </w:tc>
      </w:tr>
    </w:tbl>
    <w:p w14:paraId="14A3E0CE" w14:textId="77777777" w:rsidR="00050360" w:rsidRDefault="00050360">
      <w:pPr>
        <w:pStyle w:val="BodyText"/>
        <w:rPr>
          <w:sz w:val="20"/>
        </w:rPr>
      </w:pPr>
    </w:p>
    <w:p w14:paraId="6DF4063D" w14:textId="77777777" w:rsidR="00050360" w:rsidRDefault="00050360">
      <w:pPr>
        <w:pStyle w:val="BodyText"/>
        <w:spacing w:before="5"/>
        <w:rPr>
          <w:sz w:val="19"/>
        </w:rPr>
      </w:pPr>
    </w:p>
    <w:p w14:paraId="45A05655" w14:textId="690BB354" w:rsidR="00050360" w:rsidRDefault="00F17B1E">
      <w:pPr>
        <w:pStyle w:val="BodyText"/>
        <w:spacing w:before="90"/>
        <w:ind w:left="360" w:right="371"/>
      </w:pPr>
      <w:r>
        <w:t>In compliance with Arizona's Constructive Discharge Act, A.R.S. §23-1502, employees are encouraged to communicate with academy whenever an employee believes that working conditions are, or may become, intolerable to the employee and may cause the employee to resign.  If an employee wishes to preserve the right to bring a claim against academy alleging that a working condition forced the employee to resign, the employee must first give written notice to academy of the intolerable condition and then wait 15 calendar days after providing</w:t>
      </w:r>
      <w:r>
        <w:rPr>
          <w:spacing w:val="-18"/>
        </w:rPr>
        <w:t xml:space="preserve"> </w:t>
      </w:r>
      <w:r>
        <w:t xml:space="preserve">that notice for academy to provide a response. The employee may, under certain circumstances, be entitled to an unpaid leave of absence of up to 15 days while waiting for the employer to respond to the written communication. Of course, </w:t>
      </w:r>
      <w:r w:rsidR="007D21B9">
        <w:t xml:space="preserve">the </w:t>
      </w:r>
      <w:r>
        <w:t>academy will do everything in its power during that period to ameliorate any condition that needs</w:t>
      </w:r>
      <w:r>
        <w:rPr>
          <w:spacing w:val="-3"/>
        </w:rPr>
        <w:t xml:space="preserve"> </w:t>
      </w:r>
      <w:r>
        <w:t>correction.</w:t>
      </w:r>
    </w:p>
    <w:p w14:paraId="331CE49B" w14:textId="77777777" w:rsidR="00050360" w:rsidRDefault="00050360">
      <w:pPr>
        <w:pStyle w:val="BodyText"/>
        <w:spacing w:before="11"/>
        <w:rPr>
          <w:sz w:val="20"/>
        </w:rPr>
      </w:pPr>
    </w:p>
    <w:p w14:paraId="767ACD18" w14:textId="0C97AC7C" w:rsidR="00050360" w:rsidRDefault="00F17B1E">
      <w:pPr>
        <w:pStyle w:val="BodyText"/>
        <w:ind w:left="360"/>
      </w:pPr>
      <w:r>
        <w:t>Additional information regarding Arizona’s Constructive Discharge Act has been posted in conspicuous places in the work area.</w:t>
      </w:r>
    </w:p>
    <w:p w14:paraId="31C0B670" w14:textId="4923B2AA" w:rsidR="00642173" w:rsidRDefault="00642173">
      <w:pPr>
        <w:pStyle w:val="BodyText"/>
        <w:ind w:left="360"/>
      </w:pPr>
    </w:p>
    <w:p w14:paraId="798A04A3" w14:textId="7258A7E4" w:rsidR="00642173" w:rsidRDefault="00642173">
      <w:pPr>
        <w:pStyle w:val="BodyText"/>
        <w:ind w:left="360"/>
      </w:pPr>
    </w:p>
    <w:p w14:paraId="4E2DB8A8" w14:textId="4B11F559" w:rsidR="00642173" w:rsidRDefault="00642173">
      <w:pPr>
        <w:pStyle w:val="BodyText"/>
        <w:ind w:left="360"/>
      </w:pPr>
    </w:p>
    <w:p w14:paraId="0AFE3BE4" w14:textId="564C4429" w:rsidR="00642173" w:rsidRDefault="00642173">
      <w:pPr>
        <w:pStyle w:val="BodyText"/>
        <w:ind w:left="360"/>
      </w:pPr>
    </w:p>
    <w:p w14:paraId="46DFCAC9" w14:textId="12735E75" w:rsidR="00642173" w:rsidRDefault="00642173">
      <w:pPr>
        <w:pStyle w:val="BodyText"/>
        <w:ind w:left="360"/>
      </w:pPr>
    </w:p>
    <w:p w14:paraId="6EFB7562" w14:textId="3FD32A5C" w:rsidR="00642173" w:rsidRDefault="00642173">
      <w:pPr>
        <w:pStyle w:val="BodyText"/>
        <w:ind w:left="360"/>
      </w:pPr>
    </w:p>
    <w:p w14:paraId="230CEBB5" w14:textId="41BB41E4" w:rsidR="00642173" w:rsidRDefault="00642173" w:rsidP="002C4A12">
      <w:pPr>
        <w:pStyle w:val="BodyText"/>
      </w:pPr>
    </w:p>
    <w:p w14:paraId="47DB9814" w14:textId="4E65FF59" w:rsidR="00642173" w:rsidRDefault="00642173">
      <w:pPr>
        <w:pStyle w:val="BodyText"/>
        <w:ind w:left="360"/>
      </w:pPr>
    </w:p>
    <w:p w14:paraId="3A01C922" w14:textId="718DE1FC" w:rsidR="00642173" w:rsidRDefault="00642173">
      <w:pPr>
        <w:pStyle w:val="BodyText"/>
        <w:ind w:left="360"/>
      </w:pPr>
    </w:p>
    <w:p w14:paraId="6B236912" w14:textId="4882C05D" w:rsidR="00642173" w:rsidRDefault="00642173">
      <w:pPr>
        <w:pStyle w:val="BodyText"/>
        <w:ind w:left="360"/>
      </w:pPr>
    </w:p>
    <w:p w14:paraId="5B1A8E1E" w14:textId="24CB090A" w:rsidR="00642173" w:rsidRDefault="00642173">
      <w:pPr>
        <w:pStyle w:val="BodyText"/>
        <w:ind w:left="360"/>
      </w:pPr>
    </w:p>
    <w:p w14:paraId="1C268CF1" w14:textId="0DF9B7E5" w:rsidR="00642173" w:rsidRDefault="00642173">
      <w:pPr>
        <w:pStyle w:val="BodyText"/>
        <w:ind w:left="360"/>
      </w:pPr>
    </w:p>
    <w:p w14:paraId="40108476" w14:textId="54B68C84" w:rsidR="00642173" w:rsidRDefault="00642173">
      <w:pPr>
        <w:pStyle w:val="BodyText"/>
        <w:ind w:left="360"/>
      </w:pPr>
    </w:p>
    <w:p w14:paraId="7A398222" w14:textId="0B425EEC" w:rsidR="00642173" w:rsidRDefault="00642173">
      <w:pPr>
        <w:pStyle w:val="BodyText"/>
        <w:ind w:left="360"/>
      </w:pPr>
    </w:p>
    <w:p w14:paraId="536880B9" w14:textId="62599DA1" w:rsidR="009B0307" w:rsidRDefault="009B0307">
      <w:pPr>
        <w:widowControl w:val="0"/>
        <w:autoSpaceDE w:val="0"/>
        <w:autoSpaceDN w:val="0"/>
        <w:rPr>
          <w:sz w:val="24"/>
          <w:szCs w:val="24"/>
        </w:rPr>
      </w:pPr>
      <w:r>
        <w:br w:type="page"/>
      </w:r>
    </w:p>
    <w:p w14:paraId="066E39B3" w14:textId="77777777" w:rsidR="00642173" w:rsidRDefault="00642173" w:rsidP="002C4A12">
      <w:pPr>
        <w:spacing w:after="299" w:line="312" w:lineRule="exact"/>
        <w:jc w:val="center"/>
        <w:textAlignment w:val="baseline"/>
        <w:rPr>
          <w:rFonts w:eastAsia="Times New Roman"/>
          <w:b/>
          <w:color w:val="000000"/>
          <w:sz w:val="28"/>
        </w:rPr>
      </w:pPr>
      <w:r>
        <w:rPr>
          <w:rFonts w:eastAsia="Times New Roman"/>
          <w:b/>
          <w:color w:val="000000"/>
          <w:sz w:val="28"/>
        </w:rPr>
        <w:lastRenderedPageBreak/>
        <w:t>POLICY &amp; PROCEDURE</w:t>
      </w:r>
    </w:p>
    <w:tbl>
      <w:tblPr>
        <w:tblW w:w="9777" w:type="dxa"/>
        <w:tblInd w:w="27" w:type="dxa"/>
        <w:tblLayout w:type="fixed"/>
        <w:tblCellMar>
          <w:left w:w="0" w:type="dxa"/>
          <w:right w:w="0" w:type="dxa"/>
        </w:tblCellMar>
        <w:tblLook w:val="0000" w:firstRow="0" w:lastRow="0" w:firstColumn="0" w:lastColumn="0" w:noHBand="0" w:noVBand="0"/>
      </w:tblPr>
      <w:tblGrid>
        <w:gridCol w:w="6651"/>
        <w:gridCol w:w="3126"/>
      </w:tblGrid>
      <w:tr w:rsidR="00642173" w14:paraId="4C08AE6E" w14:textId="77777777" w:rsidTr="008E395E">
        <w:trPr>
          <w:trHeight w:hRule="exact" w:val="528"/>
        </w:trPr>
        <w:tc>
          <w:tcPr>
            <w:tcW w:w="6651" w:type="dxa"/>
            <w:vMerge w:val="restart"/>
            <w:tcBorders>
              <w:top w:val="single" w:sz="5" w:space="0" w:color="000000"/>
              <w:left w:val="single" w:sz="5" w:space="0" w:color="000000"/>
              <w:right w:val="single" w:sz="5" w:space="0" w:color="000000"/>
            </w:tcBorders>
          </w:tcPr>
          <w:p w14:paraId="4DA82ADE" w14:textId="77777777" w:rsidR="00642173" w:rsidRDefault="00642173" w:rsidP="008E395E">
            <w:pPr>
              <w:spacing w:after="625" w:line="225" w:lineRule="exact"/>
              <w:ind w:right="561"/>
              <w:jc w:val="center"/>
              <w:textAlignment w:val="baseline"/>
              <w:rPr>
                <w:rFonts w:eastAsia="Times New Roman"/>
                <w:color w:val="000000"/>
                <w:sz w:val="20"/>
              </w:rPr>
            </w:pPr>
            <w:r>
              <w:rPr>
                <w:rFonts w:eastAsia="Times New Roman"/>
                <w:color w:val="000000"/>
                <w:sz w:val="20"/>
              </w:rPr>
              <w:t>SUBJECT:</w:t>
            </w:r>
            <w:r>
              <w:rPr>
                <w:rFonts w:eastAsia="Times New Roman"/>
                <w:color w:val="000000"/>
                <w:sz w:val="20"/>
              </w:rPr>
              <w:tab/>
              <w:t>COVID-19 Safety Protocol for Employees and Students</w:t>
            </w:r>
          </w:p>
        </w:tc>
        <w:tc>
          <w:tcPr>
            <w:tcW w:w="3126" w:type="dxa"/>
            <w:tcBorders>
              <w:top w:val="single" w:sz="5" w:space="0" w:color="000000"/>
              <w:left w:val="single" w:sz="5" w:space="0" w:color="000000"/>
              <w:bottom w:val="single" w:sz="5" w:space="0" w:color="000000"/>
              <w:right w:val="single" w:sz="5" w:space="0" w:color="000000"/>
            </w:tcBorders>
            <w:vAlign w:val="center"/>
          </w:tcPr>
          <w:p w14:paraId="4781723F" w14:textId="77777777" w:rsidR="00642173" w:rsidRDefault="00642173" w:rsidP="008E395E">
            <w:pPr>
              <w:tabs>
                <w:tab w:val="left" w:pos="1584"/>
              </w:tabs>
              <w:spacing w:after="49" w:line="225" w:lineRule="exact"/>
              <w:ind w:left="72"/>
              <w:textAlignment w:val="baseline"/>
              <w:rPr>
                <w:rFonts w:eastAsia="Times New Roman"/>
                <w:color w:val="000000"/>
                <w:sz w:val="20"/>
              </w:rPr>
            </w:pPr>
            <w:r>
              <w:rPr>
                <w:rFonts w:eastAsia="Times New Roman"/>
                <w:color w:val="000000"/>
                <w:sz w:val="20"/>
              </w:rPr>
              <w:t>NUMBER:</w:t>
            </w:r>
            <w:r>
              <w:rPr>
                <w:rFonts w:eastAsia="Times New Roman"/>
                <w:color w:val="000000"/>
                <w:sz w:val="20"/>
              </w:rPr>
              <w:tab/>
              <w:t>C5</w:t>
            </w:r>
          </w:p>
        </w:tc>
      </w:tr>
      <w:tr w:rsidR="00642173" w14:paraId="37CDC234" w14:textId="77777777" w:rsidTr="008E395E">
        <w:trPr>
          <w:trHeight w:hRule="exact" w:val="521"/>
        </w:trPr>
        <w:tc>
          <w:tcPr>
            <w:tcW w:w="6651" w:type="dxa"/>
            <w:vMerge/>
            <w:tcBorders>
              <w:left w:val="single" w:sz="5" w:space="0" w:color="000000"/>
              <w:right w:val="single" w:sz="5" w:space="0" w:color="000000"/>
            </w:tcBorders>
          </w:tcPr>
          <w:p w14:paraId="0418A01C" w14:textId="77777777" w:rsidR="00642173" w:rsidRDefault="00642173" w:rsidP="008E395E"/>
        </w:tc>
        <w:tc>
          <w:tcPr>
            <w:tcW w:w="3126" w:type="dxa"/>
            <w:tcBorders>
              <w:top w:val="single" w:sz="5" w:space="0" w:color="000000"/>
              <w:left w:val="single" w:sz="5" w:space="0" w:color="000000"/>
              <w:bottom w:val="single" w:sz="5" w:space="0" w:color="000000"/>
              <w:right w:val="single" w:sz="5" w:space="0" w:color="000000"/>
            </w:tcBorders>
            <w:vAlign w:val="center"/>
          </w:tcPr>
          <w:p w14:paraId="3FC30619" w14:textId="77777777" w:rsidR="00642173" w:rsidRDefault="00642173" w:rsidP="008E395E">
            <w:pPr>
              <w:spacing w:after="49" w:line="225" w:lineRule="exact"/>
              <w:ind w:left="72"/>
              <w:textAlignment w:val="baseline"/>
              <w:rPr>
                <w:rFonts w:eastAsia="Times New Roman"/>
                <w:color w:val="000000"/>
                <w:sz w:val="20"/>
              </w:rPr>
            </w:pPr>
            <w:r>
              <w:rPr>
                <w:rFonts w:eastAsia="Times New Roman"/>
                <w:color w:val="000000"/>
                <w:sz w:val="20"/>
              </w:rPr>
              <w:t>ORIGINAL DATE:</w:t>
            </w:r>
          </w:p>
        </w:tc>
      </w:tr>
      <w:tr w:rsidR="00642173" w14:paraId="6556C195" w14:textId="77777777" w:rsidTr="008E395E">
        <w:trPr>
          <w:trHeight w:hRule="exact" w:val="513"/>
        </w:trPr>
        <w:tc>
          <w:tcPr>
            <w:tcW w:w="6651" w:type="dxa"/>
            <w:vMerge/>
            <w:tcBorders>
              <w:left w:val="single" w:sz="5" w:space="0" w:color="000000"/>
              <w:bottom w:val="single" w:sz="5" w:space="0" w:color="000000"/>
              <w:right w:val="single" w:sz="5" w:space="0" w:color="000000"/>
            </w:tcBorders>
          </w:tcPr>
          <w:p w14:paraId="6BA0058D" w14:textId="77777777" w:rsidR="00642173" w:rsidRDefault="00642173" w:rsidP="008E395E"/>
        </w:tc>
        <w:tc>
          <w:tcPr>
            <w:tcW w:w="3126" w:type="dxa"/>
            <w:tcBorders>
              <w:top w:val="single" w:sz="5" w:space="0" w:color="000000"/>
              <w:left w:val="single" w:sz="5" w:space="0" w:color="000000"/>
              <w:bottom w:val="single" w:sz="5" w:space="0" w:color="000000"/>
              <w:right w:val="single" w:sz="5" w:space="0" w:color="000000"/>
            </w:tcBorders>
            <w:vAlign w:val="center"/>
          </w:tcPr>
          <w:p w14:paraId="7501E90E" w14:textId="77777777" w:rsidR="00642173" w:rsidRDefault="00642173" w:rsidP="008E395E">
            <w:pPr>
              <w:spacing w:after="49" w:line="225" w:lineRule="exact"/>
              <w:ind w:left="72"/>
              <w:textAlignment w:val="baseline"/>
              <w:rPr>
                <w:rFonts w:eastAsia="Times New Roman"/>
                <w:color w:val="000000"/>
                <w:sz w:val="20"/>
              </w:rPr>
            </w:pPr>
            <w:r>
              <w:rPr>
                <w:rFonts w:eastAsia="Times New Roman"/>
                <w:color w:val="000000"/>
                <w:sz w:val="20"/>
              </w:rPr>
              <w:t>REVISION DATE: September 2022</w:t>
            </w:r>
          </w:p>
        </w:tc>
      </w:tr>
    </w:tbl>
    <w:p w14:paraId="4C4D68F0" w14:textId="77777777" w:rsidR="00642173" w:rsidRDefault="00642173" w:rsidP="00642173">
      <w:pPr>
        <w:spacing w:after="255" w:line="20" w:lineRule="exact"/>
      </w:pPr>
    </w:p>
    <w:p w14:paraId="50BFAA09" w14:textId="0E13A129" w:rsidR="00642173" w:rsidRDefault="00642173" w:rsidP="00642173">
      <w:pPr>
        <w:spacing w:line="276" w:lineRule="exact"/>
        <w:ind w:left="72" w:right="144"/>
        <w:textAlignment w:val="baseline"/>
        <w:rPr>
          <w:rFonts w:eastAsia="Times New Roman"/>
          <w:color w:val="000000"/>
          <w:sz w:val="24"/>
        </w:rPr>
      </w:pPr>
      <w:r>
        <w:rPr>
          <w:rFonts w:eastAsia="Times New Roman"/>
          <w:color w:val="000000"/>
          <w:sz w:val="24"/>
        </w:rPr>
        <w:t>Omega Alpha is committed to providing a safe work environment for its employees and students. For this reason, Omega Alpha is implementing the following COVID-19 safety protocol for its employees and students to follow.</w:t>
      </w:r>
    </w:p>
    <w:p w14:paraId="63EAF5DB" w14:textId="77777777" w:rsidR="00642173" w:rsidRDefault="00642173" w:rsidP="00642173">
      <w:pPr>
        <w:tabs>
          <w:tab w:val="left" w:pos="1584"/>
        </w:tabs>
        <w:spacing w:before="280" w:line="273" w:lineRule="exact"/>
        <w:ind w:left="864"/>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t>MASKS</w:t>
      </w:r>
    </w:p>
    <w:p w14:paraId="47E6C38D" w14:textId="221A6927" w:rsidR="00642173" w:rsidRDefault="00642173" w:rsidP="00642173">
      <w:pPr>
        <w:spacing w:before="272" w:line="277" w:lineRule="exact"/>
        <w:ind w:left="72" w:right="216"/>
        <w:textAlignment w:val="baseline"/>
        <w:rPr>
          <w:rFonts w:eastAsia="Times New Roman"/>
          <w:b/>
          <w:color w:val="000000"/>
          <w:sz w:val="24"/>
          <w:u w:val="single"/>
        </w:rPr>
      </w:pPr>
      <w:proofErr w:type="gramStart"/>
      <w:r>
        <w:rPr>
          <w:rFonts w:eastAsia="Times New Roman"/>
          <w:b/>
          <w:color w:val="000000"/>
          <w:sz w:val="24"/>
          <w:u w:val="single"/>
        </w:rPr>
        <w:t>Policy</w:t>
      </w:r>
      <w:r>
        <w:rPr>
          <w:rFonts w:eastAsia="Times New Roman"/>
          <w:color w:val="000000"/>
          <w:sz w:val="24"/>
        </w:rPr>
        <w:t>.</w:t>
      </w:r>
      <w:proofErr w:type="gramEnd"/>
      <w:r>
        <w:rPr>
          <w:rFonts w:eastAsia="Times New Roman"/>
          <w:color w:val="000000"/>
          <w:sz w:val="24"/>
        </w:rPr>
        <w:t xml:space="preserve"> Omega Alpha requires all employees and students over the age of 5 to wear a mask or face covering (referred to herein as “masks”) at all times while on Omega Alpha property. Masks may be removed for eating or drinking while in designated spaces.</w:t>
      </w:r>
    </w:p>
    <w:p w14:paraId="7AE8CEC3" w14:textId="77777777" w:rsidR="00642173" w:rsidRDefault="00642173" w:rsidP="00642173">
      <w:pPr>
        <w:spacing w:before="273" w:line="277" w:lineRule="exact"/>
        <w:ind w:left="72"/>
        <w:textAlignment w:val="baseline"/>
        <w:rPr>
          <w:rFonts w:eastAsia="Times New Roman"/>
          <w:color w:val="000000"/>
          <w:sz w:val="24"/>
        </w:rPr>
      </w:pPr>
      <w:r>
        <w:rPr>
          <w:rFonts w:eastAsia="Times New Roman"/>
          <w:color w:val="000000"/>
          <w:sz w:val="24"/>
        </w:rPr>
        <w:t>Employees who work at a desk do not need to wear a mask while seated at their desk, so long as they are at least six feet away from others while seated at their desk. If employees are not six feet from others while at their desk, they must wear a mask.</w:t>
      </w:r>
    </w:p>
    <w:p w14:paraId="5051072D" w14:textId="77777777" w:rsidR="00642173" w:rsidRDefault="00642173" w:rsidP="00642173">
      <w:pPr>
        <w:spacing w:before="273" w:line="277" w:lineRule="exact"/>
        <w:ind w:left="72"/>
        <w:textAlignment w:val="baseline"/>
        <w:rPr>
          <w:rFonts w:eastAsia="Times New Roman"/>
          <w:color w:val="000000"/>
          <w:sz w:val="24"/>
        </w:rPr>
      </w:pPr>
      <w:r>
        <w:rPr>
          <w:rFonts w:eastAsia="Times New Roman"/>
          <w:color w:val="000000"/>
          <w:sz w:val="24"/>
        </w:rPr>
        <w:t>Furthermore, students do not have to wear a mask when they are outside in playground settings so long as they maintain physical distancing (6 feet) from each other. Omega Alpha Academy will also allow breaks for students to take their mask off in a safe environment.</w:t>
      </w:r>
    </w:p>
    <w:p w14:paraId="4F8D1865" w14:textId="77777777" w:rsidR="00642173" w:rsidRDefault="00642173" w:rsidP="00642173">
      <w:pPr>
        <w:spacing w:before="273" w:line="277" w:lineRule="exact"/>
        <w:ind w:left="72" w:right="216"/>
        <w:textAlignment w:val="baseline"/>
        <w:rPr>
          <w:rFonts w:eastAsia="Times New Roman"/>
          <w:b/>
          <w:color w:val="000000"/>
          <w:sz w:val="24"/>
          <w:u w:val="single"/>
        </w:rPr>
      </w:pPr>
      <w:proofErr w:type="gramStart"/>
      <w:r>
        <w:rPr>
          <w:rFonts w:eastAsia="Times New Roman"/>
          <w:b/>
          <w:color w:val="000000"/>
          <w:sz w:val="24"/>
          <w:u w:val="single"/>
        </w:rPr>
        <w:t>Exceptions</w:t>
      </w:r>
      <w:r>
        <w:rPr>
          <w:rFonts w:eastAsia="Times New Roman"/>
          <w:color w:val="000000"/>
          <w:sz w:val="24"/>
        </w:rPr>
        <w:t>.</w:t>
      </w:r>
      <w:proofErr w:type="gramEnd"/>
      <w:r>
        <w:rPr>
          <w:rFonts w:eastAsia="Times New Roman"/>
          <w:color w:val="000000"/>
          <w:sz w:val="24"/>
        </w:rPr>
        <w:t xml:space="preserve"> This requirement to wear a mask does not apply to anyone who has trouble breathing or is unconscious, anyone who is incapacitated or otherwise unable to remove the mask without assistance, and students with certain disabilities or health conditions.</w:t>
      </w:r>
    </w:p>
    <w:p w14:paraId="72EDCCBB" w14:textId="761A8A3B" w:rsidR="00642173" w:rsidRDefault="00642173" w:rsidP="00642173">
      <w:pPr>
        <w:spacing w:before="271" w:line="277" w:lineRule="exact"/>
        <w:ind w:left="72" w:right="216"/>
        <w:textAlignment w:val="baseline"/>
        <w:rPr>
          <w:rFonts w:eastAsia="Times New Roman"/>
          <w:b/>
          <w:color w:val="000000"/>
          <w:sz w:val="24"/>
          <w:u w:val="single"/>
        </w:rPr>
      </w:pPr>
      <w:proofErr w:type="gramStart"/>
      <w:r>
        <w:rPr>
          <w:rFonts w:eastAsia="Times New Roman"/>
          <w:b/>
          <w:color w:val="000000"/>
          <w:sz w:val="24"/>
          <w:u w:val="single"/>
        </w:rPr>
        <w:t>Medical Exceptions</w:t>
      </w:r>
      <w:r>
        <w:rPr>
          <w:rFonts w:eastAsia="Times New Roman"/>
          <w:color w:val="000000"/>
          <w:sz w:val="24"/>
        </w:rPr>
        <w:t>.</w:t>
      </w:r>
      <w:proofErr w:type="gramEnd"/>
      <w:r>
        <w:rPr>
          <w:rFonts w:eastAsia="Times New Roman"/>
          <w:color w:val="000000"/>
          <w:sz w:val="24"/>
        </w:rPr>
        <w:t xml:space="preserve"> If an employee or student is not able to wear a mask for medical reasons, please contact</w:t>
      </w:r>
      <w:r w:rsidR="00DB64AC">
        <w:rPr>
          <w:rFonts w:eastAsia="Times New Roman"/>
          <w:color w:val="000000"/>
          <w:sz w:val="24"/>
        </w:rPr>
        <w:t xml:space="preserve"> Omega Alpha’s Health Assistant</w:t>
      </w:r>
      <w:r>
        <w:rPr>
          <w:rFonts w:eastAsia="Times New Roman"/>
          <w:color w:val="000000"/>
          <w:sz w:val="24"/>
        </w:rPr>
        <w:t xml:space="preserve"> Ms. </w:t>
      </w:r>
      <w:r w:rsidR="00DB64AC">
        <w:rPr>
          <w:rFonts w:eastAsia="Times New Roman"/>
          <w:color w:val="000000"/>
          <w:sz w:val="24"/>
        </w:rPr>
        <w:t>Bianca Moreno</w:t>
      </w:r>
      <w:r>
        <w:rPr>
          <w:rFonts w:eastAsia="Times New Roman"/>
          <w:color w:val="000000"/>
          <w:sz w:val="24"/>
        </w:rPr>
        <w:t xml:space="preserve"> at 520-805-1261</w:t>
      </w:r>
      <w:r>
        <w:rPr>
          <w:rFonts w:eastAsia="Times New Roman"/>
          <w:color w:val="0000FF"/>
          <w:sz w:val="24"/>
        </w:rPr>
        <w:t>.</w:t>
      </w:r>
      <w:r>
        <w:rPr>
          <w:rFonts w:eastAsia="Times New Roman"/>
          <w:color w:val="000000"/>
          <w:sz w:val="24"/>
        </w:rPr>
        <w:t xml:space="preserve"> Please note that the employee or student’s parents or legal guardians (referred to herein as “parents”) may be asked to provide medical documentation, such as a doctor’s note, confirming the employee or student is not able to wear a mask for medical reasons.</w:t>
      </w:r>
    </w:p>
    <w:p w14:paraId="27D40D4F" w14:textId="77777777" w:rsidR="00642173" w:rsidRDefault="00642173" w:rsidP="00642173">
      <w:pPr>
        <w:spacing w:before="280" w:line="273" w:lineRule="exact"/>
        <w:ind w:left="72"/>
        <w:textAlignment w:val="baseline"/>
        <w:rPr>
          <w:rFonts w:eastAsia="Times New Roman"/>
          <w:b/>
          <w:color w:val="000000"/>
          <w:sz w:val="24"/>
          <w:u w:val="single"/>
        </w:rPr>
      </w:pPr>
      <w:r>
        <w:rPr>
          <w:rFonts w:eastAsia="Times New Roman"/>
          <w:b/>
          <w:color w:val="000000"/>
          <w:sz w:val="24"/>
          <w:u w:val="single"/>
        </w:rPr>
        <w:t xml:space="preserve">Safety and Usage Tips for Masks: </w:t>
      </w:r>
    </w:p>
    <w:p w14:paraId="0D0F4E6B" w14:textId="77777777" w:rsidR="00642173" w:rsidRDefault="00642173" w:rsidP="00642173">
      <w:pPr>
        <w:numPr>
          <w:ilvl w:val="0"/>
          <w:numId w:val="40"/>
        </w:numPr>
        <w:tabs>
          <w:tab w:val="clear" w:pos="360"/>
          <w:tab w:val="left" w:pos="864"/>
        </w:tabs>
        <w:spacing w:before="14" w:line="277" w:lineRule="exact"/>
        <w:ind w:left="864" w:hanging="360"/>
        <w:textAlignment w:val="baseline"/>
        <w:rPr>
          <w:rFonts w:eastAsia="Times New Roman"/>
          <w:color w:val="000000"/>
          <w:sz w:val="24"/>
        </w:rPr>
      </w:pPr>
      <w:r>
        <w:rPr>
          <w:rFonts w:eastAsia="Times New Roman"/>
          <w:color w:val="000000"/>
          <w:sz w:val="24"/>
        </w:rPr>
        <w:t>Either a cloth face covering or disposable surgical mask can be worn.</w:t>
      </w:r>
    </w:p>
    <w:p w14:paraId="1F40139F" w14:textId="77777777" w:rsidR="00642173" w:rsidRDefault="00642173" w:rsidP="00642173">
      <w:pPr>
        <w:numPr>
          <w:ilvl w:val="0"/>
          <w:numId w:val="40"/>
        </w:numPr>
        <w:tabs>
          <w:tab w:val="clear" w:pos="360"/>
          <w:tab w:val="left" w:pos="864"/>
        </w:tabs>
        <w:spacing w:before="16" w:line="277" w:lineRule="exact"/>
        <w:ind w:left="864" w:hanging="360"/>
        <w:textAlignment w:val="baseline"/>
        <w:rPr>
          <w:rFonts w:eastAsia="Times New Roman"/>
          <w:color w:val="000000"/>
          <w:sz w:val="24"/>
        </w:rPr>
      </w:pPr>
      <w:r>
        <w:rPr>
          <w:rFonts w:eastAsia="Times New Roman"/>
          <w:color w:val="000000"/>
          <w:sz w:val="24"/>
        </w:rPr>
        <w:t>Place the mask securely over both the nose and the mouth.</w:t>
      </w:r>
    </w:p>
    <w:p w14:paraId="783D8FCD" w14:textId="77777777" w:rsidR="00642173" w:rsidRDefault="00642173" w:rsidP="00642173">
      <w:pPr>
        <w:numPr>
          <w:ilvl w:val="0"/>
          <w:numId w:val="41"/>
        </w:numPr>
        <w:tabs>
          <w:tab w:val="clear" w:pos="360"/>
          <w:tab w:val="left" w:pos="1584"/>
        </w:tabs>
        <w:spacing w:before="2" w:line="277" w:lineRule="exact"/>
        <w:ind w:left="1584" w:hanging="360"/>
        <w:textAlignment w:val="baseline"/>
        <w:rPr>
          <w:rFonts w:eastAsia="Times New Roman"/>
          <w:color w:val="000000"/>
          <w:sz w:val="24"/>
        </w:rPr>
      </w:pPr>
      <w:r>
        <w:rPr>
          <w:rFonts w:eastAsia="Times New Roman"/>
          <w:color w:val="000000"/>
          <w:sz w:val="24"/>
        </w:rPr>
        <w:t>Proper fit is critical to maximizing the safety potential of the mask.</w:t>
      </w:r>
    </w:p>
    <w:p w14:paraId="6CC2B1E4" w14:textId="77777777" w:rsidR="00642173" w:rsidRDefault="00642173" w:rsidP="00642173">
      <w:pPr>
        <w:numPr>
          <w:ilvl w:val="0"/>
          <w:numId w:val="41"/>
        </w:numPr>
        <w:tabs>
          <w:tab w:val="clear" w:pos="360"/>
          <w:tab w:val="left" w:pos="1584"/>
        </w:tabs>
        <w:spacing w:line="276" w:lineRule="exact"/>
        <w:ind w:left="1584" w:right="288" w:hanging="360"/>
        <w:textAlignment w:val="baseline"/>
        <w:rPr>
          <w:rFonts w:eastAsia="Times New Roman"/>
          <w:color w:val="000000"/>
          <w:sz w:val="24"/>
        </w:rPr>
      </w:pPr>
      <w:r>
        <w:rPr>
          <w:rFonts w:eastAsia="Times New Roman"/>
          <w:color w:val="000000"/>
          <w:sz w:val="24"/>
        </w:rPr>
        <w:t>Masks should be secured through ear loops or straps that wrap around the head (no tube face masks, bandanas, scarves, or ski masks).</w:t>
      </w:r>
    </w:p>
    <w:p w14:paraId="042F72F0" w14:textId="77777777" w:rsidR="00642173" w:rsidRDefault="00642173" w:rsidP="00642173">
      <w:pPr>
        <w:numPr>
          <w:ilvl w:val="0"/>
          <w:numId w:val="40"/>
        </w:numPr>
        <w:tabs>
          <w:tab w:val="clear" w:pos="360"/>
          <w:tab w:val="left" w:pos="864"/>
        </w:tabs>
        <w:spacing w:before="15" w:line="274" w:lineRule="exact"/>
        <w:ind w:left="864" w:hanging="360"/>
        <w:textAlignment w:val="baseline"/>
        <w:rPr>
          <w:rFonts w:eastAsia="Times New Roman"/>
          <w:color w:val="000000"/>
          <w:sz w:val="24"/>
        </w:rPr>
      </w:pPr>
      <w:r>
        <w:rPr>
          <w:rFonts w:eastAsia="Times New Roman"/>
          <w:color w:val="000000"/>
          <w:sz w:val="24"/>
        </w:rPr>
        <w:t>Wash your hands before and after touching your mask.</w:t>
      </w:r>
    </w:p>
    <w:p w14:paraId="2B592573" w14:textId="77777777" w:rsidR="00642173" w:rsidRDefault="00642173" w:rsidP="00642173">
      <w:pPr>
        <w:numPr>
          <w:ilvl w:val="0"/>
          <w:numId w:val="40"/>
        </w:numPr>
        <w:tabs>
          <w:tab w:val="clear" w:pos="360"/>
          <w:tab w:val="left" w:pos="864"/>
        </w:tabs>
        <w:spacing w:line="297" w:lineRule="exact"/>
        <w:ind w:left="864" w:hanging="360"/>
        <w:textAlignment w:val="baseline"/>
        <w:rPr>
          <w:rFonts w:eastAsia="Times New Roman"/>
          <w:color w:val="000000"/>
          <w:sz w:val="24"/>
        </w:rPr>
      </w:pPr>
      <w:r>
        <w:rPr>
          <w:rFonts w:eastAsia="Times New Roman"/>
          <w:color w:val="000000"/>
          <w:sz w:val="24"/>
        </w:rPr>
        <w:t>Don’t touch the mask once it is on your face.</w:t>
      </w:r>
    </w:p>
    <w:p w14:paraId="15FE7277" w14:textId="77777777" w:rsidR="00642173" w:rsidRDefault="00642173" w:rsidP="00642173">
      <w:pPr>
        <w:numPr>
          <w:ilvl w:val="0"/>
          <w:numId w:val="41"/>
        </w:numPr>
        <w:tabs>
          <w:tab w:val="clear" w:pos="360"/>
          <w:tab w:val="left" w:pos="1584"/>
        </w:tabs>
        <w:spacing w:before="1" w:line="277" w:lineRule="exact"/>
        <w:ind w:left="1584" w:hanging="360"/>
        <w:textAlignment w:val="baseline"/>
        <w:rPr>
          <w:rFonts w:eastAsia="Times New Roman"/>
          <w:color w:val="000000"/>
          <w:sz w:val="24"/>
        </w:rPr>
      </w:pPr>
      <w:r>
        <w:rPr>
          <w:rFonts w:eastAsia="Times New Roman"/>
          <w:color w:val="000000"/>
          <w:sz w:val="24"/>
        </w:rPr>
        <w:t>If you do, wash your hands before and after doing so.</w:t>
      </w:r>
    </w:p>
    <w:p w14:paraId="5D79EFDC" w14:textId="77777777" w:rsidR="00642173" w:rsidRDefault="00642173" w:rsidP="00642173">
      <w:pPr>
        <w:numPr>
          <w:ilvl w:val="0"/>
          <w:numId w:val="40"/>
        </w:numPr>
        <w:tabs>
          <w:tab w:val="clear" w:pos="360"/>
          <w:tab w:val="left" w:pos="864"/>
        </w:tabs>
        <w:spacing w:before="12" w:line="277" w:lineRule="exact"/>
        <w:ind w:left="864" w:right="288" w:hanging="360"/>
        <w:jc w:val="both"/>
        <w:textAlignment w:val="baseline"/>
        <w:rPr>
          <w:rFonts w:eastAsia="Times New Roman"/>
          <w:color w:val="000000"/>
          <w:sz w:val="24"/>
        </w:rPr>
      </w:pPr>
      <w:r>
        <w:rPr>
          <w:rFonts w:eastAsia="Times New Roman"/>
          <w:color w:val="000000"/>
          <w:sz w:val="24"/>
        </w:rPr>
        <w:lastRenderedPageBreak/>
        <w:t>Don’t adjust your mask too much, and don’t pull your mask below your nose or chin while you are wearing it.</w:t>
      </w:r>
    </w:p>
    <w:p w14:paraId="29F3A058" w14:textId="77777777" w:rsidR="00642173" w:rsidRDefault="00642173" w:rsidP="00642173">
      <w:pPr>
        <w:numPr>
          <w:ilvl w:val="0"/>
          <w:numId w:val="40"/>
        </w:numPr>
        <w:tabs>
          <w:tab w:val="clear" w:pos="360"/>
          <w:tab w:val="left" w:pos="864"/>
        </w:tabs>
        <w:spacing w:before="16" w:line="277" w:lineRule="exact"/>
        <w:ind w:left="864" w:hanging="360"/>
        <w:jc w:val="both"/>
        <w:textAlignment w:val="baseline"/>
        <w:rPr>
          <w:rFonts w:eastAsia="Times New Roman"/>
          <w:color w:val="000000"/>
          <w:spacing w:val="-1"/>
          <w:sz w:val="24"/>
        </w:rPr>
      </w:pPr>
      <w:r>
        <w:rPr>
          <w:rFonts w:eastAsia="Times New Roman"/>
          <w:color w:val="000000"/>
          <w:spacing w:val="-1"/>
          <w:sz w:val="24"/>
        </w:rPr>
        <w:t>Masks should not be shared.</w:t>
      </w:r>
    </w:p>
    <w:p w14:paraId="025B0625" w14:textId="77777777" w:rsidR="00642173" w:rsidRDefault="00642173" w:rsidP="00642173">
      <w:pPr>
        <w:numPr>
          <w:ilvl w:val="0"/>
          <w:numId w:val="40"/>
        </w:numPr>
        <w:tabs>
          <w:tab w:val="clear" w:pos="360"/>
          <w:tab w:val="left" w:pos="864"/>
        </w:tabs>
        <w:spacing w:before="16" w:line="277" w:lineRule="exact"/>
        <w:ind w:left="864" w:hanging="360"/>
        <w:jc w:val="both"/>
        <w:textAlignment w:val="baseline"/>
        <w:rPr>
          <w:rFonts w:eastAsia="Times New Roman"/>
          <w:color w:val="000000"/>
          <w:sz w:val="24"/>
        </w:rPr>
      </w:pPr>
      <w:r>
        <w:rPr>
          <w:rFonts w:eastAsia="Times New Roman"/>
          <w:color w:val="000000"/>
          <w:sz w:val="24"/>
        </w:rPr>
        <w:t>All masks should be removed and discarded if soiled or damaged.</w:t>
      </w:r>
    </w:p>
    <w:p w14:paraId="7907796D" w14:textId="77777777" w:rsidR="00642173" w:rsidRDefault="00642173" w:rsidP="00642173">
      <w:pPr>
        <w:numPr>
          <w:ilvl w:val="0"/>
          <w:numId w:val="40"/>
        </w:numPr>
        <w:tabs>
          <w:tab w:val="clear" w:pos="360"/>
          <w:tab w:val="left" w:pos="864"/>
        </w:tabs>
        <w:spacing w:before="107" w:line="276" w:lineRule="exact"/>
        <w:ind w:left="504"/>
        <w:textAlignment w:val="baseline"/>
        <w:rPr>
          <w:rFonts w:eastAsia="Times New Roman"/>
          <w:color w:val="000000"/>
          <w:sz w:val="24"/>
        </w:rPr>
      </w:pPr>
      <w:r>
        <w:rPr>
          <w:rFonts w:eastAsia="Times New Roman"/>
          <w:color w:val="000000"/>
          <w:sz w:val="24"/>
        </w:rPr>
        <w:t>If using a homemade cloth face covering, it should be laundered and free of dirt/stain.</w:t>
      </w:r>
    </w:p>
    <w:p w14:paraId="2ECA4F73" w14:textId="77777777" w:rsidR="00642173" w:rsidRDefault="00642173" w:rsidP="00642173">
      <w:pPr>
        <w:numPr>
          <w:ilvl w:val="0"/>
          <w:numId w:val="40"/>
        </w:numPr>
        <w:tabs>
          <w:tab w:val="clear" w:pos="360"/>
          <w:tab w:val="left" w:pos="864"/>
        </w:tabs>
        <w:spacing w:before="15" w:line="276" w:lineRule="exact"/>
        <w:ind w:left="864" w:right="360" w:hanging="360"/>
        <w:textAlignment w:val="baseline"/>
        <w:rPr>
          <w:rFonts w:eastAsia="Times New Roman"/>
          <w:color w:val="000000"/>
          <w:sz w:val="24"/>
        </w:rPr>
      </w:pPr>
      <w:r>
        <w:rPr>
          <w:rFonts w:eastAsia="Times New Roman"/>
          <w:color w:val="000000"/>
          <w:sz w:val="24"/>
        </w:rPr>
        <w:t>Masks shall not contain any offensive or inappropriate symbols, images, graphics, or language. They also shall not contain large logos, flags, political messaging, or any other images that are inconsistent with Omega Alpha Academy’s policies applicable to students and employees.</w:t>
      </w:r>
    </w:p>
    <w:p w14:paraId="2256BB22" w14:textId="77777777" w:rsidR="00642173" w:rsidRDefault="00642173" w:rsidP="00642173">
      <w:pPr>
        <w:numPr>
          <w:ilvl w:val="0"/>
          <w:numId w:val="40"/>
        </w:numPr>
        <w:tabs>
          <w:tab w:val="clear" w:pos="360"/>
          <w:tab w:val="left" w:pos="864"/>
        </w:tabs>
        <w:spacing w:before="19" w:line="276" w:lineRule="exact"/>
        <w:ind w:left="864" w:right="144" w:hanging="360"/>
        <w:textAlignment w:val="baseline"/>
        <w:rPr>
          <w:rFonts w:eastAsia="Times New Roman"/>
          <w:color w:val="000000"/>
          <w:sz w:val="24"/>
        </w:rPr>
      </w:pPr>
      <w:r>
        <w:rPr>
          <w:rFonts w:eastAsia="Times New Roman"/>
          <w:color w:val="000000"/>
          <w:sz w:val="24"/>
        </w:rPr>
        <w:t>During storage, masks should be carefully folded so that the inner surface is held inward and against itself to reduce contact with the outer surface.</w:t>
      </w:r>
    </w:p>
    <w:p w14:paraId="7455BE59" w14:textId="77777777" w:rsidR="00642173" w:rsidRDefault="00642173" w:rsidP="00642173">
      <w:pPr>
        <w:tabs>
          <w:tab w:val="left" w:pos="1584"/>
        </w:tabs>
        <w:spacing w:line="275" w:lineRule="exact"/>
        <w:ind w:left="1512" w:right="216" w:hanging="288"/>
        <w:textAlignment w:val="baseline"/>
        <w:rPr>
          <w:rFonts w:ascii="Courier New" w:eastAsia="Courier New" w:hAnsi="Courier New"/>
          <w:color w:val="000000"/>
          <w:sz w:val="24"/>
        </w:rPr>
      </w:pPr>
      <w:proofErr w:type="gramStart"/>
      <w:r>
        <w:rPr>
          <w:rFonts w:ascii="Courier New" w:eastAsia="Courier New" w:hAnsi="Courier New"/>
          <w:color w:val="000000"/>
          <w:sz w:val="24"/>
        </w:rPr>
        <w:t>o</w:t>
      </w:r>
      <w:proofErr w:type="gramEnd"/>
      <w:r>
        <w:rPr>
          <w:rFonts w:ascii="Courier New" w:eastAsia="Courier New" w:hAnsi="Courier New"/>
          <w:color w:val="000000"/>
          <w:sz w:val="24"/>
        </w:rPr>
        <w:tab/>
      </w:r>
      <w:r>
        <w:rPr>
          <w:rFonts w:eastAsia="Times New Roman"/>
          <w:color w:val="000000"/>
          <w:sz w:val="24"/>
        </w:rPr>
        <w:t>For students, masks can be stored in a space designated for each student that is separate from others when not being worn (e.g., in individually labeled containers or bags, personal lockers, or cubbies).</w:t>
      </w:r>
    </w:p>
    <w:p w14:paraId="1874429D" w14:textId="77777777" w:rsidR="00642173" w:rsidRDefault="00642173" w:rsidP="00642173">
      <w:pPr>
        <w:numPr>
          <w:ilvl w:val="0"/>
          <w:numId w:val="40"/>
        </w:numPr>
        <w:tabs>
          <w:tab w:val="clear" w:pos="360"/>
          <w:tab w:val="left" w:pos="864"/>
        </w:tabs>
        <w:spacing w:before="16" w:line="276" w:lineRule="exact"/>
        <w:ind w:left="504"/>
        <w:textAlignment w:val="baseline"/>
        <w:rPr>
          <w:rFonts w:eastAsia="Times New Roman"/>
          <w:color w:val="000000"/>
          <w:sz w:val="24"/>
        </w:rPr>
      </w:pPr>
      <w:r>
        <w:rPr>
          <w:rFonts w:eastAsia="Times New Roman"/>
          <w:color w:val="000000"/>
          <w:sz w:val="24"/>
        </w:rPr>
        <w:t>The folded mask can be stored between uses in a clean sealable bag or breathable container.</w:t>
      </w:r>
    </w:p>
    <w:p w14:paraId="3F2C3243" w14:textId="77777777" w:rsidR="00642173" w:rsidRPr="00B137D5" w:rsidRDefault="00642173" w:rsidP="00642173">
      <w:pPr>
        <w:numPr>
          <w:ilvl w:val="0"/>
          <w:numId w:val="40"/>
        </w:numPr>
        <w:tabs>
          <w:tab w:val="clear" w:pos="360"/>
          <w:tab w:val="left" w:pos="864"/>
        </w:tabs>
        <w:spacing w:before="22" w:line="276" w:lineRule="exact"/>
        <w:ind w:left="360" w:right="432" w:firstLine="144"/>
        <w:textAlignment w:val="baseline"/>
        <w:rPr>
          <w:rFonts w:eastAsia="Times New Roman"/>
          <w:color w:val="000000"/>
          <w:spacing w:val="21"/>
          <w:sz w:val="24"/>
        </w:rPr>
      </w:pPr>
      <w:r>
        <w:rPr>
          <w:rFonts w:eastAsia="Times New Roman"/>
          <w:color w:val="000000"/>
          <w:spacing w:val="21"/>
          <w:sz w:val="24"/>
        </w:rPr>
        <w:t xml:space="preserve">Here is a video from the World Health Organization (WHO) on how to remove and store your mask: </w:t>
      </w:r>
      <w:r w:rsidRPr="00B137D5">
        <w:rPr>
          <w:rFonts w:eastAsia="Times New Roman"/>
          <w:color w:val="0061B1"/>
          <w:spacing w:val="21"/>
          <w:sz w:val="24"/>
          <w:u w:val="single"/>
        </w:rPr>
        <w:t>https://www.who.int/emergencies/diseases/novel-coronavirus-2019/advice-for-public/when-and-how-to-use-masks</w:t>
      </w:r>
      <w:r w:rsidRPr="00B137D5">
        <w:rPr>
          <w:rFonts w:eastAsia="Times New Roman"/>
          <w:color w:val="000000"/>
          <w:spacing w:val="21"/>
          <w:sz w:val="24"/>
          <w:u w:val="single"/>
        </w:rPr>
        <w:t xml:space="preserve"> </w:t>
      </w:r>
    </w:p>
    <w:p w14:paraId="1D911B25" w14:textId="4832C768" w:rsidR="00642173" w:rsidRDefault="00642173" w:rsidP="00642173">
      <w:pPr>
        <w:spacing w:before="274" w:line="276" w:lineRule="exact"/>
        <w:ind w:left="72" w:right="144"/>
        <w:textAlignment w:val="baseline"/>
        <w:rPr>
          <w:rFonts w:eastAsia="Times New Roman"/>
          <w:b/>
          <w:color w:val="000000"/>
          <w:sz w:val="24"/>
          <w:u w:val="single"/>
        </w:rPr>
      </w:pPr>
      <w:proofErr w:type="gramStart"/>
      <w:r>
        <w:rPr>
          <w:rFonts w:eastAsia="Times New Roman"/>
          <w:b/>
          <w:color w:val="000000"/>
          <w:sz w:val="24"/>
          <w:u w:val="single"/>
        </w:rPr>
        <w:t>Consequences</w:t>
      </w:r>
      <w:r>
        <w:rPr>
          <w:rFonts w:eastAsia="Times New Roman"/>
          <w:color w:val="000000"/>
          <w:sz w:val="24"/>
        </w:rPr>
        <w:t>.</w:t>
      </w:r>
      <w:proofErr w:type="gramEnd"/>
      <w:r>
        <w:rPr>
          <w:rFonts w:eastAsia="Times New Roman"/>
          <w:color w:val="000000"/>
          <w:sz w:val="24"/>
        </w:rPr>
        <w:t xml:space="preserve"> Omega Alpha takes mask wearing very seriously. Employees who violate this policy by refusing to wear a mask consistent as required by this policy will be subject to discipline, up to and including termination of employment.</w:t>
      </w:r>
    </w:p>
    <w:p w14:paraId="62CB1602" w14:textId="77777777" w:rsidR="00642173" w:rsidRDefault="00642173" w:rsidP="00642173">
      <w:pPr>
        <w:spacing w:before="278" w:line="276" w:lineRule="exact"/>
        <w:ind w:left="72" w:right="432"/>
        <w:textAlignment w:val="baseline"/>
        <w:rPr>
          <w:rFonts w:eastAsia="Times New Roman"/>
          <w:color w:val="000000"/>
          <w:sz w:val="24"/>
        </w:rPr>
      </w:pPr>
      <w:r>
        <w:rPr>
          <w:rFonts w:eastAsia="Times New Roman"/>
          <w:color w:val="000000"/>
          <w:sz w:val="24"/>
        </w:rPr>
        <w:t>A student refusing to properly wear an approved mask in accordance with this policy may face a level 3 violation in accordance with the Discipline Policy in the Student Handbook.</w:t>
      </w:r>
    </w:p>
    <w:p w14:paraId="24183414" w14:textId="77777777" w:rsidR="00642173" w:rsidRDefault="00642173" w:rsidP="00642173">
      <w:pPr>
        <w:tabs>
          <w:tab w:val="decimal" w:pos="1008"/>
          <w:tab w:val="left" w:pos="1584"/>
        </w:tabs>
        <w:spacing w:before="554" w:line="273" w:lineRule="exact"/>
        <w:ind w:left="864"/>
        <w:textAlignment w:val="baseline"/>
        <w:rPr>
          <w:rFonts w:eastAsia="Times New Roman"/>
          <w:b/>
          <w:color w:val="000000"/>
          <w:sz w:val="24"/>
        </w:rPr>
      </w:pPr>
      <w:r>
        <w:rPr>
          <w:rFonts w:eastAsia="Times New Roman"/>
          <w:b/>
          <w:color w:val="000000"/>
          <w:sz w:val="24"/>
        </w:rPr>
        <w:tab/>
        <w:t>2.</w:t>
      </w:r>
      <w:r>
        <w:rPr>
          <w:rFonts w:eastAsia="Times New Roman"/>
          <w:b/>
          <w:color w:val="000000"/>
          <w:sz w:val="24"/>
        </w:rPr>
        <w:tab/>
        <w:t>PHYSICAL DISTANCING AND HEALTHY HYGIENE PRACTICES</w:t>
      </w:r>
    </w:p>
    <w:p w14:paraId="4F92A594" w14:textId="77777777" w:rsidR="00642173" w:rsidRDefault="00642173" w:rsidP="00642173">
      <w:pPr>
        <w:spacing w:before="279" w:line="273" w:lineRule="exact"/>
        <w:ind w:left="72"/>
        <w:textAlignment w:val="baseline"/>
        <w:rPr>
          <w:rFonts w:eastAsia="Times New Roman"/>
          <w:b/>
          <w:color w:val="000000"/>
          <w:sz w:val="24"/>
        </w:rPr>
      </w:pPr>
      <w:r>
        <w:rPr>
          <w:rFonts w:eastAsia="Times New Roman"/>
          <w:b/>
          <w:color w:val="000000"/>
          <w:sz w:val="24"/>
        </w:rPr>
        <w:t>Employees and students must:</w:t>
      </w:r>
    </w:p>
    <w:p w14:paraId="47E6EF17" w14:textId="77777777" w:rsidR="00642173" w:rsidRDefault="00642173" w:rsidP="00642173">
      <w:pPr>
        <w:numPr>
          <w:ilvl w:val="0"/>
          <w:numId w:val="40"/>
        </w:numPr>
        <w:tabs>
          <w:tab w:val="clear" w:pos="360"/>
          <w:tab w:val="left" w:pos="864"/>
        </w:tabs>
        <w:spacing w:before="18" w:line="276" w:lineRule="exact"/>
        <w:ind w:left="864" w:right="144" w:hanging="360"/>
        <w:textAlignment w:val="baseline"/>
        <w:rPr>
          <w:rFonts w:eastAsia="Times New Roman"/>
          <w:color w:val="000000"/>
          <w:sz w:val="24"/>
        </w:rPr>
      </w:pPr>
      <w:r>
        <w:rPr>
          <w:rFonts w:eastAsia="Times New Roman"/>
          <w:color w:val="000000"/>
          <w:sz w:val="24"/>
        </w:rPr>
        <w:t>Wash hands with soap and water often for at least 20 seconds, including after being in a public place, after coughing or sneezing, or after touching a frequently touched surface. If soap and water are not available, use an alcohol-based hand sanitizer containing at least 60% alcohol.</w:t>
      </w:r>
    </w:p>
    <w:p w14:paraId="016F1469" w14:textId="77777777" w:rsidR="00642173" w:rsidRDefault="00642173" w:rsidP="00642173">
      <w:pPr>
        <w:numPr>
          <w:ilvl w:val="0"/>
          <w:numId w:val="40"/>
        </w:numPr>
        <w:tabs>
          <w:tab w:val="clear" w:pos="360"/>
          <w:tab w:val="left" w:pos="864"/>
        </w:tabs>
        <w:spacing w:before="17" w:line="276" w:lineRule="exact"/>
        <w:ind w:left="504"/>
        <w:textAlignment w:val="baseline"/>
        <w:rPr>
          <w:rFonts w:eastAsia="Times New Roman"/>
          <w:color w:val="000000"/>
          <w:sz w:val="24"/>
        </w:rPr>
      </w:pPr>
      <w:r>
        <w:rPr>
          <w:rFonts w:eastAsia="Times New Roman"/>
          <w:color w:val="000000"/>
          <w:sz w:val="24"/>
        </w:rPr>
        <w:t>Maintain 6 feet of distance between others whenever possible.</w:t>
      </w:r>
    </w:p>
    <w:p w14:paraId="1D6EA576" w14:textId="77777777" w:rsidR="00642173" w:rsidRDefault="00642173" w:rsidP="00642173">
      <w:pPr>
        <w:numPr>
          <w:ilvl w:val="0"/>
          <w:numId w:val="40"/>
        </w:numPr>
        <w:tabs>
          <w:tab w:val="clear" w:pos="360"/>
          <w:tab w:val="left" w:pos="864"/>
        </w:tabs>
        <w:spacing w:before="16" w:line="276" w:lineRule="exact"/>
        <w:ind w:left="504"/>
        <w:textAlignment w:val="baseline"/>
        <w:rPr>
          <w:rFonts w:eastAsia="Times New Roman"/>
          <w:color w:val="000000"/>
          <w:sz w:val="24"/>
        </w:rPr>
      </w:pPr>
      <w:r>
        <w:rPr>
          <w:rFonts w:eastAsia="Times New Roman"/>
          <w:color w:val="000000"/>
          <w:sz w:val="24"/>
        </w:rPr>
        <w:t>Avoid touching eyes, nose, and mouth.</w:t>
      </w:r>
    </w:p>
    <w:p w14:paraId="38CE64E1" w14:textId="77777777" w:rsidR="00642173" w:rsidRDefault="00642173" w:rsidP="00642173">
      <w:pPr>
        <w:numPr>
          <w:ilvl w:val="0"/>
          <w:numId w:val="40"/>
        </w:numPr>
        <w:tabs>
          <w:tab w:val="clear" w:pos="360"/>
          <w:tab w:val="left" w:pos="864"/>
        </w:tabs>
        <w:spacing w:before="17" w:line="276" w:lineRule="exact"/>
        <w:ind w:left="504"/>
        <w:textAlignment w:val="baseline"/>
        <w:rPr>
          <w:rFonts w:eastAsia="Times New Roman"/>
          <w:color w:val="000000"/>
          <w:sz w:val="24"/>
        </w:rPr>
      </w:pPr>
      <w:r>
        <w:rPr>
          <w:rFonts w:eastAsia="Times New Roman"/>
          <w:color w:val="000000"/>
          <w:sz w:val="24"/>
        </w:rPr>
        <w:t>Use video conferencing or phone calls for meetings whenever possible.</w:t>
      </w:r>
    </w:p>
    <w:p w14:paraId="6100D5E1" w14:textId="77777777" w:rsidR="00642173" w:rsidRDefault="00642173" w:rsidP="00642173">
      <w:pPr>
        <w:numPr>
          <w:ilvl w:val="0"/>
          <w:numId w:val="40"/>
        </w:numPr>
        <w:tabs>
          <w:tab w:val="clear" w:pos="360"/>
          <w:tab w:val="left" w:pos="864"/>
        </w:tabs>
        <w:spacing w:before="15" w:line="276" w:lineRule="exact"/>
        <w:ind w:left="864" w:right="144" w:hanging="360"/>
        <w:textAlignment w:val="baseline"/>
        <w:rPr>
          <w:rFonts w:eastAsia="Times New Roman"/>
          <w:color w:val="000000"/>
          <w:sz w:val="24"/>
        </w:rPr>
      </w:pPr>
      <w:r>
        <w:rPr>
          <w:rFonts w:eastAsia="Times New Roman"/>
          <w:color w:val="000000"/>
          <w:sz w:val="24"/>
        </w:rPr>
        <w:t>Maintain coughing and sneezing etiquette by covering mouth and nose with a tissue. Throw tissues in the trash - then wash or sanitize your hands before touching anything else.</w:t>
      </w:r>
    </w:p>
    <w:p w14:paraId="7819FB7E" w14:textId="77777777" w:rsidR="00642173" w:rsidRDefault="00642173" w:rsidP="00642173">
      <w:pPr>
        <w:numPr>
          <w:ilvl w:val="0"/>
          <w:numId w:val="40"/>
        </w:numPr>
        <w:tabs>
          <w:tab w:val="clear" w:pos="360"/>
          <w:tab w:val="left" w:pos="864"/>
        </w:tabs>
        <w:spacing w:before="16" w:line="276" w:lineRule="exact"/>
        <w:ind w:left="504"/>
        <w:textAlignment w:val="baseline"/>
        <w:rPr>
          <w:rFonts w:eastAsia="Times New Roman"/>
          <w:color w:val="000000"/>
          <w:sz w:val="24"/>
        </w:rPr>
      </w:pPr>
      <w:r>
        <w:rPr>
          <w:rFonts w:eastAsia="Times New Roman"/>
          <w:color w:val="000000"/>
          <w:sz w:val="24"/>
        </w:rPr>
        <w:t>Greet people with a wave, rather than a handshake.</w:t>
      </w:r>
    </w:p>
    <w:p w14:paraId="17D1FA0D" w14:textId="77777777" w:rsidR="00642173" w:rsidRDefault="00642173" w:rsidP="00642173">
      <w:pPr>
        <w:numPr>
          <w:ilvl w:val="0"/>
          <w:numId w:val="40"/>
        </w:numPr>
        <w:tabs>
          <w:tab w:val="clear" w:pos="360"/>
          <w:tab w:val="left" w:pos="864"/>
        </w:tabs>
        <w:spacing w:before="22" w:line="276" w:lineRule="exact"/>
        <w:ind w:left="504"/>
        <w:textAlignment w:val="baseline"/>
        <w:rPr>
          <w:rFonts w:eastAsia="Times New Roman"/>
          <w:color w:val="000000"/>
          <w:spacing w:val="-3"/>
          <w:sz w:val="24"/>
        </w:rPr>
      </w:pPr>
      <w:r>
        <w:rPr>
          <w:rFonts w:eastAsia="Times New Roman"/>
          <w:color w:val="000000"/>
          <w:spacing w:val="-3"/>
          <w:sz w:val="24"/>
        </w:rPr>
        <w:t>Avoid hugs.</w:t>
      </w:r>
    </w:p>
    <w:p w14:paraId="6D728023" w14:textId="77777777" w:rsidR="00642173" w:rsidRDefault="00642173" w:rsidP="00642173">
      <w:pPr>
        <w:numPr>
          <w:ilvl w:val="0"/>
          <w:numId w:val="40"/>
        </w:numPr>
        <w:tabs>
          <w:tab w:val="clear" w:pos="360"/>
          <w:tab w:val="left" w:pos="864"/>
        </w:tabs>
        <w:spacing w:before="17" w:line="276" w:lineRule="exact"/>
        <w:ind w:left="504"/>
        <w:textAlignment w:val="baseline"/>
        <w:rPr>
          <w:rFonts w:eastAsia="Times New Roman"/>
          <w:color w:val="000000"/>
          <w:sz w:val="24"/>
        </w:rPr>
      </w:pPr>
      <w:r>
        <w:rPr>
          <w:rFonts w:eastAsia="Times New Roman"/>
          <w:color w:val="000000"/>
          <w:sz w:val="24"/>
        </w:rPr>
        <w:t>Wipe down your workstation daily with a disinfectant wipe, if available.</w:t>
      </w:r>
    </w:p>
    <w:p w14:paraId="5CAAC07D" w14:textId="77777777" w:rsidR="00642173" w:rsidRDefault="00642173" w:rsidP="00642173">
      <w:pPr>
        <w:numPr>
          <w:ilvl w:val="0"/>
          <w:numId w:val="40"/>
        </w:numPr>
        <w:tabs>
          <w:tab w:val="clear" w:pos="360"/>
          <w:tab w:val="left" w:pos="864"/>
        </w:tabs>
        <w:spacing w:before="17" w:line="276" w:lineRule="exact"/>
        <w:ind w:left="504"/>
        <w:textAlignment w:val="baseline"/>
        <w:rPr>
          <w:rFonts w:eastAsia="Times New Roman"/>
          <w:color w:val="000000"/>
          <w:sz w:val="24"/>
        </w:rPr>
      </w:pPr>
      <w:r>
        <w:rPr>
          <w:rFonts w:eastAsia="Times New Roman"/>
          <w:color w:val="000000"/>
          <w:sz w:val="24"/>
        </w:rPr>
        <w:t>Clean and disinfect frequently touched objects and surfaces.</w:t>
      </w:r>
    </w:p>
    <w:p w14:paraId="1DA76C54" w14:textId="77777777" w:rsidR="00642173" w:rsidRDefault="00642173" w:rsidP="00642173">
      <w:pPr>
        <w:numPr>
          <w:ilvl w:val="0"/>
          <w:numId w:val="40"/>
        </w:numPr>
        <w:tabs>
          <w:tab w:val="clear" w:pos="360"/>
          <w:tab w:val="left" w:pos="864"/>
        </w:tabs>
        <w:spacing w:before="16" w:line="276" w:lineRule="exact"/>
        <w:ind w:left="504"/>
        <w:textAlignment w:val="baseline"/>
        <w:rPr>
          <w:rFonts w:eastAsia="Times New Roman"/>
          <w:color w:val="000000"/>
          <w:sz w:val="24"/>
        </w:rPr>
      </w:pPr>
      <w:r>
        <w:rPr>
          <w:rFonts w:eastAsia="Times New Roman"/>
          <w:color w:val="000000"/>
          <w:sz w:val="24"/>
        </w:rPr>
        <w:t>Avoid close contact with people who are sick.</w:t>
      </w:r>
    </w:p>
    <w:p w14:paraId="3AF3A217" w14:textId="77777777" w:rsidR="00642173" w:rsidRDefault="00642173" w:rsidP="00642173">
      <w:pPr>
        <w:spacing w:before="274" w:line="276" w:lineRule="exact"/>
        <w:ind w:left="72"/>
        <w:textAlignment w:val="baseline"/>
        <w:rPr>
          <w:rFonts w:eastAsia="Times New Roman"/>
          <w:color w:val="000000"/>
          <w:sz w:val="24"/>
        </w:rPr>
      </w:pPr>
      <w:r>
        <w:rPr>
          <w:rFonts w:eastAsia="Times New Roman"/>
          <w:color w:val="000000"/>
          <w:sz w:val="24"/>
        </w:rPr>
        <w:t>Omega Alpha Academy is regularly cleaning and disinfecting the school to keep it as safe as possible.</w:t>
      </w:r>
    </w:p>
    <w:p w14:paraId="2F9E2273" w14:textId="77777777" w:rsidR="00642173" w:rsidRDefault="00642173" w:rsidP="00642173">
      <w:pPr>
        <w:tabs>
          <w:tab w:val="decimal" w:pos="1008"/>
          <w:tab w:val="left" w:pos="1584"/>
        </w:tabs>
        <w:spacing w:before="558" w:line="273" w:lineRule="exact"/>
        <w:ind w:left="864"/>
        <w:textAlignment w:val="baseline"/>
        <w:rPr>
          <w:rFonts w:eastAsia="Times New Roman"/>
          <w:b/>
          <w:color w:val="000000"/>
          <w:sz w:val="24"/>
        </w:rPr>
      </w:pPr>
      <w:r>
        <w:rPr>
          <w:rFonts w:eastAsia="Times New Roman"/>
          <w:b/>
          <w:color w:val="000000"/>
          <w:sz w:val="24"/>
        </w:rPr>
        <w:lastRenderedPageBreak/>
        <w:tab/>
        <w:t>3.</w:t>
      </w:r>
      <w:r>
        <w:rPr>
          <w:rFonts w:eastAsia="Times New Roman"/>
          <w:b/>
          <w:color w:val="000000"/>
          <w:sz w:val="24"/>
        </w:rPr>
        <w:tab/>
        <w:t>SCREENING FOR COVID-19 SYMPTOMS</w:t>
      </w:r>
    </w:p>
    <w:p w14:paraId="609C644D" w14:textId="77777777" w:rsidR="00642173" w:rsidRDefault="00642173" w:rsidP="00642173">
      <w:pPr>
        <w:spacing w:before="7" w:line="276" w:lineRule="exact"/>
        <w:ind w:left="72" w:right="360"/>
        <w:textAlignment w:val="baseline"/>
        <w:rPr>
          <w:rFonts w:eastAsia="Times New Roman"/>
          <w:color w:val="000000"/>
          <w:sz w:val="24"/>
        </w:rPr>
      </w:pPr>
    </w:p>
    <w:p w14:paraId="6AC0C599" w14:textId="29167E9F" w:rsidR="00642173" w:rsidRDefault="00642173" w:rsidP="00642173">
      <w:pPr>
        <w:spacing w:before="7" w:line="276" w:lineRule="exact"/>
        <w:ind w:left="72" w:right="360"/>
        <w:textAlignment w:val="baseline"/>
        <w:rPr>
          <w:rFonts w:eastAsia="Times New Roman"/>
          <w:color w:val="000000"/>
          <w:sz w:val="24"/>
        </w:rPr>
      </w:pPr>
      <w:r>
        <w:rPr>
          <w:rFonts w:eastAsia="Times New Roman"/>
          <w:color w:val="000000"/>
          <w:sz w:val="24"/>
        </w:rPr>
        <w:t>All individuals (including all students and staff) entering Omega Alpha</w:t>
      </w:r>
      <w:r w:rsidR="00EA1B69">
        <w:rPr>
          <w:rFonts w:eastAsia="Times New Roman"/>
          <w:color w:val="000000"/>
          <w:sz w:val="24"/>
        </w:rPr>
        <w:t>’s</w:t>
      </w:r>
      <w:r>
        <w:rPr>
          <w:rFonts w:eastAsia="Times New Roman"/>
          <w:color w:val="000000"/>
          <w:sz w:val="24"/>
        </w:rPr>
        <w:t xml:space="preserve"> campus will have their temperatures taken before being permitted into the school. If a student or staff member has a temperature of 100.4°F (38°C) or higher, they will not be permitted to enter the campus.</w:t>
      </w:r>
    </w:p>
    <w:p w14:paraId="00696071" w14:textId="77777777" w:rsidR="00642173" w:rsidRDefault="00642173" w:rsidP="00642173">
      <w:pPr>
        <w:spacing w:before="273" w:line="276" w:lineRule="exact"/>
        <w:ind w:left="72" w:right="216"/>
        <w:textAlignment w:val="baseline"/>
        <w:rPr>
          <w:rFonts w:eastAsia="Times New Roman"/>
          <w:color w:val="000000"/>
          <w:sz w:val="24"/>
        </w:rPr>
      </w:pPr>
      <w:r>
        <w:rPr>
          <w:rFonts w:eastAsia="Times New Roman"/>
          <w:color w:val="000000"/>
          <w:sz w:val="24"/>
        </w:rPr>
        <w:t>In addition, employees are required to screen themselves for COVID-19 symptoms on a daily basis before coming to work.</w:t>
      </w:r>
    </w:p>
    <w:p w14:paraId="65A58B11" w14:textId="77777777" w:rsidR="00642173" w:rsidRDefault="00642173" w:rsidP="00642173">
      <w:pPr>
        <w:spacing w:before="276" w:line="276" w:lineRule="exact"/>
        <w:ind w:left="72" w:right="360"/>
        <w:textAlignment w:val="baseline"/>
        <w:rPr>
          <w:rFonts w:eastAsia="Times New Roman"/>
          <w:color w:val="000000"/>
          <w:sz w:val="24"/>
        </w:rPr>
      </w:pPr>
      <w:r>
        <w:rPr>
          <w:rFonts w:eastAsia="Times New Roman"/>
          <w:color w:val="000000"/>
          <w:sz w:val="24"/>
        </w:rPr>
        <w:t>Parents of students are required to screen their children for COVID-19 symptoms on a daily basis before the student comes to school. Students should also screen themselves for symptoms prior to leaving for school, as feasible.</w:t>
      </w:r>
    </w:p>
    <w:p w14:paraId="1AD4F7FA" w14:textId="77777777" w:rsidR="00642173" w:rsidRDefault="00642173" w:rsidP="00642173">
      <w:pPr>
        <w:spacing w:before="280" w:line="276" w:lineRule="exact"/>
        <w:ind w:left="72" w:right="360"/>
        <w:textAlignment w:val="baseline"/>
        <w:rPr>
          <w:rFonts w:eastAsia="Times New Roman"/>
          <w:color w:val="000000"/>
          <w:sz w:val="24"/>
        </w:rPr>
      </w:pPr>
      <w:r>
        <w:rPr>
          <w:rFonts w:eastAsia="Times New Roman"/>
          <w:color w:val="000000"/>
          <w:sz w:val="24"/>
        </w:rPr>
        <w:t>COVID-19 symptoms can be found on this CDC website:</w:t>
      </w:r>
      <w:r>
        <w:rPr>
          <w:rFonts w:eastAsia="Times New Roman"/>
          <w:color w:val="0000FF"/>
          <w:sz w:val="24"/>
          <w:u w:val="single"/>
        </w:rPr>
        <w:t xml:space="preserve"> https://www.cdc.gov/coronavirus/2019-ncov/symptoms-testing/symptoms.html</w:t>
      </w:r>
      <w:r>
        <w:rPr>
          <w:rFonts w:eastAsia="Times New Roman"/>
          <w:color w:val="0000FF"/>
          <w:sz w:val="24"/>
        </w:rPr>
        <w:t>.</w:t>
      </w:r>
      <w:r>
        <w:rPr>
          <w:rFonts w:eastAsia="Times New Roman"/>
          <w:color w:val="000000"/>
          <w:sz w:val="24"/>
        </w:rPr>
        <w:t xml:space="preserve"> They include:</w:t>
      </w:r>
    </w:p>
    <w:p w14:paraId="7739E9CA" w14:textId="77777777" w:rsidR="00642173" w:rsidRPr="00B137D5" w:rsidRDefault="00642173" w:rsidP="00642173">
      <w:pPr>
        <w:pStyle w:val="ListParagraph"/>
        <w:numPr>
          <w:ilvl w:val="0"/>
          <w:numId w:val="42"/>
        </w:numPr>
        <w:tabs>
          <w:tab w:val="left" w:pos="432"/>
        </w:tabs>
        <w:spacing w:line="272" w:lineRule="exact"/>
        <w:contextualSpacing/>
        <w:textAlignment w:val="baseline"/>
        <w:rPr>
          <w:rFonts w:eastAsia="Times New Roman"/>
          <w:color w:val="000000"/>
          <w:sz w:val="24"/>
        </w:rPr>
      </w:pPr>
      <w:r w:rsidRPr="00B137D5">
        <w:rPr>
          <w:rFonts w:eastAsia="Times New Roman"/>
          <w:color w:val="000000"/>
          <w:sz w:val="24"/>
        </w:rPr>
        <w:t>Fever [100.4° F (38°C) or higher]</w:t>
      </w:r>
    </w:p>
    <w:p w14:paraId="03CADE87" w14:textId="77777777" w:rsidR="00642173" w:rsidRPr="00B137D5" w:rsidRDefault="00642173" w:rsidP="00642173">
      <w:pPr>
        <w:pStyle w:val="ListParagraph"/>
        <w:numPr>
          <w:ilvl w:val="0"/>
          <w:numId w:val="42"/>
        </w:numPr>
        <w:spacing w:before="3" w:line="276" w:lineRule="exact"/>
        <w:contextualSpacing/>
        <w:textAlignment w:val="baseline"/>
        <w:rPr>
          <w:rFonts w:eastAsia="Times New Roman"/>
          <w:color w:val="000000"/>
          <w:spacing w:val="22"/>
          <w:sz w:val="24"/>
        </w:rPr>
      </w:pPr>
      <w:r w:rsidRPr="00B137D5">
        <w:rPr>
          <w:rFonts w:eastAsia="Times New Roman"/>
          <w:color w:val="000000"/>
          <w:spacing w:val="22"/>
          <w:sz w:val="24"/>
        </w:rPr>
        <w:t>Chills</w:t>
      </w:r>
    </w:p>
    <w:p w14:paraId="18C78323" w14:textId="77777777" w:rsidR="00642173" w:rsidRPr="00B137D5" w:rsidRDefault="00642173" w:rsidP="00642173">
      <w:pPr>
        <w:pStyle w:val="ListParagraph"/>
        <w:numPr>
          <w:ilvl w:val="0"/>
          <w:numId w:val="42"/>
        </w:numPr>
        <w:spacing w:line="273" w:lineRule="exact"/>
        <w:contextualSpacing/>
        <w:textAlignment w:val="baseline"/>
        <w:rPr>
          <w:rFonts w:eastAsia="Times New Roman"/>
          <w:color w:val="000000"/>
          <w:spacing w:val="25"/>
          <w:sz w:val="24"/>
        </w:rPr>
      </w:pPr>
      <w:r w:rsidRPr="00B137D5">
        <w:rPr>
          <w:rFonts w:eastAsia="Times New Roman"/>
          <w:color w:val="000000"/>
          <w:spacing w:val="25"/>
          <w:sz w:val="24"/>
        </w:rPr>
        <w:t>Cough</w:t>
      </w:r>
    </w:p>
    <w:p w14:paraId="38FEA1FE" w14:textId="77777777" w:rsidR="00642173" w:rsidRPr="00B137D5" w:rsidRDefault="00642173" w:rsidP="00642173">
      <w:pPr>
        <w:pStyle w:val="ListParagraph"/>
        <w:numPr>
          <w:ilvl w:val="0"/>
          <w:numId w:val="42"/>
        </w:numPr>
        <w:tabs>
          <w:tab w:val="left" w:pos="432"/>
        </w:tabs>
        <w:spacing w:before="3" w:line="276" w:lineRule="exact"/>
        <w:contextualSpacing/>
        <w:textAlignment w:val="baseline"/>
        <w:rPr>
          <w:rFonts w:eastAsia="Times New Roman"/>
          <w:color w:val="000000"/>
          <w:sz w:val="24"/>
        </w:rPr>
      </w:pPr>
      <w:r w:rsidRPr="00B137D5">
        <w:rPr>
          <w:rFonts w:eastAsia="Times New Roman"/>
          <w:color w:val="000000"/>
          <w:sz w:val="24"/>
        </w:rPr>
        <w:t>Shortness of breath or difficulty breathing</w:t>
      </w:r>
    </w:p>
    <w:p w14:paraId="1B9963AB" w14:textId="77777777" w:rsidR="00642173" w:rsidRDefault="00642173" w:rsidP="00642173">
      <w:pPr>
        <w:pStyle w:val="ListParagraph"/>
        <w:numPr>
          <w:ilvl w:val="0"/>
          <w:numId w:val="42"/>
        </w:numPr>
        <w:tabs>
          <w:tab w:val="left" w:pos="432"/>
        </w:tabs>
        <w:spacing w:line="276" w:lineRule="exact"/>
        <w:contextualSpacing/>
        <w:textAlignment w:val="baseline"/>
        <w:rPr>
          <w:rFonts w:eastAsia="Times New Roman"/>
          <w:color w:val="000000"/>
          <w:sz w:val="24"/>
        </w:rPr>
      </w:pPr>
      <w:r w:rsidRPr="00B137D5">
        <w:rPr>
          <w:rFonts w:eastAsia="Times New Roman"/>
          <w:color w:val="000000"/>
          <w:sz w:val="24"/>
        </w:rPr>
        <w:t xml:space="preserve">Sore throat </w:t>
      </w:r>
    </w:p>
    <w:p w14:paraId="66915B27" w14:textId="77777777" w:rsidR="00642173" w:rsidRPr="00B137D5" w:rsidRDefault="00642173" w:rsidP="00642173">
      <w:pPr>
        <w:pStyle w:val="ListParagraph"/>
        <w:numPr>
          <w:ilvl w:val="0"/>
          <w:numId w:val="42"/>
        </w:numPr>
        <w:tabs>
          <w:tab w:val="left" w:pos="432"/>
        </w:tabs>
        <w:spacing w:line="276" w:lineRule="exact"/>
        <w:contextualSpacing/>
        <w:textAlignment w:val="baseline"/>
        <w:rPr>
          <w:rFonts w:eastAsia="Times New Roman"/>
          <w:color w:val="000000"/>
          <w:sz w:val="24"/>
        </w:rPr>
      </w:pPr>
      <w:r w:rsidRPr="00B137D5">
        <w:rPr>
          <w:rFonts w:eastAsia="Times New Roman"/>
          <w:color w:val="000000"/>
          <w:sz w:val="24"/>
        </w:rPr>
        <w:t>Fatigue</w:t>
      </w:r>
    </w:p>
    <w:p w14:paraId="7162E4AC" w14:textId="77777777" w:rsidR="00642173" w:rsidRDefault="00642173" w:rsidP="00642173">
      <w:pPr>
        <w:pStyle w:val="ListParagraph"/>
        <w:numPr>
          <w:ilvl w:val="0"/>
          <w:numId w:val="42"/>
        </w:numPr>
        <w:tabs>
          <w:tab w:val="left" w:pos="432"/>
        </w:tabs>
        <w:spacing w:line="276" w:lineRule="exact"/>
        <w:contextualSpacing/>
        <w:textAlignment w:val="baseline"/>
        <w:rPr>
          <w:rFonts w:eastAsia="Times New Roman"/>
          <w:color w:val="000000"/>
          <w:sz w:val="24"/>
        </w:rPr>
      </w:pPr>
      <w:r w:rsidRPr="00B137D5">
        <w:rPr>
          <w:rFonts w:eastAsia="Times New Roman"/>
          <w:color w:val="000000"/>
          <w:sz w:val="24"/>
        </w:rPr>
        <w:t xml:space="preserve">Muscle or body aches </w:t>
      </w:r>
    </w:p>
    <w:p w14:paraId="79EB7DD6" w14:textId="77777777" w:rsidR="00642173" w:rsidRPr="00B137D5" w:rsidRDefault="00642173" w:rsidP="00642173">
      <w:pPr>
        <w:pStyle w:val="ListParagraph"/>
        <w:numPr>
          <w:ilvl w:val="0"/>
          <w:numId w:val="42"/>
        </w:numPr>
        <w:tabs>
          <w:tab w:val="left" w:pos="432"/>
        </w:tabs>
        <w:spacing w:line="276" w:lineRule="exact"/>
        <w:contextualSpacing/>
        <w:textAlignment w:val="baseline"/>
        <w:rPr>
          <w:rFonts w:eastAsia="Times New Roman"/>
          <w:color w:val="000000"/>
          <w:sz w:val="24"/>
        </w:rPr>
      </w:pPr>
      <w:r w:rsidRPr="00B137D5">
        <w:rPr>
          <w:rFonts w:eastAsia="Times New Roman"/>
          <w:color w:val="000000"/>
          <w:sz w:val="24"/>
        </w:rPr>
        <w:t>Headache</w:t>
      </w:r>
    </w:p>
    <w:p w14:paraId="5A47758C" w14:textId="77777777" w:rsidR="00642173" w:rsidRPr="00B137D5" w:rsidRDefault="00642173" w:rsidP="00642173">
      <w:pPr>
        <w:pStyle w:val="ListParagraph"/>
        <w:numPr>
          <w:ilvl w:val="0"/>
          <w:numId w:val="42"/>
        </w:numPr>
        <w:tabs>
          <w:tab w:val="left" w:pos="432"/>
        </w:tabs>
        <w:spacing w:line="273" w:lineRule="exact"/>
        <w:contextualSpacing/>
        <w:textAlignment w:val="baseline"/>
        <w:rPr>
          <w:rFonts w:eastAsia="Times New Roman"/>
          <w:color w:val="000000"/>
          <w:sz w:val="24"/>
        </w:rPr>
      </w:pPr>
      <w:r w:rsidRPr="00B137D5">
        <w:rPr>
          <w:rFonts w:eastAsia="Times New Roman"/>
          <w:color w:val="000000"/>
          <w:sz w:val="24"/>
        </w:rPr>
        <w:t>New loss of taste or smell</w:t>
      </w:r>
    </w:p>
    <w:p w14:paraId="027570FA" w14:textId="77777777" w:rsidR="00642173" w:rsidRPr="00B137D5" w:rsidRDefault="00642173" w:rsidP="00642173">
      <w:pPr>
        <w:pStyle w:val="ListParagraph"/>
        <w:numPr>
          <w:ilvl w:val="0"/>
          <w:numId w:val="42"/>
        </w:numPr>
        <w:tabs>
          <w:tab w:val="left" w:pos="432"/>
        </w:tabs>
        <w:spacing w:before="3" w:line="276" w:lineRule="exact"/>
        <w:contextualSpacing/>
        <w:textAlignment w:val="baseline"/>
        <w:rPr>
          <w:rFonts w:eastAsia="Times New Roman"/>
          <w:color w:val="000000"/>
          <w:sz w:val="24"/>
        </w:rPr>
      </w:pPr>
      <w:r w:rsidRPr="00B137D5">
        <w:rPr>
          <w:rFonts w:eastAsia="Times New Roman"/>
          <w:color w:val="000000"/>
          <w:sz w:val="24"/>
        </w:rPr>
        <w:t>Congestion or runny nose</w:t>
      </w:r>
    </w:p>
    <w:p w14:paraId="6E7BD69F" w14:textId="77777777" w:rsidR="00642173" w:rsidRDefault="00642173" w:rsidP="00642173">
      <w:pPr>
        <w:pStyle w:val="ListParagraph"/>
        <w:numPr>
          <w:ilvl w:val="0"/>
          <w:numId w:val="42"/>
        </w:numPr>
        <w:tabs>
          <w:tab w:val="left" w:pos="432"/>
        </w:tabs>
        <w:spacing w:line="276" w:lineRule="exact"/>
        <w:contextualSpacing/>
        <w:textAlignment w:val="baseline"/>
        <w:rPr>
          <w:rFonts w:eastAsia="Times New Roman"/>
          <w:color w:val="000000"/>
          <w:sz w:val="24"/>
        </w:rPr>
      </w:pPr>
      <w:r w:rsidRPr="00B137D5">
        <w:rPr>
          <w:rFonts w:eastAsia="Times New Roman"/>
          <w:color w:val="000000"/>
          <w:sz w:val="24"/>
        </w:rPr>
        <w:t xml:space="preserve">Nausea or vomiting </w:t>
      </w:r>
    </w:p>
    <w:p w14:paraId="1FE58D9F" w14:textId="77777777" w:rsidR="00642173" w:rsidRPr="00B137D5" w:rsidRDefault="00642173" w:rsidP="00642173">
      <w:pPr>
        <w:pStyle w:val="ListParagraph"/>
        <w:numPr>
          <w:ilvl w:val="0"/>
          <w:numId w:val="42"/>
        </w:numPr>
        <w:tabs>
          <w:tab w:val="left" w:pos="432"/>
        </w:tabs>
        <w:spacing w:line="276" w:lineRule="exact"/>
        <w:contextualSpacing/>
        <w:textAlignment w:val="baseline"/>
        <w:rPr>
          <w:rFonts w:eastAsia="Times New Roman"/>
          <w:color w:val="000000"/>
          <w:sz w:val="24"/>
        </w:rPr>
      </w:pPr>
      <w:r w:rsidRPr="00B137D5">
        <w:rPr>
          <w:rFonts w:eastAsia="Times New Roman"/>
          <w:color w:val="000000"/>
          <w:sz w:val="24"/>
        </w:rPr>
        <w:t>Diarrhea</w:t>
      </w:r>
    </w:p>
    <w:p w14:paraId="4476E0E8" w14:textId="338937A2" w:rsidR="00642173" w:rsidRDefault="00642173" w:rsidP="00642173">
      <w:pPr>
        <w:spacing w:before="273" w:line="276" w:lineRule="exact"/>
        <w:ind w:left="72" w:right="72"/>
        <w:textAlignment w:val="baseline"/>
        <w:rPr>
          <w:rFonts w:eastAsia="Times New Roman"/>
          <w:color w:val="000000"/>
          <w:sz w:val="24"/>
        </w:rPr>
      </w:pPr>
      <w:r>
        <w:rPr>
          <w:rFonts w:eastAsia="Times New Roman"/>
          <w:color w:val="000000"/>
          <w:sz w:val="24"/>
        </w:rPr>
        <w:t>Employees and students, or parents of students, are required to notify Mr. Frisby immediately if they have symptoms of COVID-19, have been exposed to a positive case of COVID-19, and/or have tested positive for COVID-19. Such employees and students must stay home until the conditions set forth in the next section are met.</w:t>
      </w:r>
    </w:p>
    <w:p w14:paraId="32280B35" w14:textId="77777777" w:rsidR="00DB64AC" w:rsidRDefault="00DB64AC" w:rsidP="00DB64AC">
      <w:pPr>
        <w:ind w:left="72" w:right="72"/>
        <w:textAlignment w:val="baseline"/>
        <w:rPr>
          <w:rFonts w:eastAsia="Times New Roman"/>
          <w:color w:val="000000"/>
          <w:sz w:val="24"/>
        </w:rPr>
      </w:pPr>
    </w:p>
    <w:p w14:paraId="1F9EFD73" w14:textId="77777777" w:rsidR="00642173" w:rsidRDefault="00642173" w:rsidP="00DB64AC">
      <w:pPr>
        <w:tabs>
          <w:tab w:val="left" w:pos="1512"/>
        </w:tabs>
        <w:spacing w:line="273" w:lineRule="exact"/>
        <w:ind w:left="792"/>
        <w:textAlignment w:val="baseline"/>
        <w:rPr>
          <w:rFonts w:eastAsia="Times New Roman"/>
          <w:b/>
          <w:color w:val="000000"/>
          <w:sz w:val="24"/>
        </w:rPr>
      </w:pPr>
      <w:r>
        <w:rPr>
          <w:rFonts w:eastAsia="Times New Roman"/>
          <w:b/>
          <w:color w:val="000000"/>
          <w:sz w:val="24"/>
        </w:rPr>
        <w:t>4.</w:t>
      </w:r>
      <w:r>
        <w:rPr>
          <w:rFonts w:eastAsia="Times New Roman"/>
          <w:b/>
          <w:color w:val="000000"/>
          <w:sz w:val="24"/>
        </w:rPr>
        <w:tab/>
        <w:t>WHEN TO DISCONTINUE HOME ISOLATION</w:t>
      </w:r>
    </w:p>
    <w:p w14:paraId="316DDE19" w14:textId="77777777" w:rsidR="00642173" w:rsidRDefault="00642173" w:rsidP="00642173">
      <w:pPr>
        <w:spacing w:before="272" w:line="276" w:lineRule="exact"/>
        <w:ind w:left="72" w:right="216"/>
        <w:textAlignment w:val="baseline"/>
        <w:rPr>
          <w:rFonts w:eastAsia="Times New Roman"/>
          <w:color w:val="000000"/>
          <w:sz w:val="24"/>
        </w:rPr>
      </w:pPr>
      <w:r>
        <w:rPr>
          <w:rFonts w:eastAsia="Times New Roman"/>
          <w:color w:val="000000"/>
          <w:sz w:val="24"/>
        </w:rPr>
        <w:t xml:space="preserve">Employees, students, and parents of students must visit the CDC website </w:t>
      </w:r>
      <w:r>
        <w:rPr>
          <w:rFonts w:eastAsia="Times New Roman"/>
          <w:color w:val="0000FF"/>
          <w:sz w:val="24"/>
          <w:u w:val="single"/>
        </w:rPr>
        <w:t>https://www.cdc.gov/coronavirus/2019-ncov/if-you-are-sick/end-home-isolation.html</w:t>
      </w:r>
      <w:r>
        <w:rPr>
          <w:rFonts w:eastAsia="Times New Roman"/>
          <w:color w:val="000000"/>
          <w:sz w:val="24"/>
        </w:rPr>
        <w:t xml:space="preserve"> for the most up-to-date information on when to discontinue home isolation. Employees, students, and parents of students must also visit the CDC’s website on guidance for schools and COVID-19 at </w:t>
      </w:r>
      <w:hyperlink r:id="rId41" w:history="1">
        <w:r w:rsidRPr="00597790">
          <w:rPr>
            <w:rStyle w:val="Hyperlink"/>
            <w:rFonts w:eastAsia="Times New Roman"/>
            <w:sz w:val="24"/>
          </w:rPr>
          <w:t>https://www.cdc.gov/coronavirus/2019-ncov/community/schools-childcare/k-12-childcare-guidance.html</w:t>
        </w:r>
      </w:hyperlink>
      <w:r>
        <w:rPr>
          <w:rFonts w:eastAsia="Times New Roman"/>
          <w:color w:val="000000"/>
          <w:sz w:val="24"/>
        </w:rPr>
        <w:t xml:space="preserve">. </w:t>
      </w:r>
    </w:p>
    <w:p w14:paraId="06778A95" w14:textId="330C1A9F" w:rsidR="00642173" w:rsidRDefault="00642173">
      <w:pPr>
        <w:pStyle w:val="BodyText"/>
        <w:ind w:left="360"/>
      </w:pPr>
    </w:p>
    <w:p w14:paraId="72660AD8" w14:textId="4FBAEC71" w:rsidR="00642173" w:rsidRDefault="00642173">
      <w:pPr>
        <w:pStyle w:val="BodyText"/>
        <w:ind w:left="360"/>
      </w:pPr>
    </w:p>
    <w:p w14:paraId="0AC78E42" w14:textId="77777777" w:rsidR="00050360" w:rsidRDefault="00050360">
      <w:pPr>
        <w:pStyle w:val="BodyText"/>
        <w:rPr>
          <w:sz w:val="20"/>
        </w:rPr>
      </w:pPr>
    </w:p>
    <w:p w14:paraId="24A93B04" w14:textId="77777777" w:rsidR="00050360" w:rsidRDefault="00050360">
      <w:pPr>
        <w:pStyle w:val="BodyText"/>
        <w:rPr>
          <w:sz w:val="20"/>
        </w:rPr>
      </w:pPr>
    </w:p>
    <w:p w14:paraId="0B49D568" w14:textId="77777777" w:rsidR="00050360" w:rsidRDefault="00050360">
      <w:pPr>
        <w:pStyle w:val="BodyText"/>
        <w:rPr>
          <w:sz w:val="20"/>
        </w:rPr>
      </w:pPr>
    </w:p>
    <w:p w14:paraId="2A8CBF2A" w14:textId="77777777" w:rsidR="00050360" w:rsidRDefault="00050360">
      <w:pPr>
        <w:pStyle w:val="BodyText"/>
        <w:rPr>
          <w:sz w:val="20"/>
        </w:rPr>
      </w:pPr>
    </w:p>
    <w:p w14:paraId="748E7390" w14:textId="77777777" w:rsidR="00050360" w:rsidRDefault="00050360">
      <w:pPr>
        <w:pStyle w:val="BodyText"/>
        <w:rPr>
          <w:sz w:val="20"/>
        </w:rPr>
      </w:pPr>
    </w:p>
    <w:p w14:paraId="17F45C31" w14:textId="77777777" w:rsidR="00050360" w:rsidRDefault="00050360">
      <w:pPr>
        <w:pStyle w:val="BodyText"/>
        <w:rPr>
          <w:sz w:val="20"/>
        </w:rPr>
      </w:pPr>
    </w:p>
    <w:p w14:paraId="14818777" w14:textId="77777777" w:rsidR="00050360" w:rsidRDefault="00050360">
      <w:pPr>
        <w:pStyle w:val="BodyText"/>
        <w:rPr>
          <w:sz w:val="20"/>
        </w:rPr>
      </w:pPr>
    </w:p>
    <w:p w14:paraId="48369488" w14:textId="77777777" w:rsidR="00050360" w:rsidRDefault="00050360">
      <w:pPr>
        <w:pStyle w:val="BodyText"/>
        <w:rPr>
          <w:sz w:val="20"/>
        </w:rPr>
      </w:pPr>
    </w:p>
    <w:p w14:paraId="70ECF700" w14:textId="77777777" w:rsidR="00050360" w:rsidRDefault="00050360">
      <w:pPr>
        <w:pStyle w:val="BodyText"/>
        <w:rPr>
          <w:sz w:val="20"/>
        </w:rPr>
      </w:pPr>
    </w:p>
    <w:p w14:paraId="4DCCB3C9" w14:textId="77777777" w:rsidR="00050360" w:rsidRDefault="00050360">
      <w:pPr>
        <w:pStyle w:val="BodyText"/>
        <w:rPr>
          <w:sz w:val="20"/>
        </w:rPr>
      </w:pPr>
    </w:p>
    <w:p w14:paraId="4119F85E" w14:textId="77777777" w:rsidR="00050360" w:rsidRDefault="00050360">
      <w:pPr>
        <w:pStyle w:val="BodyText"/>
        <w:rPr>
          <w:sz w:val="20"/>
        </w:rPr>
      </w:pPr>
    </w:p>
    <w:p w14:paraId="1C59F987" w14:textId="77777777" w:rsidR="00050360" w:rsidRDefault="00050360">
      <w:pPr>
        <w:pStyle w:val="BodyText"/>
        <w:rPr>
          <w:sz w:val="20"/>
        </w:rPr>
      </w:pPr>
    </w:p>
    <w:p w14:paraId="42C67F8B" w14:textId="77777777" w:rsidR="00050360" w:rsidRDefault="00050360">
      <w:pPr>
        <w:pStyle w:val="BodyText"/>
        <w:rPr>
          <w:sz w:val="20"/>
        </w:rPr>
      </w:pPr>
    </w:p>
    <w:p w14:paraId="5417C69F" w14:textId="77777777" w:rsidR="00050360" w:rsidRDefault="00050360">
      <w:pPr>
        <w:pStyle w:val="BodyText"/>
        <w:rPr>
          <w:sz w:val="20"/>
        </w:rPr>
      </w:pPr>
    </w:p>
    <w:p w14:paraId="2F2B9469" w14:textId="77777777" w:rsidR="00050360" w:rsidRDefault="00050360">
      <w:pPr>
        <w:pStyle w:val="BodyText"/>
        <w:rPr>
          <w:sz w:val="20"/>
        </w:rPr>
      </w:pPr>
    </w:p>
    <w:p w14:paraId="35E94109" w14:textId="77777777" w:rsidR="00050360" w:rsidRDefault="00050360">
      <w:pPr>
        <w:pStyle w:val="BodyText"/>
        <w:rPr>
          <w:sz w:val="20"/>
        </w:rPr>
      </w:pPr>
    </w:p>
    <w:p w14:paraId="5070B549" w14:textId="77777777" w:rsidR="00050360" w:rsidRDefault="00050360">
      <w:pPr>
        <w:pStyle w:val="BodyText"/>
        <w:rPr>
          <w:sz w:val="20"/>
        </w:rPr>
      </w:pPr>
    </w:p>
    <w:p w14:paraId="0EE78225" w14:textId="77777777" w:rsidR="00050360" w:rsidRDefault="00050360">
      <w:pPr>
        <w:pStyle w:val="BodyText"/>
        <w:rPr>
          <w:sz w:val="20"/>
        </w:rPr>
      </w:pPr>
    </w:p>
    <w:p w14:paraId="62788A00" w14:textId="77777777" w:rsidR="00050360" w:rsidRDefault="00050360">
      <w:pPr>
        <w:pStyle w:val="BodyText"/>
        <w:rPr>
          <w:sz w:val="20"/>
        </w:rPr>
      </w:pPr>
    </w:p>
    <w:p w14:paraId="4553038E" w14:textId="77777777" w:rsidR="00050360" w:rsidRDefault="00050360">
      <w:pPr>
        <w:pStyle w:val="BodyText"/>
        <w:rPr>
          <w:sz w:val="20"/>
        </w:rPr>
      </w:pPr>
    </w:p>
    <w:p w14:paraId="1CBC4B76" w14:textId="77777777" w:rsidR="00050360" w:rsidRDefault="00050360">
      <w:pPr>
        <w:pStyle w:val="BodyText"/>
        <w:rPr>
          <w:sz w:val="20"/>
        </w:rPr>
      </w:pPr>
    </w:p>
    <w:p w14:paraId="7EA79E6B" w14:textId="77777777" w:rsidR="00050360" w:rsidRDefault="00050360">
      <w:pPr>
        <w:pStyle w:val="BodyText"/>
        <w:rPr>
          <w:sz w:val="20"/>
        </w:rPr>
      </w:pPr>
    </w:p>
    <w:p w14:paraId="7F7563AE" w14:textId="77777777" w:rsidR="00050360" w:rsidRDefault="00050360">
      <w:pPr>
        <w:pStyle w:val="BodyText"/>
        <w:rPr>
          <w:sz w:val="20"/>
        </w:rPr>
      </w:pPr>
    </w:p>
    <w:p w14:paraId="557E114E" w14:textId="77777777" w:rsidR="00050360" w:rsidRDefault="00050360">
      <w:pPr>
        <w:pStyle w:val="BodyText"/>
        <w:rPr>
          <w:sz w:val="20"/>
        </w:rPr>
      </w:pPr>
    </w:p>
    <w:p w14:paraId="606ACA5B" w14:textId="77777777" w:rsidR="00050360" w:rsidRDefault="00050360">
      <w:pPr>
        <w:pStyle w:val="BodyText"/>
        <w:rPr>
          <w:sz w:val="20"/>
        </w:rPr>
      </w:pPr>
    </w:p>
    <w:p w14:paraId="7BE1E9E9" w14:textId="77777777" w:rsidR="00050360" w:rsidRDefault="00F17B1E">
      <w:pPr>
        <w:pStyle w:val="Heading2"/>
        <w:spacing w:before="268"/>
        <w:ind w:left="57" w:right="57"/>
        <w:jc w:val="center"/>
      </w:pPr>
      <w:r>
        <w:t>ACKNOWLEDGMENTS</w:t>
      </w:r>
    </w:p>
    <w:p w14:paraId="24D77C38" w14:textId="77777777" w:rsidR="00050360" w:rsidRDefault="00050360">
      <w:pPr>
        <w:jc w:val="center"/>
        <w:sectPr w:rsidR="00050360">
          <w:headerReference w:type="default" r:id="rId42"/>
          <w:pgSz w:w="12240" w:h="15840"/>
          <w:pgMar w:top="1500" w:right="1080" w:bottom="900" w:left="1080" w:header="0" w:footer="717" w:gutter="0"/>
          <w:cols w:space="720"/>
        </w:sectPr>
      </w:pPr>
    </w:p>
    <w:p w14:paraId="79C52B75" w14:textId="796736A3" w:rsidR="00050360" w:rsidRDefault="00F225CD" w:rsidP="00F225CD">
      <w:pPr>
        <w:pStyle w:val="BodyText"/>
        <w:jc w:val="center"/>
        <w:rPr>
          <w:b/>
          <w:sz w:val="21"/>
        </w:rPr>
      </w:pPr>
      <w:r w:rsidRPr="00F225CD">
        <w:rPr>
          <w:b/>
          <w:szCs w:val="32"/>
        </w:rPr>
        <w:lastRenderedPageBreak/>
        <w:t>ACKNOWLEDGEMENT</w:t>
      </w:r>
    </w:p>
    <w:p w14:paraId="7618A9E2" w14:textId="77777777" w:rsidR="00F225CD" w:rsidRDefault="00F225CD">
      <w:pPr>
        <w:pStyle w:val="BodyText"/>
        <w:rPr>
          <w:b/>
          <w:sz w:val="21"/>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6980F362" w14:textId="77777777">
        <w:trPr>
          <w:trHeight w:val="277"/>
        </w:trPr>
        <w:tc>
          <w:tcPr>
            <w:tcW w:w="6589" w:type="dxa"/>
            <w:vMerge w:val="restart"/>
          </w:tcPr>
          <w:p w14:paraId="1C2133C6" w14:textId="77777777" w:rsidR="00050360" w:rsidRDefault="00F17B1E">
            <w:pPr>
              <w:pStyle w:val="TableParagraph"/>
              <w:tabs>
                <w:tab w:val="left" w:pos="1547"/>
              </w:tabs>
              <w:rPr>
                <w:sz w:val="20"/>
              </w:rPr>
            </w:pPr>
            <w:r>
              <w:rPr>
                <w:sz w:val="20"/>
              </w:rPr>
              <w:t>SUBJECT:</w:t>
            </w:r>
            <w:r>
              <w:rPr>
                <w:sz w:val="20"/>
              </w:rPr>
              <w:tab/>
              <w:t>Receipt of</w:t>
            </w:r>
            <w:r>
              <w:rPr>
                <w:spacing w:val="-4"/>
                <w:sz w:val="20"/>
              </w:rPr>
              <w:t xml:space="preserve"> </w:t>
            </w:r>
            <w:r>
              <w:rPr>
                <w:sz w:val="20"/>
              </w:rPr>
              <w:t>Handbook</w:t>
            </w:r>
          </w:p>
        </w:tc>
        <w:tc>
          <w:tcPr>
            <w:tcW w:w="2989" w:type="dxa"/>
          </w:tcPr>
          <w:p w14:paraId="40CBE79B" w14:textId="77777777" w:rsidR="00050360" w:rsidRDefault="00F17B1E">
            <w:pPr>
              <w:pStyle w:val="TableParagraph"/>
              <w:tabs>
                <w:tab w:val="left" w:pos="1548"/>
              </w:tabs>
              <w:rPr>
                <w:sz w:val="20"/>
              </w:rPr>
            </w:pPr>
            <w:r>
              <w:rPr>
                <w:sz w:val="20"/>
              </w:rPr>
              <w:t>NUMBER:</w:t>
            </w:r>
            <w:r>
              <w:rPr>
                <w:sz w:val="20"/>
              </w:rPr>
              <w:tab/>
              <w:t>A</w:t>
            </w:r>
          </w:p>
        </w:tc>
      </w:tr>
      <w:tr w:rsidR="00050360" w14:paraId="3B8CB782" w14:textId="77777777">
        <w:trPr>
          <w:trHeight w:val="277"/>
        </w:trPr>
        <w:tc>
          <w:tcPr>
            <w:tcW w:w="6589" w:type="dxa"/>
            <w:vMerge/>
            <w:tcBorders>
              <w:top w:val="nil"/>
            </w:tcBorders>
          </w:tcPr>
          <w:p w14:paraId="1305DAC9" w14:textId="77777777" w:rsidR="00050360" w:rsidRDefault="00050360">
            <w:pPr>
              <w:rPr>
                <w:sz w:val="2"/>
                <w:szCs w:val="2"/>
              </w:rPr>
            </w:pPr>
          </w:p>
        </w:tc>
        <w:tc>
          <w:tcPr>
            <w:tcW w:w="2989" w:type="dxa"/>
          </w:tcPr>
          <w:p w14:paraId="62A6FEE0" w14:textId="77777777" w:rsidR="00050360" w:rsidRDefault="00F17B1E">
            <w:pPr>
              <w:pStyle w:val="TableParagraph"/>
              <w:rPr>
                <w:sz w:val="20"/>
              </w:rPr>
            </w:pPr>
            <w:r>
              <w:rPr>
                <w:sz w:val="20"/>
              </w:rPr>
              <w:t>ORIGINAL DATE:</w:t>
            </w:r>
          </w:p>
        </w:tc>
      </w:tr>
      <w:tr w:rsidR="00050360" w14:paraId="23BEFAB5" w14:textId="77777777">
        <w:trPr>
          <w:trHeight w:val="277"/>
        </w:trPr>
        <w:tc>
          <w:tcPr>
            <w:tcW w:w="6589" w:type="dxa"/>
            <w:vMerge/>
            <w:tcBorders>
              <w:top w:val="nil"/>
            </w:tcBorders>
          </w:tcPr>
          <w:p w14:paraId="2068D1CB" w14:textId="77777777" w:rsidR="00050360" w:rsidRDefault="00050360">
            <w:pPr>
              <w:rPr>
                <w:sz w:val="2"/>
                <w:szCs w:val="2"/>
              </w:rPr>
            </w:pPr>
          </w:p>
        </w:tc>
        <w:tc>
          <w:tcPr>
            <w:tcW w:w="2989" w:type="dxa"/>
          </w:tcPr>
          <w:p w14:paraId="70450ADF" w14:textId="5A9120A7" w:rsidR="00050360" w:rsidRDefault="00F17B1E">
            <w:pPr>
              <w:pStyle w:val="TableParagraph"/>
              <w:rPr>
                <w:sz w:val="20"/>
              </w:rPr>
            </w:pPr>
            <w:r>
              <w:rPr>
                <w:sz w:val="20"/>
              </w:rPr>
              <w:t xml:space="preserve">REVISION DATE: </w:t>
            </w:r>
            <w:r w:rsidR="00007D11">
              <w:rPr>
                <w:sz w:val="20"/>
              </w:rPr>
              <w:t>August</w:t>
            </w:r>
            <w:r w:rsidR="00054A3F">
              <w:rPr>
                <w:sz w:val="20"/>
              </w:rPr>
              <w:t xml:space="preserve"> 2019</w:t>
            </w:r>
          </w:p>
        </w:tc>
      </w:tr>
    </w:tbl>
    <w:p w14:paraId="70A4C898" w14:textId="77777777" w:rsidR="00050360" w:rsidRDefault="00050360">
      <w:pPr>
        <w:pStyle w:val="BodyText"/>
        <w:spacing w:before="4"/>
        <w:rPr>
          <w:b/>
          <w:sz w:val="12"/>
        </w:rPr>
      </w:pPr>
    </w:p>
    <w:p w14:paraId="7CB05D0F" w14:textId="77777777" w:rsidR="00050360" w:rsidRDefault="00F17B1E">
      <w:pPr>
        <w:pStyle w:val="BodyText"/>
        <w:spacing w:before="90"/>
        <w:ind w:left="360" w:right="527"/>
      </w:pPr>
      <w:r>
        <w:t>I understand that it is my responsibility to read this policy handbook, and to ask questions that I may have about Omega Alpha policies, rules and procedures. By signing below, I indicate my receipt of the handbook and my understanding of the policies, rules and procedures outlined in the handbook; I also understand that other policies, rules and procedures may be subsequently adopted by Omega Alpha and that I will be required to abide by those policies, rules and procedures or resign my employment.</w:t>
      </w:r>
    </w:p>
    <w:p w14:paraId="14EF13BE" w14:textId="77777777" w:rsidR="00050360" w:rsidRDefault="00050360">
      <w:pPr>
        <w:pStyle w:val="BodyText"/>
        <w:spacing w:before="10"/>
        <w:rPr>
          <w:sz w:val="20"/>
        </w:rPr>
      </w:pPr>
    </w:p>
    <w:p w14:paraId="32D52D47" w14:textId="5BC58EF3" w:rsidR="00050360" w:rsidRDefault="00F17B1E">
      <w:pPr>
        <w:pStyle w:val="BodyText"/>
        <w:ind w:left="360" w:right="482"/>
      </w:pPr>
      <w:r>
        <w:t>I further understand and agree that this handbook bestows no contractual rights to me whatsoever, regarding employment, salary increases, benefits, etc., and that Omega Alpha has the absolute right to amend, supplement, or discontinue any policy, practice or benefit at any time, with no notice to me.</w:t>
      </w:r>
    </w:p>
    <w:p w14:paraId="4509DDF0" w14:textId="26941BFA" w:rsidR="007D21B9" w:rsidRDefault="007D21B9">
      <w:pPr>
        <w:pStyle w:val="BodyText"/>
        <w:ind w:left="360" w:right="482"/>
      </w:pPr>
    </w:p>
    <w:p w14:paraId="38906214" w14:textId="77777777" w:rsidR="007D21B9" w:rsidRDefault="007D21B9" w:rsidP="007D21B9">
      <w:pPr>
        <w:pStyle w:val="BodyText"/>
        <w:ind w:left="360"/>
      </w:pPr>
      <w:r>
        <w:t>I also understand that receipt of this handbook does not mean that Company has guaranteed me employment for any fixed period of time.  I can end my employment at any time for any reason or for no reason.  I acknowledge that Company holds the same rights, and my employment can be discharged for any reason not prohibited by law, or for no reason, with or without prior notice or warning.</w:t>
      </w:r>
    </w:p>
    <w:p w14:paraId="3736BAAF" w14:textId="77777777" w:rsidR="00050360" w:rsidRDefault="00050360">
      <w:pPr>
        <w:pStyle w:val="BodyText"/>
        <w:rPr>
          <w:sz w:val="20"/>
        </w:rPr>
      </w:pPr>
    </w:p>
    <w:p w14:paraId="49A4A6C3" w14:textId="77777777" w:rsidR="00050360" w:rsidRDefault="00050360">
      <w:pPr>
        <w:pStyle w:val="BodyText"/>
        <w:rPr>
          <w:sz w:val="20"/>
        </w:rPr>
      </w:pPr>
    </w:p>
    <w:p w14:paraId="4C9E62DA" w14:textId="77777777" w:rsidR="00050360" w:rsidRDefault="00101463">
      <w:pPr>
        <w:pStyle w:val="BodyText"/>
        <w:spacing w:before="2"/>
        <w:rPr>
          <w:sz w:val="20"/>
        </w:rPr>
      </w:pPr>
      <w:r>
        <w:rPr>
          <w:noProof/>
        </w:rPr>
        <mc:AlternateContent>
          <mc:Choice Requires="wps">
            <w:drawing>
              <wp:anchor distT="0" distB="0" distL="0" distR="0" simplePos="0" relativeHeight="251656192" behindDoc="1" locked="0" layoutInCell="1" allowOverlap="1" wp14:anchorId="5E241782" wp14:editId="448CFD92">
                <wp:simplePos x="0" y="0"/>
                <wp:positionH relativeFrom="page">
                  <wp:posOffset>914400</wp:posOffset>
                </wp:positionH>
                <wp:positionV relativeFrom="paragraph">
                  <wp:posOffset>175895</wp:posOffset>
                </wp:positionV>
                <wp:extent cx="2743835" cy="0"/>
                <wp:effectExtent l="0" t="0" r="0" b="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A4892" id="Line 4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28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" strokeweight=".6pt">
                <o:lock v:ext="edit" shapetype="f"/>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7C5E1B18" wp14:editId="6FE8A67F">
                <wp:simplePos x="0" y="0"/>
                <wp:positionH relativeFrom="page">
                  <wp:posOffset>4115435</wp:posOffset>
                </wp:positionH>
                <wp:positionV relativeFrom="paragraph">
                  <wp:posOffset>175895</wp:posOffset>
                </wp:positionV>
                <wp:extent cx="2286635" cy="0"/>
                <wp:effectExtent l="0" t="0" r="0" b="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C7F05" id="Line 4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85pt" to="50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" strokeweight=".6pt">
                <o:lock v:ext="edit" shapetype="f"/>
                <w10:wrap type="topAndBottom" anchorx="page"/>
              </v:line>
            </w:pict>
          </mc:Fallback>
        </mc:AlternateContent>
      </w:r>
    </w:p>
    <w:p w14:paraId="73432121" w14:textId="77777777" w:rsidR="00050360" w:rsidRDefault="00F17B1E">
      <w:pPr>
        <w:pStyle w:val="BodyText"/>
        <w:tabs>
          <w:tab w:val="left" w:pos="5400"/>
        </w:tabs>
        <w:spacing w:line="261" w:lineRule="exact"/>
        <w:ind w:left="360"/>
      </w:pPr>
      <w:r>
        <w:t>Signature</w:t>
      </w:r>
      <w:r>
        <w:tab/>
        <w:t>Date</w:t>
      </w:r>
    </w:p>
    <w:p w14:paraId="715AEA51" w14:textId="77777777" w:rsidR="00050360" w:rsidRDefault="00050360">
      <w:pPr>
        <w:pStyle w:val="BodyText"/>
        <w:rPr>
          <w:sz w:val="20"/>
        </w:rPr>
      </w:pPr>
    </w:p>
    <w:p w14:paraId="47DC2507" w14:textId="77777777" w:rsidR="00050360" w:rsidRDefault="00050360">
      <w:pPr>
        <w:pStyle w:val="BodyText"/>
        <w:rPr>
          <w:sz w:val="20"/>
        </w:rPr>
      </w:pPr>
    </w:p>
    <w:p w14:paraId="63856445" w14:textId="77777777" w:rsidR="00050360" w:rsidRDefault="00101463">
      <w:pPr>
        <w:pStyle w:val="BodyText"/>
        <w:spacing w:before="1"/>
        <w:rPr>
          <w:sz w:val="20"/>
        </w:rPr>
      </w:pPr>
      <w:r>
        <w:rPr>
          <w:noProof/>
        </w:rPr>
        <mc:AlternateContent>
          <mc:Choice Requires="wps">
            <w:drawing>
              <wp:anchor distT="0" distB="0" distL="0" distR="0" simplePos="0" relativeHeight="251658240" behindDoc="1" locked="0" layoutInCell="1" allowOverlap="1" wp14:anchorId="2838617C" wp14:editId="4B485BE2">
                <wp:simplePos x="0" y="0"/>
                <wp:positionH relativeFrom="page">
                  <wp:posOffset>914400</wp:posOffset>
                </wp:positionH>
                <wp:positionV relativeFrom="paragraph">
                  <wp:posOffset>175895</wp:posOffset>
                </wp:positionV>
                <wp:extent cx="2743835" cy="0"/>
                <wp:effectExtent l="0" t="0" r="0" b="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A8CDA" id="Line 4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28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" strokeweight=".6pt">
                <o:lock v:ext="edit" shapetype="f"/>
                <w10:wrap type="topAndBottom" anchorx="page"/>
              </v:line>
            </w:pict>
          </mc:Fallback>
        </mc:AlternateContent>
      </w:r>
    </w:p>
    <w:p w14:paraId="0F648608" w14:textId="77777777" w:rsidR="00050360" w:rsidRDefault="00F17B1E">
      <w:pPr>
        <w:pStyle w:val="BodyText"/>
        <w:spacing w:line="261" w:lineRule="exact"/>
        <w:ind w:left="360"/>
      </w:pPr>
      <w:r>
        <w:t>Witness</w:t>
      </w:r>
    </w:p>
    <w:p w14:paraId="1E76A804" w14:textId="77777777" w:rsidR="00050360" w:rsidRDefault="00050360">
      <w:pPr>
        <w:spacing w:line="261" w:lineRule="exact"/>
        <w:sectPr w:rsidR="00050360">
          <w:headerReference w:type="default" r:id="rId43"/>
          <w:pgSz w:w="12240" w:h="15840"/>
          <w:pgMar w:top="1740" w:right="1080" w:bottom="900" w:left="1080" w:header="1449" w:footer="717" w:gutter="0"/>
          <w:cols w:space="720"/>
        </w:sectPr>
      </w:pPr>
    </w:p>
    <w:p w14:paraId="49186364" w14:textId="57F984FB" w:rsidR="00050360" w:rsidRDefault="00F225CD" w:rsidP="00F225CD">
      <w:pPr>
        <w:pStyle w:val="BodyText"/>
        <w:jc w:val="center"/>
        <w:rPr>
          <w:b/>
          <w:szCs w:val="32"/>
        </w:rPr>
      </w:pPr>
      <w:r w:rsidRPr="00F225CD">
        <w:rPr>
          <w:b/>
          <w:szCs w:val="32"/>
        </w:rPr>
        <w:lastRenderedPageBreak/>
        <w:t>ACKNOWLEDGEMENT</w:t>
      </w:r>
    </w:p>
    <w:p w14:paraId="1A6F7990" w14:textId="77777777" w:rsidR="00F225CD" w:rsidRDefault="00F225CD" w:rsidP="00F225CD">
      <w:pPr>
        <w:pStyle w:val="BodyText"/>
        <w:jc w:val="center"/>
        <w:rPr>
          <w:sz w:val="21"/>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6AB34B61" w14:textId="77777777">
        <w:trPr>
          <w:trHeight w:val="277"/>
        </w:trPr>
        <w:tc>
          <w:tcPr>
            <w:tcW w:w="6589" w:type="dxa"/>
            <w:vMerge w:val="restart"/>
          </w:tcPr>
          <w:p w14:paraId="47A9C72C" w14:textId="7C691B6B" w:rsidR="00050360" w:rsidRDefault="00F17B1E">
            <w:pPr>
              <w:pStyle w:val="TableParagraph"/>
              <w:tabs>
                <w:tab w:val="left" w:pos="1547"/>
              </w:tabs>
              <w:rPr>
                <w:sz w:val="20"/>
              </w:rPr>
            </w:pPr>
            <w:r>
              <w:rPr>
                <w:sz w:val="20"/>
              </w:rPr>
              <w:t>SUBJECT:</w:t>
            </w:r>
            <w:r>
              <w:rPr>
                <w:sz w:val="20"/>
              </w:rPr>
              <w:tab/>
              <w:t>Harassment Free Work</w:t>
            </w:r>
            <w:r w:rsidR="00454B9F">
              <w:rPr>
                <w:sz w:val="20"/>
              </w:rPr>
              <w:t>p</w:t>
            </w:r>
            <w:r>
              <w:rPr>
                <w:sz w:val="20"/>
              </w:rPr>
              <w:t>lace</w:t>
            </w:r>
            <w:r>
              <w:rPr>
                <w:spacing w:val="1"/>
                <w:sz w:val="20"/>
              </w:rPr>
              <w:t xml:space="preserve"> </w:t>
            </w:r>
            <w:r>
              <w:rPr>
                <w:sz w:val="20"/>
              </w:rPr>
              <w:t>Policy</w:t>
            </w:r>
          </w:p>
        </w:tc>
        <w:tc>
          <w:tcPr>
            <w:tcW w:w="2989" w:type="dxa"/>
          </w:tcPr>
          <w:p w14:paraId="574AC6A3" w14:textId="77777777" w:rsidR="00050360" w:rsidRDefault="00F17B1E">
            <w:pPr>
              <w:pStyle w:val="TableParagraph"/>
              <w:tabs>
                <w:tab w:val="left" w:pos="1548"/>
              </w:tabs>
              <w:rPr>
                <w:sz w:val="20"/>
              </w:rPr>
            </w:pPr>
            <w:r>
              <w:rPr>
                <w:sz w:val="20"/>
              </w:rPr>
              <w:t>NUMBER:</w:t>
            </w:r>
            <w:r>
              <w:rPr>
                <w:sz w:val="20"/>
              </w:rPr>
              <w:tab/>
              <w:t>B</w:t>
            </w:r>
          </w:p>
        </w:tc>
      </w:tr>
      <w:tr w:rsidR="00050360" w14:paraId="267F9160" w14:textId="77777777">
        <w:trPr>
          <w:trHeight w:val="277"/>
        </w:trPr>
        <w:tc>
          <w:tcPr>
            <w:tcW w:w="6589" w:type="dxa"/>
            <w:vMerge/>
            <w:tcBorders>
              <w:top w:val="nil"/>
            </w:tcBorders>
          </w:tcPr>
          <w:p w14:paraId="7B5FC537" w14:textId="77777777" w:rsidR="00050360" w:rsidRDefault="00050360">
            <w:pPr>
              <w:rPr>
                <w:sz w:val="2"/>
                <w:szCs w:val="2"/>
              </w:rPr>
            </w:pPr>
          </w:p>
        </w:tc>
        <w:tc>
          <w:tcPr>
            <w:tcW w:w="2989" w:type="dxa"/>
          </w:tcPr>
          <w:p w14:paraId="241DCE49" w14:textId="77777777" w:rsidR="00050360" w:rsidRDefault="00F17B1E">
            <w:pPr>
              <w:pStyle w:val="TableParagraph"/>
              <w:rPr>
                <w:sz w:val="20"/>
              </w:rPr>
            </w:pPr>
            <w:r>
              <w:rPr>
                <w:sz w:val="20"/>
              </w:rPr>
              <w:t>ORIGINAL DATE:</w:t>
            </w:r>
          </w:p>
        </w:tc>
      </w:tr>
      <w:tr w:rsidR="00050360" w14:paraId="342894D8" w14:textId="77777777">
        <w:trPr>
          <w:trHeight w:val="277"/>
        </w:trPr>
        <w:tc>
          <w:tcPr>
            <w:tcW w:w="6589" w:type="dxa"/>
            <w:vMerge/>
            <w:tcBorders>
              <w:top w:val="nil"/>
            </w:tcBorders>
          </w:tcPr>
          <w:p w14:paraId="06F8D4F6" w14:textId="77777777" w:rsidR="00050360" w:rsidRDefault="00050360">
            <w:pPr>
              <w:rPr>
                <w:sz w:val="2"/>
                <w:szCs w:val="2"/>
              </w:rPr>
            </w:pPr>
          </w:p>
        </w:tc>
        <w:tc>
          <w:tcPr>
            <w:tcW w:w="2989" w:type="dxa"/>
          </w:tcPr>
          <w:p w14:paraId="130EA6FB" w14:textId="5C1789A6" w:rsidR="00050360" w:rsidRDefault="00F17B1E">
            <w:pPr>
              <w:pStyle w:val="TableParagraph"/>
              <w:rPr>
                <w:sz w:val="20"/>
              </w:rPr>
            </w:pPr>
            <w:r>
              <w:rPr>
                <w:sz w:val="20"/>
              </w:rPr>
              <w:t xml:space="preserve">REVISION DATE: </w:t>
            </w:r>
            <w:bookmarkStart w:id="1" w:name="OLE_LINK1"/>
            <w:bookmarkStart w:id="2" w:name="OLE_LINK2"/>
            <w:r w:rsidR="00007D11">
              <w:rPr>
                <w:sz w:val="20"/>
              </w:rPr>
              <w:t>August</w:t>
            </w:r>
            <w:r w:rsidR="00054A3F">
              <w:rPr>
                <w:sz w:val="20"/>
              </w:rPr>
              <w:t xml:space="preserve"> 2019</w:t>
            </w:r>
            <w:bookmarkEnd w:id="1"/>
            <w:bookmarkEnd w:id="2"/>
          </w:p>
        </w:tc>
      </w:tr>
    </w:tbl>
    <w:p w14:paraId="13E2FC03" w14:textId="77777777" w:rsidR="00050360" w:rsidRDefault="00050360">
      <w:pPr>
        <w:pStyle w:val="BodyText"/>
        <w:spacing w:before="4"/>
        <w:rPr>
          <w:sz w:val="12"/>
        </w:rPr>
      </w:pPr>
    </w:p>
    <w:p w14:paraId="05EAB4E4" w14:textId="76F700A1" w:rsidR="00050360" w:rsidRDefault="00F17B1E">
      <w:pPr>
        <w:pStyle w:val="BodyText"/>
        <w:spacing w:before="90"/>
        <w:ind w:left="360" w:right="482"/>
      </w:pPr>
      <w:r>
        <w:t xml:space="preserve">I hereby acknowledge that I have received and read the Harassment Free Workplace </w:t>
      </w:r>
      <w:r w:rsidR="00454B9F">
        <w:t xml:space="preserve">Policy </w:t>
      </w:r>
      <w:r>
        <w:t>contained in this policy handbook. I have had an opportunity to have all aspects of this policy fully explained. I understand that I must abide by the policy as a condition of employment and that any violation may result in disciplinary action up to and including discharge.</w:t>
      </w:r>
    </w:p>
    <w:p w14:paraId="182A5257" w14:textId="77777777" w:rsidR="00050360" w:rsidRDefault="00050360">
      <w:pPr>
        <w:pStyle w:val="BodyText"/>
        <w:spacing w:before="10"/>
        <w:rPr>
          <w:sz w:val="20"/>
        </w:rPr>
      </w:pPr>
    </w:p>
    <w:p w14:paraId="2AA5A055" w14:textId="7CE00A5C" w:rsidR="00050360" w:rsidRDefault="00F17B1E">
      <w:pPr>
        <w:pStyle w:val="BodyText"/>
        <w:ind w:left="360" w:right="482"/>
      </w:pPr>
      <w:r>
        <w:t xml:space="preserve">It is the policy of this Omega Alpha to provide a work environment that is free from harassment based on an individual’s race, color, religion, national origin, ancestry, age, physical or mental disability (or perception of such disability), medical condition, </w:t>
      </w:r>
      <w:r w:rsidR="008C0A93">
        <w:t xml:space="preserve">pregnancy, </w:t>
      </w:r>
      <w:r>
        <w:t xml:space="preserve">marital status, sex, sexual orientation, </w:t>
      </w:r>
      <w:r w:rsidR="008C0A93">
        <w:t>gender identity, military or</w:t>
      </w:r>
      <w:r>
        <w:t xml:space="preserve"> veteran’s status or any other legally protected status.</w:t>
      </w:r>
    </w:p>
    <w:p w14:paraId="2F04B6B8" w14:textId="77777777" w:rsidR="00050360" w:rsidRDefault="00050360">
      <w:pPr>
        <w:pStyle w:val="BodyText"/>
        <w:spacing w:before="10"/>
        <w:rPr>
          <w:sz w:val="20"/>
        </w:rPr>
      </w:pPr>
    </w:p>
    <w:p w14:paraId="62E28284" w14:textId="77777777" w:rsidR="00050360" w:rsidRDefault="00F17B1E">
      <w:pPr>
        <w:pStyle w:val="BodyText"/>
        <w:ind w:left="360" w:right="716"/>
      </w:pPr>
      <w:r>
        <w:t>Specifically, the sexual harassment prohibited by this policy includes unwelcome sexual advances, request for sexual favors and other verbal or physical conduct of a sexual nature by supervisory personnel, co-employees, vendors, or customers.</w:t>
      </w:r>
    </w:p>
    <w:p w14:paraId="26B5DB58" w14:textId="77777777" w:rsidR="00050360" w:rsidRDefault="00050360">
      <w:pPr>
        <w:pStyle w:val="BodyText"/>
        <w:spacing w:before="10"/>
        <w:rPr>
          <w:sz w:val="20"/>
        </w:rPr>
      </w:pPr>
    </w:p>
    <w:p w14:paraId="29AC8D32" w14:textId="77777777" w:rsidR="00050360" w:rsidRDefault="00F17B1E">
      <w:pPr>
        <w:pStyle w:val="BodyText"/>
        <w:spacing w:before="1"/>
        <w:ind w:left="360" w:right="482"/>
      </w:pPr>
      <w:r>
        <w:t>Actions of this nature have no place in this academy’s work environment. Harassment and intimidation by any employee at any level will not be tolerated. The academy will actively investigate any allegation of harassment and, if it is determined that such conduct has occurred, the academy will take appropriate disciplinary action, up to and including discharge of the offender.</w:t>
      </w:r>
    </w:p>
    <w:p w14:paraId="5BB182EA" w14:textId="77777777" w:rsidR="00050360" w:rsidRDefault="00050360">
      <w:pPr>
        <w:pStyle w:val="BodyText"/>
        <w:spacing w:before="10"/>
        <w:rPr>
          <w:sz w:val="20"/>
        </w:rPr>
      </w:pPr>
    </w:p>
    <w:p w14:paraId="43F83D59" w14:textId="0000C432" w:rsidR="00050360" w:rsidRDefault="00F17B1E">
      <w:pPr>
        <w:pStyle w:val="BodyText"/>
        <w:ind w:left="360" w:right="482"/>
      </w:pPr>
      <w:r>
        <w:t>Any employee who believes that he or she is being harassed should promptly contact any supervisor</w:t>
      </w:r>
      <w:r w:rsidR="00993564">
        <w:t xml:space="preserve"> or </w:t>
      </w:r>
      <w:r>
        <w:t xml:space="preserve">the </w:t>
      </w:r>
      <w:r w:rsidR="00993564">
        <w:t xml:space="preserve">Executive </w:t>
      </w:r>
      <w:r>
        <w:t>Director</w:t>
      </w:r>
      <w:r w:rsidR="00D733AC">
        <w:t xml:space="preserve"> of the Academy</w:t>
      </w:r>
      <w:r>
        <w:t>. Complaints will be fully investigated and remedied when determined to be valid. Additionally, there will be no retaliatory action against any employee for reporting harassment.</w:t>
      </w:r>
    </w:p>
    <w:p w14:paraId="25566037" w14:textId="77777777" w:rsidR="00050360" w:rsidRDefault="00050360">
      <w:pPr>
        <w:pStyle w:val="BodyText"/>
        <w:rPr>
          <w:sz w:val="20"/>
        </w:rPr>
      </w:pPr>
    </w:p>
    <w:p w14:paraId="7DB5F27F" w14:textId="77777777" w:rsidR="00050360" w:rsidRDefault="00050360">
      <w:pPr>
        <w:pStyle w:val="BodyText"/>
        <w:rPr>
          <w:sz w:val="20"/>
        </w:rPr>
      </w:pPr>
    </w:p>
    <w:p w14:paraId="4824EE25" w14:textId="77777777" w:rsidR="00050360" w:rsidRDefault="00101463">
      <w:pPr>
        <w:pStyle w:val="BodyText"/>
        <w:spacing w:before="2"/>
        <w:rPr>
          <w:sz w:val="20"/>
        </w:rPr>
      </w:pPr>
      <w:r>
        <w:rPr>
          <w:noProof/>
        </w:rPr>
        <mc:AlternateContent>
          <mc:Choice Requires="wps">
            <w:drawing>
              <wp:anchor distT="0" distB="0" distL="0" distR="0" simplePos="0" relativeHeight="251659264" behindDoc="1" locked="0" layoutInCell="1" allowOverlap="1" wp14:anchorId="310029F6" wp14:editId="31F9CFC9">
                <wp:simplePos x="0" y="0"/>
                <wp:positionH relativeFrom="page">
                  <wp:posOffset>914400</wp:posOffset>
                </wp:positionH>
                <wp:positionV relativeFrom="paragraph">
                  <wp:posOffset>175895</wp:posOffset>
                </wp:positionV>
                <wp:extent cx="2743835" cy="0"/>
                <wp:effectExtent l="0" t="0" r="0" b="0"/>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B3EBA4" id="Line 4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28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" strokeweight=".6pt">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7947E64" wp14:editId="57A50DF6">
                <wp:simplePos x="0" y="0"/>
                <wp:positionH relativeFrom="page">
                  <wp:posOffset>4115435</wp:posOffset>
                </wp:positionH>
                <wp:positionV relativeFrom="paragraph">
                  <wp:posOffset>175895</wp:posOffset>
                </wp:positionV>
                <wp:extent cx="2286635" cy="0"/>
                <wp:effectExtent l="0" t="0" r="0" b="0"/>
                <wp:wrapTopAndBottom/>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3459B" id="Line 4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85pt" to="50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" strokeweight=".6pt">
                <o:lock v:ext="edit" shapetype="f"/>
                <w10:wrap type="topAndBottom" anchorx="page"/>
              </v:line>
            </w:pict>
          </mc:Fallback>
        </mc:AlternateContent>
      </w:r>
    </w:p>
    <w:p w14:paraId="4BD0CC98" w14:textId="77777777" w:rsidR="00050360" w:rsidRDefault="00F17B1E">
      <w:pPr>
        <w:pStyle w:val="BodyText"/>
        <w:tabs>
          <w:tab w:val="left" w:pos="5400"/>
        </w:tabs>
        <w:spacing w:line="261" w:lineRule="exact"/>
        <w:ind w:left="360"/>
      </w:pPr>
      <w:r>
        <w:t>Signature</w:t>
      </w:r>
      <w:r>
        <w:tab/>
        <w:t>Date</w:t>
      </w:r>
    </w:p>
    <w:p w14:paraId="2445C42E" w14:textId="77777777" w:rsidR="00050360" w:rsidRDefault="00050360">
      <w:pPr>
        <w:pStyle w:val="BodyText"/>
        <w:rPr>
          <w:sz w:val="20"/>
        </w:rPr>
      </w:pPr>
    </w:p>
    <w:p w14:paraId="2383CDD6" w14:textId="77777777" w:rsidR="00050360" w:rsidRDefault="00101463">
      <w:pPr>
        <w:pStyle w:val="BodyText"/>
        <w:spacing w:before="3"/>
        <w:rPr>
          <w:sz w:val="19"/>
        </w:rPr>
      </w:pPr>
      <w:r>
        <w:rPr>
          <w:noProof/>
        </w:rPr>
        <mc:AlternateContent>
          <mc:Choice Requires="wps">
            <w:drawing>
              <wp:anchor distT="0" distB="0" distL="0" distR="0" simplePos="0" relativeHeight="251661312" behindDoc="1" locked="0" layoutInCell="1" allowOverlap="1" wp14:anchorId="29329618" wp14:editId="72157C31">
                <wp:simplePos x="0" y="0"/>
                <wp:positionH relativeFrom="page">
                  <wp:posOffset>914400</wp:posOffset>
                </wp:positionH>
                <wp:positionV relativeFrom="paragraph">
                  <wp:posOffset>169545</wp:posOffset>
                </wp:positionV>
                <wp:extent cx="2743835" cy="0"/>
                <wp:effectExtent l="0" t="0" r="0" b="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248BB" id="Line 4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8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" strokeweight=".6pt">
                <o:lock v:ext="edit" shapetype="f"/>
                <w10:wrap type="topAndBottom" anchorx="page"/>
              </v:line>
            </w:pict>
          </mc:Fallback>
        </mc:AlternateContent>
      </w:r>
    </w:p>
    <w:p w14:paraId="127C5C44" w14:textId="77777777" w:rsidR="00050360" w:rsidRDefault="00F17B1E">
      <w:pPr>
        <w:pStyle w:val="BodyText"/>
        <w:spacing w:line="261" w:lineRule="exact"/>
        <w:ind w:left="360"/>
      </w:pPr>
      <w:r>
        <w:t>Witness</w:t>
      </w:r>
    </w:p>
    <w:p w14:paraId="47EC6828" w14:textId="77777777" w:rsidR="00050360" w:rsidRDefault="00050360">
      <w:pPr>
        <w:spacing w:line="261" w:lineRule="exact"/>
        <w:sectPr w:rsidR="00050360">
          <w:pgSz w:w="12240" w:h="15840"/>
          <w:pgMar w:top="1740" w:right="1080" w:bottom="900" w:left="1080" w:header="1449" w:footer="717" w:gutter="0"/>
          <w:cols w:space="720"/>
        </w:sectPr>
      </w:pPr>
    </w:p>
    <w:p w14:paraId="53649CFF" w14:textId="6229415F" w:rsidR="00050360" w:rsidRDefault="00F225CD" w:rsidP="00F225CD">
      <w:pPr>
        <w:pStyle w:val="BodyText"/>
        <w:jc w:val="center"/>
        <w:rPr>
          <w:b/>
          <w:szCs w:val="32"/>
        </w:rPr>
      </w:pPr>
      <w:r w:rsidRPr="00F225CD">
        <w:rPr>
          <w:b/>
          <w:szCs w:val="32"/>
        </w:rPr>
        <w:lastRenderedPageBreak/>
        <w:t>ACKNOWLEDGEMENT</w:t>
      </w:r>
    </w:p>
    <w:p w14:paraId="63BDCA0D" w14:textId="77777777" w:rsidR="00F225CD" w:rsidRDefault="00F225CD" w:rsidP="00F225CD">
      <w:pPr>
        <w:pStyle w:val="BodyText"/>
        <w:jc w:val="center"/>
        <w:rPr>
          <w:sz w:val="21"/>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22517C55" w14:textId="77777777">
        <w:trPr>
          <w:trHeight w:val="277"/>
        </w:trPr>
        <w:tc>
          <w:tcPr>
            <w:tcW w:w="6589" w:type="dxa"/>
            <w:vMerge w:val="restart"/>
          </w:tcPr>
          <w:p w14:paraId="55E7D401" w14:textId="77777777" w:rsidR="00050360" w:rsidRDefault="00F17B1E">
            <w:pPr>
              <w:pStyle w:val="TableParagraph"/>
              <w:tabs>
                <w:tab w:val="left" w:pos="1547"/>
              </w:tabs>
              <w:rPr>
                <w:sz w:val="20"/>
              </w:rPr>
            </w:pPr>
            <w:r>
              <w:rPr>
                <w:sz w:val="20"/>
              </w:rPr>
              <w:t>SUBJECT:</w:t>
            </w:r>
            <w:r>
              <w:rPr>
                <w:sz w:val="20"/>
              </w:rPr>
              <w:tab/>
              <w:t>Drug/Alcohol Policy</w:t>
            </w:r>
            <w:r>
              <w:rPr>
                <w:spacing w:val="-6"/>
                <w:sz w:val="20"/>
              </w:rPr>
              <w:t xml:space="preserve"> </w:t>
            </w:r>
            <w:r>
              <w:rPr>
                <w:sz w:val="20"/>
              </w:rPr>
              <w:t>Statement</w:t>
            </w:r>
          </w:p>
        </w:tc>
        <w:tc>
          <w:tcPr>
            <w:tcW w:w="2989" w:type="dxa"/>
          </w:tcPr>
          <w:p w14:paraId="39BCFD62" w14:textId="77777777" w:rsidR="00050360" w:rsidRDefault="00F17B1E">
            <w:pPr>
              <w:pStyle w:val="TableParagraph"/>
              <w:tabs>
                <w:tab w:val="left" w:pos="1548"/>
              </w:tabs>
              <w:rPr>
                <w:sz w:val="20"/>
              </w:rPr>
            </w:pPr>
            <w:r>
              <w:rPr>
                <w:sz w:val="20"/>
              </w:rPr>
              <w:t>NUMBER:</w:t>
            </w:r>
            <w:r>
              <w:rPr>
                <w:sz w:val="20"/>
              </w:rPr>
              <w:tab/>
              <w:t>C</w:t>
            </w:r>
          </w:p>
        </w:tc>
      </w:tr>
      <w:tr w:rsidR="00050360" w14:paraId="75A91A92" w14:textId="77777777">
        <w:trPr>
          <w:trHeight w:val="277"/>
        </w:trPr>
        <w:tc>
          <w:tcPr>
            <w:tcW w:w="6589" w:type="dxa"/>
            <w:vMerge/>
            <w:tcBorders>
              <w:top w:val="nil"/>
            </w:tcBorders>
          </w:tcPr>
          <w:p w14:paraId="2B1B99A7" w14:textId="77777777" w:rsidR="00050360" w:rsidRDefault="00050360">
            <w:pPr>
              <w:rPr>
                <w:sz w:val="2"/>
                <w:szCs w:val="2"/>
              </w:rPr>
            </w:pPr>
          </w:p>
        </w:tc>
        <w:tc>
          <w:tcPr>
            <w:tcW w:w="2989" w:type="dxa"/>
          </w:tcPr>
          <w:p w14:paraId="5CE26E2A" w14:textId="77777777" w:rsidR="00050360" w:rsidRDefault="00F17B1E">
            <w:pPr>
              <w:pStyle w:val="TableParagraph"/>
              <w:rPr>
                <w:sz w:val="20"/>
              </w:rPr>
            </w:pPr>
            <w:r>
              <w:rPr>
                <w:sz w:val="20"/>
              </w:rPr>
              <w:t>ORIGINAL DATE:</w:t>
            </w:r>
          </w:p>
        </w:tc>
      </w:tr>
      <w:tr w:rsidR="00050360" w14:paraId="2A2DF99E" w14:textId="77777777">
        <w:trPr>
          <w:trHeight w:val="277"/>
        </w:trPr>
        <w:tc>
          <w:tcPr>
            <w:tcW w:w="6589" w:type="dxa"/>
            <w:vMerge/>
            <w:tcBorders>
              <w:top w:val="nil"/>
            </w:tcBorders>
          </w:tcPr>
          <w:p w14:paraId="736D40A8" w14:textId="77777777" w:rsidR="00050360" w:rsidRDefault="00050360">
            <w:pPr>
              <w:rPr>
                <w:sz w:val="2"/>
                <w:szCs w:val="2"/>
              </w:rPr>
            </w:pPr>
          </w:p>
        </w:tc>
        <w:tc>
          <w:tcPr>
            <w:tcW w:w="2989" w:type="dxa"/>
          </w:tcPr>
          <w:p w14:paraId="41566358" w14:textId="356F1465" w:rsidR="00050360" w:rsidRDefault="00F17B1E">
            <w:pPr>
              <w:pStyle w:val="TableParagraph"/>
              <w:rPr>
                <w:sz w:val="20"/>
              </w:rPr>
            </w:pPr>
            <w:r>
              <w:rPr>
                <w:sz w:val="20"/>
              </w:rPr>
              <w:t>REVISION DATE:</w:t>
            </w:r>
            <w:r w:rsidR="00ED73F4">
              <w:rPr>
                <w:sz w:val="20"/>
              </w:rPr>
              <w:t xml:space="preserve"> </w:t>
            </w:r>
            <w:r w:rsidR="00007D11">
              <w:rPr>
                <w:sz w:val="20"/>
              </w:rPr>
              <w:t>August</w:t>
            </w:r>
            <w:r w:rsidR="00ED73F4">
              <w:rPr>
                <w:sz w:val="20"/>
              </w:rPr>
              <w:t xml:space="preserve"> 2019</w:t>
            </w:r>
          </w:p>
        </w:tc>
      </w:tr>
    </w:tbl>
    <w:p w14:paraId="40CDE349" w14:textId="77777777" w:rsidR="00050360" w:rsidRDefault="00050360">
      <w:pPr>
        <w:pStyle w:val="BodyText"/>
        <w:spacing w:before="4"/>
        <w:rPr>
          <w:sz w:val="12"/>
        </w:rPr>
      </w:pPr>
    </w:p>
    <w:p w14:paraId="35954CE6" w14:textId="7D0D7A51" w:rsidR="00050360" w:rsidRDefault="00F17B1E">
      <w:pPr>
        <w:pStyle w:val="BodyText"/>
        <w:spacing w:before="90"/>
        <w:ind w:left="360" w:right="482"/>
      </w:pPr>
      <w:r>
        <w:t xml:space="preserve">I acknowledge that I have received and read the Drug and Alcohol-Free Work-place policy </w:t>
      </w:r>
      <w:r w:rsidR="000962D7">
        <w:t xml:space="preserve">and Drug Testing Procedure </w:t>
      </w:r>
      <w:r>
        <w:t>contained in this policy handbook. I have had an opportunity to have all aspects of these policies fully explained. I understand that I must abide by the policies as a condition of employment and any violation may result in disciplinary action up to and including discharge.</w:t>
      </w:r>
    </w:p>
    <w:p w14:paraId="3BB3E42E" w14:textId="7277B298" w:rsidR="00050360" w:rsidRDefault="00050360">
      <w:pPr>
        <w:pStyle w:val="BodyText"/>
        <w:spacing w:before="10"/>
        <w:rPr>
          <w:sz w:val="20"/>
        </w:rPr>
      </w:pPr>
    </w:p>
    <w:p w14:paraId="7F457D44" w14:textId="4F5C3866" w:rsidR="00050360" w:rsidRDefault="00F17B1E">
      <w:pPr>
        <w:pStyle w:val="BodyText"/>
        <w:ind w:left="360" w:right="895"/>
      </w:pPr>
      <w:r>
        <w:t>It is Omega Alpha’s policy to provide a work environment that is drug and alcohol-free and conducive to a safe environment.</w:t>
      </w:r>
    </w:p>
    <w:p w14:paraId="27E3A1A0" w14:textId="1FEC8A7B" w:rsidR="00050360" w:rsidRDefault="00050360">
      <w:pPr>
        <w:pStyle w:val="BodyText"/>
        <w:spacing w:before="10"/>
        <w:rPr>
          <w:sz w:val="20"/>
        </w:rPr>
      </w:pPr>
    </w:p>
    <w:p w14:paraId="5C91E120" w14:textId="77777777" w:rsidR="00050360" w:rsidRDefault="00050360">
      <w:pPr>
        <w:pStyle w:val="BodyText"/>
        <w:rPr>
          <w:sz w:val="20"/>
        </w:rPr>
      </w:pPr>
    </w:p>
    <w:p w14:paraId="63766084" w14:textId="77777777" w:rsidR="00050360" w:rsidRDefault="00050360">
      <w:pPr>
        <w:pStyle w:val="BodyText"/>
        <w:rPr>
          <w:sz w:val="20"/>
        </w:rPr>
      </w:pPr>
    </w:p>
    <w:p w14:paraId="4F618444" w14:textId="77777777" w:rsidR="00050360" w:rsidRDefault="00101463">
      <w:pPr>
        <w:pStyle w:val="BodyText"/>
        <w:spacing w:before="2"/>
        <w:rPr>
          <w:sz w:val="20"/>
        </w:rPr>
      </w:pPr>
      <w:r>
        <w:rPr>
          <w:noProof/>
        </w:rPr>
        <mc:AlternateContent>
          <mc:Choice Requires="wps">
            <w:drawing>
              <wp:anchor distT="0" distB="0" distL="0" distR="0" simplePos="0" relativeHeight="251662336" behindDoc="1" locked="0" layoutInCell="1" allowOverlap="1" wp14:anchorId="77F9E39B" wp14:editId="3D4A5E3C">
                <wp:simplePos x="0" y="0"/>
                <wp:positionH relativeFrom="page">
                  <wp:posOffset>914400</wp:posOffset>
                </wp:positionH>
                <wp:positionV relativeFrom="paragraph">
                  <wp:posOffset>176530</wp:posOffset>
                </wp:positionV>
                <wp:extent cx="2743835" cy="0"/>
                <wp:effectExtent l="0" t="0" r="0" b="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EBE7C" id="Line 4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28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" strokeweight=".6pt">
                <o:lock v:ext="edit" shapetype="f"/>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65ACB4F4" wp14:editId="690DF624">
                <wp:simplePos x="0" y="0"/>
                <wp:positionH relativeFrom="page">
                  <wp:posOffset>4115435</wp:posOffset>
                </wp:positionH>
                <wp:positionV relativeFrom="paragraph">
                  <wp:posOffset>176530</wp:posOffset>
                </wp:positionV>
                <wp:extent cx="2286635" cy="0"/>
                <wp:effectExtent l="0" t="0" r="0" b="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2503C" id="Line 4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9pt" to="50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" strokeweight=".6pt">
                <o:lock v:ext="edit" shapetype="f"/>
                <w10:wrap type="topAndBottom" anchorx="page"/>
              </v:line>
            </w:pict>
          </mc:Fallback>
        </mc:AlternateContent>
      </w:r>
    </w:p>
    <w:p w14:paraId="6B1BF626" w14:textId="77777777" w:rsidR="00050360" w:rsidRDefault="00F17B1E">
      <w:pPr>
        <w:pStyle w:val="BodyText"/>
        <w:tabs>
          <w:tab w:val="left" w:pos="5400"/>
        </w:tabs>
        <w:spacing w:line="261" w:lineRule="exact"/>
        <w:ind w:left="360"/>
      </w:pPr>
      <w:r>
        <w:t>Employee</w:t>
      </w:r>
      <w:r>
        <w:tab/>
        <w:t>Date</w:t>
      </w:r>
    </w:p>
    <w:p w14:paraId="2ABEFAA7" w14:textId="77777777" w:rsidR="00050360" w:rsidRDefault="00050360">
      <w:pPr>
        <w:pStyle w:val="BodyText"/>
        <w:rPr>
          <w:sz w:val="20"/>
        </w:rPr>
      </w:pPr>
    </w:p>
    <w:p w14:paraId="7BA2B367" w14:textId="77777777" w:rsidR="00050360" w:rsidRDefault="00101463">
      <w:pPr>
        <w:pStyle w:val="BodyText"/>
        <w:spacing w:before="3"/>
        <w:rPr>
          <w:sz w:val="19"/>
        </w:rPr>
      </w:pPr>
      <w:r>
        <w:rPr>
          <w:noProof/>
        </w:rPr>
        <mc:AlternateContent>
          <mc:Choice Requires="wps">
            <w:drawing>
              <wp:anchor distT="0" distB="0" distL="0" distR="0" simplePos="0" relativeHeight="251664384" behindDoc="1" locked="0" layoutInCell="1" allowOverlap="1" wp14:anchorId="776B06E4" wp14:editId="57A8B4D1">
                <wp:simplePos x="0" y="0"/>
                <wp:positionH relativeFrom="page">
                  <wp:posOffset>914400</wp:posOffset>
                </wp:positionH>
                <wp:positionV relativeFrom="paragraph">
                  <wp:posOffset>169545</wp:posOffset>
                </wp:positionV>
                <wp:extent cx="2743835" cy="0"/>
                <wp:effectExtent l="0" t="0" r="0" b="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F38F1" id="Line 3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8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" strokeweight=".21169mm">
                <o:lock v:ext="edit" shapetype="f"/>
                <w10:wrap type="topAndBottom" anchorx="page"/>
              </v:line>
            </w:pict>
          </mc:Fallback>
        </mc:AlternateContent>
      </w:r>
    </w:p>
    <w:p w14:paraId="2BC97559" w14:textId="77777777" w:rsidR="00050360" w:rsidRDefault="00F17B1E">
      <w:pPr>
        <w:pStyle w:val="BodyText"/>
        <w:spacing w:line="261" w:lineRule="exact"/>
        <w:ind w:left="360"/>
      </w:pPr>
      <w:r>
        <w:t>Witness</w:t>
      </w:r>
    </w:p>
    <w:p w14:paraId="6AA7A5C8" w14:textId="77777777" w:rsidR="00050360" w:rsidRDefault="00050360">
      <w:pPr>
        <w:spacing w:line="261" w:lineRule="exact"/>
        <w:sectPr w:rsidR="00050360">
          <w:pgSz w:w="12240" w:h="15840"/>
          <w:pgMar w:top="1740" w:right="1080" w:bottom="900" w:left="1080" w:header="1449" w:footer="717" w:gutter="0"/>
          <w:cols w:space="720"/>
        </w:sectPr>
      </w:pPr>
    </w:p>
    <w:p w14:paraId="3C8FCA50" w14:textId="4AAD2569" w:rsidR="00050360" w:rsidRDefault="00F225CD" w:rsidP="00F225CD">
      <w:pPr>
        <w:pStyle w:val="BodyText"/>
        <w:jc w:val="center"/>
        <w:rPr>
          <w:b/>
          <w:szCs w:val="32"/>
        </w:rPr>
      </w:pPr>
      <w:r w:rsidRPr="00F225CD">
        <w:rPr>
          <w:b/>
          <w:szCs w:val="32"/>
        </w:rPr>
        <w:lastRenderedPageBreak/>
        <w:t>ACKNOWLEDGEMENT</w:t>
      </w:r>
    </w:p>
    <w:p w14:paraId="6F80F9CC" w14:textId="77777777" w:rsidR="00F225CD" w:rsidRDefault="00F225CD" w:rsidP="00F225CD">
      <w:pPr>
        <w:pStyle w:val="BodyText"/>
        <w:jc w:val="center"/>
        <w:rPr>
          <w:sz w:val="21"/>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050360" w14:paraId="1784C789" w14:textId="77777777">
        <w:trPr>
          <w:trHeight w:val="277"/>
        </w:trPr>
        <w:tc>
          <w:tcPr>
            <w:tcW w:w="6589" w:type="dxa"/>
            <w:vMerge w:val="restart"/>
          </w:tcPr>
          <w:p w14:paraId="73514509" w14:textId="77777777" w:rsidR="00050360" w:rsidRDefault="00F17B1E">
            <w:pPr>
              <w:pStyle w:val="TableParagraph"/>
              <w:tabs>
                <w:tab w:val="left" w:pos="1547"/>
              </w:tabs>
              <w:rPr>
                <w:sz w:val="20"/>
              </w:rPr>
            </w:pPr>
            <w:r>
              <w:rPr>
                <w:sz w:val="20"/>
              </w:rPr>
              <w:t>SUBJECT:</w:t>
            </w:r>
            <w:r>
              <w:rPr>
                <w:sz w:val="20"/>
              </w:rPr>
              <w:tab/>
              <w:t>Authorization for</w:t>
            </w:r>
            <w:r>
              <w:rPr>
                <w:spacing w:val="-1"/>
                <w:sz w:val="20"/>
              </w:rPr>
              <w:t xml:space="preserve"> </w:t>
            </w:r>
            <w:r>
              <w:rPr>
                <w:sz w:val="20"/>
              </w:rPr>
              <w:t>Deductions</w:t>
            </w:r>
          </w:p>
        </w:tc>
        <w:tc>
          <w:tcPr>
            <w:tcW w:w="2989" w:type="dxa"/>
          </w:tcPr>
          <w:p w14:paraId="0FD272A4" w14:textId="77777777" w:rsidR="00050360" w:rsidRDefault="00F17B1E">
            <w:pPr>
              <w:pStyle w:val="TableParagraph"/>
              <w:tabs>
                <w:tab w:val="left" w:pos="1548"/>
              </w:tabs>
              <w:rPr>
                <w:sz w:val="20"/>
              </w:rPr>
            </w:pPr>
            <w:r>
              <w:rPr>
                <w:sz w:val="20"/>
              </w:rPr>
              <w:t>NUMBER:</w:t>
            </w:r>
            <w:r>
              <w:rPr>
                <w:sz w:val="20"/>
              </w:rPr>
              <w:tab/>
              <w:t>D</w:t>
            </w:r>
          </w:p>
        </w:tc>
      </w:tr>
      <w:tr w:rsidR="00050360" w14:paraId="6A0F9DB4" w14:textId="77777777">
        <w:trPr>
          <w:trHeight w:val="277"/>
        </w:trPr>
        <w:tc>
          <w:tcPr>
            <w:tcW w:w="6589" w:type="dxa"/>
            <w:vMerge/>
            <w:tcBorders>
              <w:top w:val="nil"/>
            </w:tcBorders>
          </w:tcPr>
          <w:p w14:paraId="5BE790F5" w14:textId="77777777" w:rsidR="00050360" w:rsidRDefault="00050360">
            <w:pPr>
              <w:rPr>
                <w:sz w:val="2"/>
                <w:szCs w:val="2"/>
              </w:rPr>
            </w:pPr>
          </w:p>
        </w:tc>
        <w:tc>
          <w:tcPr>
            <w:tcW w:w="2989" w:type="dxa"/>
          </w:tcPr>
          <w:p w14:paraId="5DB0FE10" w14:textId="77777777" w:rsidR="00050360" w:rsidRDefault="00F17B1E">
            <w:pPr>
              <w:pStyle w:val="TableParagraph"/>
              <w:rPr>
                <w:sz w:val="20"/>
              </w:rPr>
            </w:pPr>
            <w:r>
              <w:rPr>
                <w:sz w:val="20"/>
              </w:rPr>
              <w:t>ORIGINAL DATE:</w:t>
            </w:r>
          </w:p>
        </w:tc>
      </w:tr>
      <w:tr w:rsidR="00050360" w14:paraId="283AE11A" w14:textId="77777777">
        <w:trPr>
          <w:trHeight w:val="277"/>
        </w:trPr>
        <w:tc>
          <w:tcPr>
            <w:tcW w:w="6589" w:type="dxa"/>
            <w:vMerge/>
            <w:tcBorders>
              <w:top w:val="nil"/>
            </w:tcBorders>
          </w:tcPr>
          <w:p w14:paraId="7421DFD3" w14:textId="77777777" w:rsidR="00050360" w:rsidRDefault="00050360">
            <w:pPr>
              <w:rPr>
                <w:sz w:val="2"/>
                <w:szCs w:val="2"/>
              </w:rPr>
            </w:pPr>
          </w:p>
        </w:tc>
        <w:tc>
          <w:tcPr>
            <w:tcW w:w="2989" w:type="dxa"/>
          </w:tcPr>
          <w:p w14:paraId="52948EE6" w14:textId="2B02C844" w:rsidR="00050360" w:rsidRDefault="00F17B1E">
            <w:pPr>
              <w:pStyle w:val="TableParagraph"/>
              <w:rPr>
                <w:sz w:val="20"/>
              </w:rPr>
            </w:pPr>
            <w:r>
              <w:rPr>
                <w:sz w:val="20"/>
              </w:rPr>
              <w:t xml:space="preserve">REVISION DATE: </w:t>
            </w:r>
            <w:r w:rsidR="00007D11">
              <w:rPr>
                <w:sz w:val="20"/>
              </w:rPr>
              <w:t>August</w:t>
            </w:r>
            <w:r w:rsidR="00ED73F4">
              <w:rPr>
                <w:sz w:val="20"/>
              </w:rPr>
              <w:t xml:space="preserve"> 2019</w:t>
            </w:r>
          </w:p>
        </w:tc>
      </w:tr>
    </w:tbl>
    <w:p w14:paraId="75DA6A39" w14:textId="77777777" w:rsidR="00050360" w:rsidRDefault="00050360">
      <w:pPr>
        <w:pStyle w:val="BodyText"/>
        <w:spacing w:before="4"/>
        <w:rPr>
          <w:sz w:val="12"/>
        </w:rPr>
      </w:pPr>
    </w:p>
    <w:p w14:paraId="572A0D5C" w14:textId="77777777" w:rsidR="00050360" w:rsidRDefault="00F17B1E">
      <w:pPr>
        <w:pStyle w:val="BodyText"/>
        <w:spacing w:before="90"/>
        <w:ind w:left="360" w:right="583"/>
      </w:pPr>
      <w:r>
        <w:t>I hereby authorize Omega Alpha to deduct from my final paycheck all amounts that I may owe the academy including:</w:t>
      </w:r>
    </w:p>
    <w:p w14:paraId="034F579F" w14:textId="77777777" w:rsidR="00050360" w:rsidRDefault="00050360">
      <w:pPr>
        <w:pStyle w:val="BodyText"/>
        <w:spacing w:before="10"/>
        <w:rPr>
          <w:sz w:val="20"/>
        </w:rPr>
      </w:pPr>
    </w:p>
    <w:p w14:paraId="15E11008" w14:textId="77777777" w:rsidR="00050360" w:rsidRDefault="00F17B1E">
      <w:pPr>
        <w:pStyle w:val="ListParagraph"/>
        <w:numPr>
          <w:ilvl w:val="0"/>
          <w:numId w:val="10"/>
        </w:numPr>
        <w:tabs>
          <w:tab w:val="left" w:pos="1080"/>
          <w:tab w:val="left" w:pos="1081"/>
        </w:tabs>
        <w:ind w:right="621" w:firstLine="0"/>
        <w:rPr>
          <w:sz w:val="24"/>
        </w:rPr>
      </w:pPr>
      <w:r>
        <w:rPr>
          <w:sz w:val="24"/>
        </w:rPr>
        <w:t>The cost of repair or replacement of any equipment assigned to me or in my</w:t>
      </w:r>
      <w:r>
        <w:rPr>
          <w:spacing w:val="-10"/>
          <w:sz w:val="24"/>
        </w:rPr>
        <w:t xml:space="preserve"> </w:t>
      </w:r>
      <w:r>
        <w:rPr>
          <w:sz w:val="24"/>
        </w:rPr>
        <w:t>possession that I fail to return in good condition, reasonable wear and tear</w:t>
      </w:r>
      <w:r>
        <w:rPr>
          <w:spacing w:val="-3"/>
          <w:sz w:val="24"/>
        </w:rPr>
        <w:t xml:space="preserve"> </w:t>
      </w:r>
      <w:r>
        <w:rPr>
          <w:sz w:val="24"/>
        </w:rPr>
        <w:t>excepted.</w:t>
      </w:r>
    </w:p>
    <w:p w14:paraId="7630CF42" w14:textId="77777777" w:rsidR="00050360" w:rsidRDefault="00050360">
      <w:pPr>
        <w:pStyle w:val="BodyText"/>
        <w:spacing w:before="10"/>
        <w:rPr>
          <w:sz w:val="20"/>
        </w:rPr>
      </w:pPr>
    </w:p>
    <w:p w14:paraId="498C0B57" w14:textId="77777777" w:rsidR="00050360" w:rsidRDefault="00F17B1E">
      <w:pPr>
        <w:pStyle w:val="ListParagraph"/>
        <w:numPr>
          <w:ilvl w:val="0"/>
          <w:numId w:val="10"/>
        </w:numPr>
        <w:tabs>
          <w:tab w:val="left" w:pos="1080"/>
          <w:tab w:val="left" w:pos="1081"/>
        </w:tabs>
        <w:ind w:right="392" w:firstLine="0"/>
        <w:rPr>
          <w:sz w:val="24"/>
        </w:rPr>
      </w:pPr>
      <w:r>
        <w:rPr>
          <w:sz w:val="24"/>
        </w:rPr>
        <w:t>The reasonable cost of replacing any keys that I may not return and the reasonable cost</w:t>
      </w:r>
      <w:r>
        <w:rPr>
          <w:spacing w:val="-18"/>
          <w:sz w:val="24"/>
        </w:rPr>
        <w:t xml:space="preserve"> </w:t>
      </w:r>
      <w:r>
        <w:rPr>
          <w:sz w:val="24"/>
        </w:rPr>
        <w:t>of replacing any locks that may need to be changed because of my failure to return</w:t>
      </w:r>
      <w:r>
        <w:rPr>
          <w:spacing w:val="-13"/>
          <w:sz w:val="24"/>
        </w:rPr>
        <w:t xml:space="preserve"> </w:t>
      </w:r>
      <w:r>
        <w:rPr>
          <w:sz w:val="24"/>
        </w:rPr>
        <w:t>keys.</w:t>
      </w:r>
    </w:p>
    <w:p w14:paraId="1C9BE5E5" w14:textId="77777777" w:rsidR="00050360" w:rsidRDefault="00050360">
      <w:pPr>
        <w:pStyle w:val="BodyText"/>
        <w:spacing w:before="10"/>
        <w:rPr>
          <w:sz w:val="20"/>
        </w:rPr>
      </w:pPr>
    </w:p>
    <w:p w14:paraId="23CF3B24" w14:textId="77777777" w:rsidR="00050360" w:rsidRDefault="00F17B1E">
      <w:pPr>
        <w:pStyle w:val="ListParagraph"/>
        <w:numPr>
          <w:ilvl w:val="0"/>
          <w:numId w:val="10"/>
        </w:numPr>
        <w:tabs>
          <w:tab w:val="left" w:pos="1080"/>
          <w:tab w:val="left" w:pos="1081"/>
        </w:tabs>
        <w:ind w:right="456" w:firstLine="0"/>
        <w:rPr>
          <w:sz w:val="24"/>
        </w:rPr>
      </w:pPr>
      <w:r>
        <w:rPr>
          <w:sz w:val="24"/>
        </w:rPr>
        <w:t>Any charges or expenses that I may have incurred on behalf of Omega Alpha for which</w:t>
      </w:r>
      <w:r>
        <w:rPr>
          <w:spacing w:val="-12"/>
          <w:sz w:val="24"/>
        </w:rPr>
        <w:t xml:space="preserve"> </w:t>
      </w:r>
      <w:r>
        <w:rPr>
          <w:sz w:val="24"/>
        </w:rPr>
        <w:t>I am not entitled to</w:t>
      </w:r>
      <w:r>
        <w:rPr>
          <w:spacing w:val="-1"/>
          <w:sz w:val="24"/>
        </w:rPr>
        <w:t xml:space="preserve"> </w:t>
      </w:r>
      <w:r>
        <w:rPr>
          <w:sz w:val="24"/>
        </w:rPr>
        <w:t>reimbursement;</w:t>
      </w:r>
    </w:p>
    <w:p w14:paraId="601C895A" w14:textId="77777777" w:rsidR="00050360" w:rsidRDefault="00050360">
      <w:pPr>
        <w:pStyle w:val="BodyText"/>
        <w:spacing w:before="10"/>
        <w:rPr>
          <w:sz w:val="20"/>
        </w:rPr>
      </w:pPr>
    </w:p>
    <w:p w14:paraId="41CE2127" w14:textId="24C9977F" w:rsidR="00050360" w:rsidRDefault="00F17B1E">
      <w:pPr>
        <w:pStyle w:val="ListParagraph"/>
        <w:numPr>
          <w:ilvl w:val="0"/>
          <w:numId w:val="10"/>
        </w:numPr>
        <w:tabs>
          <w:tab w:val="left" w:pos="1080"/>
          <w:tab w:val="left" w:pos="1081"/>
        </w:tabs>
        <w:spacing w:before="1"/>
        <w:ind w:left="1080"/>
        <w:rPr>
          <w:sz w:val="24"/>
        </w:rPr>
      </w:pPr>
      <w:r>
        <w:rPr>
          <w:sz w:val="24"/>
        </w:rPr>
        <w:t>Any overpayment or other payments made to me that were not</w:t>
      </w:r>
      <w:r>
        <w:rPr>
          <w:spacing w:val="-10"/>
          <w:sz w:val="24"/>
        </w:rPr>
        <w:t xml:space="preserve"> </w:t>
      </w:r>
      <w:r>
        <w:rPr>
          <w:sz w:val="24"/>
        </w:rPr>
        <w:t>earned.</w:t>
      </w:r>
    </w:p>
    <w:p w14:paraId="1BDABEBF" w14:textId="77777777" w:rsidR="00050360" w:rsidRDefault="00050360">
      <w:pPr>
        <w:pStyle w:val="BodyText"/>
        <w:spacing w:before="9"/>
        <w:rPr>
          <w:sz w:val="20"/>
        </w:rPr>
      </w:pPr>
    </w:p>
    <w:p w14:paraId="31D4563E" w14:textId="77777777" w:rsidR="00050360" w:rsidRDefault="00F17B1E">
      <w:pPr>
        <w:pStyle w:val="ListParagraph"/>
        <w:numPr>
          <w:ilvl w:val="0"/>
          <w:numId w:val="10"/>
        </w:numPr>
        <w:tabs>
          <w:tab w:val="left" w:pos="1080"/>
          <w:tab w:val="left" w:pos="1081"/>
        </w:tabs>
        <w:spacing w:before="1"/>
        <w:ind w:left="1080"/>
        <w:rPr>
          <w:sz w:val="24"/>
        </w:rPr>
      </w:pPr>
      <w:r>
        <w:rPr>
          <w:sz w:val="24"/>
        </w:rPr>
        <w:t>Any educational assistance received within six months of my</w:t>
      </w:r>
      <w:r>
        <w:rPr>
          <w:spacing w:val="-3"/>
          <w:sz w:val="24"/>
        </w:rPr>
        <w:t xml:space="preserve"> </w:t>
      </w:r>
      <w:r>
        <w:rPr>
          <w:sz w:val="24"/>
        </w:rPr>
        <w:t>resignation.</w:t>
      </w:r>
    </w:p>
    <w:p w14:paraId="39FD4C7C" w14:textId="77777777" w:rsidR="00050360" w:rsidRDefault="00050360">
      <w:pPr>
        <w:pStyle w:val="BodyText"/>
        <w:spacing w:before="9"/>
        <w:rPr>
          <w:sz w:val="20"/>
        </w:rPr>
      </w:pPr>
    </w:p>
    <w:p w14:paraId="456C0138" w14:textId="77777777" w:rsidR="00050360" w:rsidRDefault="00F17B1E">
      <w:pPr>
        <w:pStyle w:val="BodyText"/>
        <w:spacing w:before="1"/>
        <w:ind w:left="360" w:right="442"/>
      </w:pPr>
      <w:r>
        <w:t>I further understand that any deductions made pursuant to this authorization will be noted on my final paycheck and an accounting of such deductions, including supporting documentation, will be provided to me upon request.</w:t>
      </w:r>
    </w:p>
    <w:p w14:paraId="5B77A8D2" w14:textId="77777777" w:rsidR="00050360" w:rsidRDefault="00050360">
      <w:pPr>
        <w:pStyle w:val="BodyText"/>
        <w:rPr>
          <w:sz w:val="20"/>
        </w:rPr>
      </w:pPr>
    </w:p>
    <w:p w14:paraId="18945436" w14:textId="77777777" w:rsidR="00050360" w:rsidRDefault="00050360">
      <w:pPr>
        <w:pStyle w:val="BodyText"/>
        <w:rPr>
          <w:sz w:val="20"/>
        </w:rPr>
      </w:pPr>
    </w:p>
    <w:p w14:paraId="0D6F5FE1" w14:textId="77777777" w:rsidR="00050360" w:rsidRDefault="00101463">
      <w:pPr>
        <w:pStyle w:val="BodyText"/>
        <w:spacing w:before="1"/>
        <w:rPr>
          <w:sz w:val="20"/>
        </w:rPr>
      </w:pPr>
      <w:r>
        <w:rPr>
          <w:noProof/>
        </w:rPr>
        <mc:AlternateContent>
          <mc:Choice Requires="wps">
            <w:drawing>
              <wp:anchor distT="0" distB="0" distL="0" distR="0" simplePos="0" relativeHeight="251665408" behindDoc="1" locked="0" layoutInCell="1" allowOverlap="1" wp14:anchorId="3987566B" wp14:editId="7E2DABC9">
                <wp:simplePos x="0" y="0"/>
                <wp:positionH relativeFrom="page">
                  <wp:posOffset>914400</wp:posOffset>
                </wp:positionH>
                <wp:positionV relativeFrom="paragraph">
                  <wp:posOffset>175895</wp:posOffset>
                </wp:positionV>
                <wp:extent cx="2743835" cy="0"/>
                <wp:effectExtent l="0" t="0" r="0" b="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65C94" id="Line 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28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" strokeweight=".6pt">
                <o:lock v:ext="edit" shapetype="f"/>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7D9F5B89" wp14:editId="39243382">
                <wp:simplePos x="0" y="0"/>
                <wp:positionH relativeFrom="page">
                  <wp:posOffset>4115435</wp:posOffset>
                </wp:positionH>
                <wp:positionV relativeFrom="paragraph">
                  <wp:posOffset>175895</wp:posOffset>
                </wp:positionV>
                <wp:extent cx="2286635" cy="0"/>
                <wp:effectExtent l="0" t="0" r="0" b="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2B1316" id="Line 3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85pt" to="50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" strokeweight=".6pt">
                <o:lock v:ext="edit" shapetype="f"/>
                <w10:wrap type="topAndBottom" anchorx="page"/>
              </v:line>
            </w:pict>
          </mc:Fallback>
        </mc:AlternateContent>
      </w:r>
    </w:p>
    <w:p w14:paraId="04BE006D" w14:textId="77777777" w:rsidR="00050360" w:rsidRDefault="00F17B1E">
      <w:pPr>
        <w:pStyle w:val="BodyText"/>
        <w:tabs>
          <w:tab w:val="left" w:pos="5400"/>
        </w:tabs>
        <w:spacing w:line="261" w:lineRule="exact"/>
        <w:ind w:left="360"/>
      </w:pPr>
      <w:r>
        <w:t>Employee</w:t>
      </w:r>
      <w:r>
        <w:tab/>
        <w:t>Date</w:t>
      </w:r>
    </w:p>
    <w:p w14:paraId="0823063B" w14:textId="77777777" w:rsidR="00050360" w:rsidRDefault="00050360">
      <w:pPr>
        <w:pStyle w:val="BodyText"/>
        <w:rPr>
          <w:sz w:val="20"/>
        </w:rPr>
      </w:pPr>
    </w:p>
    <w:p w14:paraId="42B2B47D" w14:textId="77777777" w:rsidR="00050360" w:rsidRDefault="00101463">
      <w:pPr>
        <w:pStyle w:val="BodyText"/>
        <w:spacing w:before="3"/>
        <w:rPr>
          <w:sz w:val="19"/>
        </w:rPr>
      </w:pPr>
      <w:r>
        <w:rPr>
          <w:noProof/>
        </w:rPr>
        <mc:AlternateContent>
          <mc:Choice Requires="wps">
            <w:drawing>
              <wp:anchor distT="0" distB="0" distL="0" distR="0" simplePos="0" relativeHeight="251667456" behindDoc="1" locked="0" layoutInCell="1" allowOverlap="1" wp14:anchorId="1E4FF947" wp14:editId="3CD8D4DF">
                <wp:simplePos x="0" y="0"/>
                <wp:positionH relativeFrom="page">
                  <wp:posOffset>914400</wp:posOffset>
                </wp:positionH>
                <wp:positionV relativeFrom="paragraph">
                  <wp:posOffset>169545</wp:posOffset>
                </wp:positionV>
                <wp:extent cx="2743835" cy="0"/>
                <wp:effectExtent l="0" t="0" r="0" b="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3C8BB" id="Line 3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8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" strokeweight=".6pt">
                <o:lock v:ext="edit" shapetype="f"/>
                <w10:wrap type="topAndBottom" anchorx="page"/>
              </v:line>
            </w:pict>
          </mc:Fallback>
        </mc:AlternateContent>
      </w:r>
    </w:p>
    <w:p w14:paraId="5CC2FBF2" w14:textId="77777777" w:rsidR="00050360" w:rsidRDefault="00F17B1E">
      <w:pPr>
        <w:pStyle w:val="BodyText"/>
        <w:spacing w:line="261" w:lineRule="exact"/>
        <w:ind w:left="360"/>
      </w:pPr>
      <w:r>
        <w:t>Witness</w:t>
      </w:r>
    </w:p>
    <w:p w14:paraId="3F485944" w14:textId="77777777" w:rsidR="00050360" w:rsidRDefault="00050360">
      <w:pPr>
        <w:spacing w:line="261" w:lineRule="exact"/>
        <w:sectPr w:rsidR="00050360">
          <w:pgSz w:w="12240" w:h="15840"/>
          <w:pgMar w:top="1740" w:right="1080" w:bottom="900" w:left="1080" w:header="1449" w:footer="717" w:gutter="0"/>
          <w:cols w:space="720"/>
        </w:sectPr>
      </w:pPr>
    </w:p>
    <w:p w14:paraId="55956430" w14:textId="77777777" w:rsidR="00050360" w:rsidRDefault="00050360">
      <w:pPr>
        <w:pStyle w:val="BodyText"/>
        <w:rPr>
          <w:sz w:val="20"/>
        </w:rPr>
      </w:pPr>
    </w:p>
    <w:p w14:paraId="5F316126" w14:textId="77777777" w:rsidR="00050360" w:rsidRDefault="00050360">
      <w:pPr>
        <w:pStyle w:val="BodyText"/>
        <w:rPr>
          <w:sz w:val="20"/>
        </w:rPr>
      </w:pPr>
    </w:p>
    <w:p w14:paraId="0468D53C" w14:textId="77777777" w:rsidR="00050360" w:rsidRDefault="00050360">
      <w:pPr>
        <w:pStyle w:val="BodyText"/>
        <w:rPr>
          <w:sz w:val="20"/>
        </w:rPr>
      </w:pPr>
    </w:p>
    <w:p w14:paraId="44C91DE3" w14:textId="77777777" w:rsidR="00050360" w:rsidRDefault="00050360">
      <w:pPr>
        <w:pStyle w:val="BodyText"/>
        <w:rPr>
          <w:sz w:val="20"/>
        </w:rPr>
      </w:pPr>
    </w:p>
    <w:p w14:paraId="728C650E" w14:textId="77777777" w:rsidR="00050360" w:rsidRDefault="00050360">
      <w:pPr>
        <w:pStyle w:val="BodyText"/>
        <w:rPr>
          <w:sz w:val="20"/>
        </w:rPr>
      </w:pPr>
    </w:p>
    <w:p w14:paraId="0F0DB0E4" w14:textId="77777777" w:rsidR="00050360" w:rsidRDefault="00050360">
      <w:pPr>
        <w:pStyle w:val="BodyText"/>
        <w:rPr>
          <w:sz w:val="20"/>
        </w:rPr>
      </w:pPr>
    </w:p>
    <w:p w14:paraId="1B47D666" w14:textId="77777777" w:rsidR="00050360" w:rsidRDefault="00050360">
      <w:pPr>
        <w:pStyle w:val="BodyText"/>
        <w:rPr>
          <w:sz w:val="20"/>
        </w:rPr>
      </w:pPr>
    </w:p>
    <w:p w14:paraId="2DF8CA0B" w14:textId="77777777" w:rsidR="00050360" w:rsidRDefault="00050360">
      <w:pPr>
        <w:pStyle w:val="BodyText"/>
        <w:rPr>
          <w:sz w:val="20"/>
        </w:rPr>
      </w:pPr>
    </w:p>
    <w:p w14:paraId="3C6BCA4F" w14:textId="77777777" w:rsidR="00050360" w:rsidRDefault="00050360">
      <w:pPr>
        <w:pStyle w:val="BodyText"/>
        <w:rPr>
          <w:sz w:val="20"/>
        </w:rPr>
      </w:pPr>
    </w:p>
    <w:p w14:paraId="0E3D0907" w14:textId="77777777" w:rsidR="00050360" w:rsidRDefault="00050360">
      <w:pPr>
        <w:pStyle w:val="BodyText"/>
        <w:rPr>
          <w:sz w:val="20"/>
        </w:rPr>
      </w:pPr>
    </w:p>
    <w:p w14:paraId="568FFA3A" w14:textId="77777777" w:rsidR="00050360" w:rsidRDefault="00050360">
      <w:pPr>
        <w:pStyle w:val="BodyText"/>
        <w:rPr>
          <w:sz w:val="20"/>
        </w:rPr>
      </w:pPr>
    </w:p>
    <w:p w14:paraId="6C7F751C" w14:textId="77777777" w:rsidR="00050360" w:rsidRDefault="00050360">
      <w:pPr>
        <w:pStyle w:val="BodyText"/>
        <w:rPr>
          <w:sz w:val="20"/>
        </w:rPr>
      </w:pPr>
    </w:p>
    <w:p w14:paraId="70BC9E8B" w14:textId="77777777" w:rsidR="00050360" w:rsidRDefault="00050360">
      <w:pPr>
        <w:pStyle w:val="BodyText"/>
        <w:rPr>
          <w:sz w:val="20"/>
        </w:rPr>
      </w:pPr>
    </w:p>
    <w:p w14:paraId="0F1B1F94" w14:textId="77777777" w:rsidR="00050360" w:rsidRDefault="00050360">
      <w:pPr>
        <w:pStyle w:val="BodyText"/>
        <w:rPr>
          <w:sz w:val="20"/>
        </w:rPr>
      </w:pPr>
    </w:p>
    <w:p w14:paraId="1E972598" w14:textId="77777777" w:rsidR="00050360" w:rsidRDefault="00050360">
      <w:pPr>
        <w:pStyle w:val="BodyText"/>
        <w:rPr>
          <w:sz w:val="20"/>
        </w:rPr>
      </w:pPr>
    </w:p>
    <w:p w14:paraId="2789EDDF" w14:textId="77777777" w:rsidR="00050360" w:rsidRDefault="00050360">
      <w:pPr>
        <w:pStyle w:val="BodyText"/>
        <w:rPr>
          <w:sz w:val="20"/>
        </w:rPr>
      </w:pPr>
    </w:p>
    <w:p w14:paraId="71773995" w14:textId="77777777" w:rsidR="00050360" w:rsidRDefault="00050360">
      <w:pPr>
        <w:pStyle w:val="BodyText"/>
        <w:rPr>
          <w:sz w:val="20"/>
        </w:rPr>
      </w:pPr>
    </w:p>
    <w:p w14:paraId="05E90477" w14:textId="77777777" w:rsidR="00050360" w:rsidRDefault="00050360">
      <w:pPr>
        <w:pStyle w:val="BodyText"/>
        <w:rPr>
          <w:sz w:val="20"/>
        </w:rPr>
      </w:pPr>
    </w:p>
    <w:p w14:paraId="575CFC1B" w14:textId="77777777" w:rsidR="00050360" w:rsidRDefault="00050360">
      <w:pPr>
        <w:pStyle w:val="BodyText"/>
        <w:rPr>
          <w:sz w:val="20"/>
        </w:rPr>
      </w:pPr>
    </w:p>
    <w:p w14:paraId="25407E76" w14:textId="77777777" w:rsidR="00050360" w:rsidRDefault="00050360">
      <w:pPr>
        <w:pStyle w:val="BodyText"/>
        <w:spacing w:before="5"/>
        <w:rPr>
          <w:sz w:val="27"/>
        </w:rPr>
      </w:pPr>
    </w:p>
    <w:p w14:paraId="4912EA0D" w14:textId="77777777" w:rsidR="00F225CD" w:rsidRDefault="00F225CD" w:rsidP="00F225CD">
      <w:pPr>
        <w:pStyle w:val="Heading1"/>
      </w:pPr>
      <w:bookmarkStart w:id="3" w:name="_Toc252865445"/>
      <w:r>
        <w:t>APPENDIX</w:t>
      </w:r>
      <w:bookmarkEnd w:id="3"/>
    </w:p>
    <w:p w14:paraId="75A9D201" w14:textId="77777777" w:rsidR="00F225CD" w:rsidRDefault="00F225CD" w:rsidP="00F225CD"/>
    <w:p w14:paraId="0EEA760A" w14:textId="77777777" w:rsidR="00F225CD" w:rsidRDefault="00F225CD" w:rsidP="00F225CD"/>
    <w:p w14:paraId="53BF12E8" w14:textId="77777777" w:rsidR="00F225CD" w:rsidRDefault="00F225CD" w:rsidP="00F225CD">
      <w:pPr>
        <w:pStyle w:val="Heading1"/>
      </w:pPr>
      <w:bookmarkStart w:id="4" w:name="_Toc252865446"/>
      <w:r>
        <w:t>Family and Medical Leave Act Forms</w:t>
      </w:r>
      <w:bookmarkEnd w:id="4"/>
      <w:r>
        <w:t xml:space="preserve"> and COBRA Notices</w:t>
      </w:r>
    </w:p>
    <w:p w14:paraId="64452DBD" w14:textId="77777777" w:rsidR="00F225CD" w:rsidRDefault="00F225CD" w:rsidP="00F225CD">
      <w:pPr>
        <w:ind w:left="720" w:right="720"/>
        <w:jc w:val="right"/>
      </w:pPr>
    </w:p>
    <w:p w14:paraId="4CF8953C" w14:textId="77777777" w:rsidR="00F225CD" w:rsidRPr="00CD4663" w:rsidRDefault="00F225CD" w:rsidP="00F225CD">
      <w:pPr>
        <w:rPr>
          <w:sz w:val="26"/>
          <w:szCs w:val="26"/>
        </w:rPr>
      </w:pPr>
    </w:p>
    <w:p w14:paraId="7781F603" w14:textId="77777777" w:rsidR="00F225CD" w:rsidRPr="00CD4663" w:rsidRDefault="00F225CD" w:rsidP="00F225CD">
      <w:pPr>
        <w:ind w:left="180"/>
        <w:rPr>
          <w:sz w:val="26"/>
          <w:szCs w:val="26"/>
        </w:rPr>
      </w:pPr>
      <w:r w:rsidRPr="00CD4663">
        <w:rPr>
          <w:sz w:val="26"/>
          <w:szCs w:val="26"/>
        </w:rPr>
        <w:t xml:space="preserve">Link to FMLA Forms: </w:t>
      </w:r>
      <w:hyperlink r:id="rId44" w:history="1">
        <w:r w:rsidRPr="00CD4663">
          <w:rPr>
            <w:rStyle w:val="Hyperlink"/>
            <w:sz w:val="26"/>
            <w:szCs w:val="26"/>
          </w:rPr>
          <w:t>https://www.dol.gov/agencies/whd/fmla/forms</w:t>
        </w:r>
      </w:hyperlink>
      <w:r w:rsidRPr="00CD4663">
        <w:rPr>
          <w:sz w:val="26"/>
          <w:szCs w:val="26"/>
        </w:rPr>
        <w:t xml:space="preserve"> </w:t>
      </w:r>
    </w:p>
    <w:p w14:paraId="4FC7BB6A" w14:textId="77777777" w:rsidR="00F225CD" w:rsidRPr="00CD4663" w:rsidRDefault="00F225CD" w:rsidP="00F225CD">
      <w:pPr>
        <w:rPr>
          <w:sz w:val="26"/>
          <w:szCs w:val="26"/>
        </w:rPr>
      </w:pPr>
    </w:p>
    <w:p w14:paraId="3C6DA1C2" w14:textId="77777777" w:rsidR="00F225CD" w:rsidRPr="00CD4663" w:rsidRDefault="00F225CD" w:rsidP="00F225CD">
      <w:pPr>
        <w:pStyle w:val="Heading1"/>
        <w:rPr>
          <w:b w:val="0"/>
          <w:bCs w:val="0"/>
          <w:sz w:val="26"/>
          <w:szCs w:val="26"/>
        </w:rPr>
      </w:pPr>
      <w:r w:rsidRPr="00CD4663">
        <w:rPr>
          <w:b w:val="0"/>
          <w:bCs w:val="0"/>
          <w:sz w:val="26"/>
          <w:szCs w:val="26"/>
        </w:rPr>
        <w:t xml:space="preserve">Link to COBRA Notices: </w:t>
      </w:r>
      <w:hyperlink r:id="rId45" w:history="1">
        <w:r w:rsidRPr="00CD4663">
          <w:rPr>
            <w:rStyle w:val="Hyperlink"/>
            <w:b w:val="0"/>
            <w:bCs w:val="0"/>
            <w:sz w:val="26"/>
            <w:szCs w:val="26"/>
          </w:rPr>
          <w:t>https://www.dol.gov/agencies/ebsa/laws-and-regulations/laws/cobra</w:t>
        </w:r>
      </w:hyperlink>
    </w:p>
    <w:p w14:paraId="7A2D9850" w14:textId="0E17F2B6" w:rsidR="00050360" w:rsidRDefault="00050360" w:rsidP="00F225CD">
      <w:pPr>
        <w:pStyle w:val="Heading1"/>
        <w:spacing w:before="86"/>
        <w:ind w:right="58"/>
      </w:pPr>
    </w:p>
    <w:sectPr w:rsidR="00050360" w:rsidSect="00F225CD">
      <w:footerReference w:type="default" r:id="rId46"/>
      <w:pgSz w:w="12240" w:h="15840"/>
      <w:pgMar w:top="1500" w:right="1080" w:bottom="900" w:left="1080" w:header="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0C54" w14:textId="77777777" w:rsidR="00B96A8A" w:rsidRDefault="00B96A8A">
      <w:r>
        <w:separator/>
      </w:r>
    </w:p>
  </w:endnote>
  <w:endnote w:type="continuationSeparator" w:id="0">
    <w:p w14:paraId="478DE3BA" w14:textId="77777777" w:rsidR="00B96A8A" w:rsidRDefault="00B9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8976129"/>
      <w:docPartObj>
        <w:docPartGallery w:val="Page Numbers (Bottom of Page)"/>
        <w:docPartUnique/>
      </w:docPartObj>
    </w:sdtPr>
    <w:sdtEndPr>
      <w:rPr>
        <w:rStyle w:val="PageNumber"/>
      </w:rPr>
    </w:sdtEndPr>
    <w:sdtContent>
      <w:p w14:paraId="77A5D90F" w14:textId="77777777" w:rsidR="00306FED" w:rsidRDefault="00306FED" w:rsidP="00F82F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r>
          <w:rPr>
            <w:rStyle w:val="PageNumber"/>
          </w:rPr>
          <w:t>1</w:t>
        </w:r>
      </w:p>
    </w:sdtContent>
  </w:sdt>
  <w:p w14:paraId="30850B23" w14:textId="15E8FEDE" w:rsidR="00306FED" w:rsidRDefault="00306FED" w:rsidP="0045781F">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6F52" w14:textId="77777777" w:rsidR="00F225CD" w:rsidRDefault="00F22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26BD" w14:textId="77777777" w:rsidR="00F225CD" w:rsidRDefault="00F225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3837781"/>
      <w:docPartObj>
        <w:docPartGallery w:val="Page Numbers (Bottom of Page)"/>
        <w:docPartUnique/>
      </w:docPartObj>
    </w:sdtPr>
    <w:sdtEndPr>
      <w:rPr>
        <w:rStyle w:val="PageNumber"/>
      </w:rPr>
    </w:sdtEndPr>
    <w:sdtContent>
      <w:p w14:paraId="6DB659BB" w14:textId="77777777" w:rsidR="00306FED" w:rsidRDefault="00306FED" w:rsidP="00360B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E24B7">
          <w:rPr>
            <w:rStyle w:val="PageNumber"/>
            <w:noProof/>
          </w:rPr>
          <w:t>1</w:t>
        </w:r>
        <w:r>
          <w:rPr>
            <w:rStyle w:val="PageNumber"/>
          </w:rPr>
          <w:fldChar w:fldCharType="end"/>
        </w:r>
      </w:p>
    </w:sdtContent>
  </w:sdt>
  <w:p w14:paraId="079D43C3" w14:textId="71136D4D" w:rsidR="00306FED" w:rsidRDefault="00306FED" w:rsidP="0045781F">
    <w:pPr>
      <w:pStyle w:val="DocI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B5B03" w14:textId="5F9798B1" w:rsidR="00306FED" w:rsidRPr="0045781F" w:rsidRDefault="00306FED" w:rsidP="0045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B6D68" w14:textId="77777777" w:rsidR="00B96A8A" w:rsidRDefault="00B96A8A">
      <w:r>
        <w:separator/>
      </w:r>
    </w:p>
  </w:footnote>
  <w:footnote w:type="continuationSeparator" w:id="0">
    <w:p w14:paraId="6D01B1D0" w14:textId="77777777" w:rsidR="00B96A8A" w:rsidRDefault="00B96A8A">
      <w:r>
        <w:continuationSeparator/>
      </w:r>
    </w:p>
  </w:footnote>
  <w:footnote w:id="1">
    <w:p w14:paraId="02CB95F5" w14:textId="5C038B20" w:rsidR="001739F0" w:rsidRDefault="001739F0">
      <w:pPr>
        <w:pStyle w:val="FootnoteText"/>
      </w:pPr>
      <w:r>
        <w:rPr>
          <w:rStyle w:val="FootnoteReference"/>
        </w:rPr>
        <w:footnoteRef/>
      </w:r>
      <w:r>
        <w:t xml:space="preserve"> This section does not apply to medical marijuana.  For more information about medical marijuana, please see the next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8C058" w14:textId="77777777" w:rsidR="00F225CD" w:rsidRDefault="00F225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D01D" w14:textId="77777777" w:rsidR="00053405" w:rsidRDefault="00053405">
    <w:pPr>
      <w:pStyle w:val="BodyText"/>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44FA" w14:textId="3CCD3661" w:rsidR="00053405" w:rsidRDefault="00053405">
    <w:pPr>
      <w:pStyle w:val="BodyText"/>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6482" w14:textId="77777777" w:rsidR="00053405" w:rsidRDefault="00053405">
    <w:pPr>
      <w:pStyle w:val="BodyText"/>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EE35" w14:textId="77777777" w:rsidR="00053405" w:rsidRDefault="00053405">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FDC4" w14:textId="27ABFBFC" w:rsidR="00053405" w:rsidRDefault="00053405">
    <w:pPr>
      <w:pStyle w:val="BodyText"/>
      <w:spacing w:line="14"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98C4" w14:textId="77777777" w:rsidR="00053405" w:rsidRDefault="00053405">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8C06" w14:textId="0BEEB6BC" w:rsidR="00053405" w:rsidRDefault="00053405">
    <w:pPr>
      <w:pStyle w:val="BodyText"/>
      <w:spacing w:line="14" w:lineRule="auto"/>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9508" w14:textId="77777777" w:rsidR="00053405" w:rsidRDefault="00053405">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5286" w14:textId="5FE50903" w:rsidR="00053405" w:rsidRDefault="00053405">
    <w:pPr>
      <w:pStyle w:val="BodyText"/>
      <w:spacing w:line="14" w:lineRule="auto"/>
      <w:rPr>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BA2F" w14:textId="77777777" w:rsidR="00053405" w:rsidRDefault="0005340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EDA1" w14:textId="77777777" w:rsidR="00F225CD" w:rsidRDefault="00F225C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0E43" w14:textId="70979333" w:rsidR="00053405" w:rsidRDefault="00053405">
    <w:pPr>
      <w:pStyle w:val="BodyText"/>
      <w:spacing w:line="14" w:lineRule="auto"/>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92EF" w14:textId="01F706F0" w:rsidR="00053405" w:rsidRDefault="00053405">
    <w:pPr>
      <w:pStyle w:val="BodyText"/>
      <w:spacing w:line="14" w:lineRule="auto"/>
      <w:rPr>
        <w:sz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344A" w14:textId="7CD1DEF4" w:rsidR="00053405" w:rsidRDefault="00053405">
    <w:pPr>
      <w:pStyle w:val="BodyText"/>
      <w:spacing w:line="14" w:lineRule="auto"/>
      <w:rPr>
        <w:sz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81A3" w14:textId="77777777" w:rsidR="00053405" w:rsidRDefault="00053405">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A2B2C" w14:textId="1A633892" w:rsidR="00053405" w:rsidRDefault="00053405">
    <w:pPr>
      <w:pStyle w:val="BodyText"/>
      <w:spacing w:line="14" w:lineRule="auto"/>
      <w:rPr>
        <w:sz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66E8" w14:textId="77777777" w:rsidR="00053405" w:rsidRDefault="00053405">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E45F" w14:textId="77777777" w:rsidR="00053405" w:rsidRDefault="00053405">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D804" w14:textId="77777777" w:rsidR="00053405" w:rsidRDefault="00053405">
    <w:pPr>
      <w:pStyle w:val="BodyText"/>
      <w:spacing w:line="14" w:lineRule="auto"/>
      <w:rPr>
        <w:sz w:val="20"/>
      </w:rPr>
    </w:pPr>
    <w:r>
      <w:rPr>
        <w:noProof/>
      </w:rPr>
      <mc:AlternateContent>
        <mc:Choice Requires="wps">
          <w:drawing>
            <wp:anchor distT="0" distB="0" distL="114300" distR="114300" simplePos="0" relativeHeight="503240720" behindDoc="1" locked="0" layoutInCell="1" allowOverlap="1" wp14:anchorId="1D051293" wp14:editId="561ABEC1">
              <wp:simplePos x="0" y="0"/>
              <wp:positionH relativeFrom="page">
                <wp:posOffset>2935605</wp:posOffset>
              </wp:positionH>
              <wp:positionV relativeFrom="page">
                <wp:posOffset>907415</wp:posOffset>
              </wp:positionV>
              <wp:extent cx="1903730" cy="222885"/>
              <wp:effectExtent l="0" t="0" r="0" b="0"/>
              <wp:wrapNone/>
              <wp:docPr id="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7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8157" w14:textId="44CD2B71" w:rsidR="00053405" w:rsidRDefault="00053405">
                          <w:pPr>
                            <w:spacing w:before="9"/>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051293" id="_x0000_t202" coordsize="21600,21600" o:spt="202" path="m,l,21600r21600,l21600,xe">
              <v:stroke joinstyle="miter"/>
              <v:path gradientshapeok="t" o:connecttype="rect"/>
            </v:shapetype>
            <v:shape id="Text Box 16" o:spid="_x0000_s1026" type="#_x0000_t202" style="position:absolute;margin-left:231.15pt;margin-top:71.45pt;width:149.9pt;height:17.55pt;z-index:-7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" filled="f" stroked="f">
              <v:path arrowok="t"/>
              <v:textbox inset="0,0,0,0">
                <w:txbxContent>
                  <w:p w14:paraId="2CBE8157" w14:textId="44CD2B71" w:rsidR="00053405" w:rsidRDefault="00053405">
                    <w:pPr>
                      <w:spacing w:before="9"/>
                      <w:ind w:left="20"/>
                      <w:rPr>
                        <w:b/>
                        <w:sz w:val="2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EC0A" w14:textId="77777777" w:rsidR="00F225CD" w:rsidRDefault="00F225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D261" w14:textId="6C22600C" w:rsidR="00053405" w:rsidRDefault="00053405">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E6A9" w14:textId="77777777" w:rsidR="00053405" w:rsidRDefault="0005340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C149" w14:textId="742C9EC1" w:rsidR="00053405" w:rsidRDefault="00053405">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47D9" w14:textId="77777777" w:rsidR="00053405" w:rsidRDefault="00053405">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1589" w14:textId="6ED35768" w:rsidR="00053405" w:rsidRDefault="00053405">
    <w:pPr>
      <w:pStyle w:val="BodyText"/>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7413" w14:textId="77777777" w:rsidR="00053405" w:rsidRDefault="0005340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1E6"/>
    <w:multiLevelType w:val="hybridMultilevel"/>
    <w:tmpl w:val="858E1106"/>
    <w:lvl w:ilvl="0" w:tplc="80D02994">
      <w:start w:val="1"/>
      <w:numFmt w:val="decimal"/>
      <w:lvlText w:val="%1."/>
      <w:lvlJc w:val="left"/>
      <w:pPr>
        <w:ind w:left="1080" w:hanging="720"/>
      </w:pPr>
      <w:rPr>
        <w:rFonts w:ascii="Times New Roman" w:eastAsia="Times New Roman" w:hAnsi="Times New Roman" w:cs="Times New Roman" w:hint="default"/>
        <w:spacing w:val="-5"/>
        <w:w w:val="99"/>
        <w:sz w:val="24"/>
        <w:szCs w:val="24"/>
        <w:lang w:val="en-US" w:eastAsia="en-US" w:bidi="en-US"/>
      </w:rPr>
    </w:lvl>
    <w:lvl w:ilvl="1" w:tplc="5BB0FD74">
      <w:numFmt w:val="bullet"/>
      <w:lvlText w:val="•"/>
      <w:lvlJc w:val="left"/>
      <w:pPr>
        <w:ind w:left="1980" w:hanging="720"/>
      </w:pPr>
      <w:rPr>
        <w:rFonts w:hint="default"/>
        <w:lang w:val="en-US" w:eastAsia="en-US" w:bidi="en-US"/>
      </w:rPr>
    </w:lvl>
    <w:lvl w:ilvl="2" w:tplc="D3CCC8B6">
      <w:numFmt w:val="bullet"/>
      <w:lvlText w:val="•"/>
      <w:lvlJc w:val="left"/>
      <w:pPr>
        <w:ind w:left="2880" w:hanging="720"/>
      </w:pPr>
      <w:rPr>
        <w:rFonts w:hint="default"/>
        <w:lang w:val="en-US" w:eastAsia="en-US" w:bidi="en-US"/>
      </w:rPr>
    </w:lvl>
    <w:lvl w:ilvl="3" w:tplc="7B1AFCDE">
      <w:numFmt w:val="bullet"/>
      <w:lvlText w:val="•"/>
      <w:lvlJc w:val="left"/>
      <w:pPr>
        <w:ind w:left="3780" w:hanging="720"/>
      </w:pPr>
      <w:rPr>
        <w:rFonts w:hint="default"/>
        <w:lang w:val="en-US" w:eastAsia="en-US" w:bidi="en-US"/>
      </w:rPr>
    </w:lvl>
    <w:lvl w:ilvl="4" w:tplc="6B645B4E">
      <w:numFmt w:val="bullet"/>
      <w:lvlText w:val="•"/>
      <w:lvlJc w:val="left"/>
      <w:pPr>
        <w:ind w:left="4680" w:hanging="720"/>
      </w:pPr>
      <w:rPr>
        <w:rFonts w:hint="default"/>
        <w:lang w:val="en-US" w:eastAsia="en-US" w:bidi="en-US"/>
      </w:rPr>
    </w:lvl>
    <w:lvl w:ilvl="5" w:tplc="46520380">
      <w:numFmt w:val="bullet"/>
      <w:lvlText w:val="•"/>
      <w:lvlJc w:val="left"/>
      <w:pPr>
        <w:ind w:left="5580" w:hanging="720"/>
      </w:pPr>
      <w:rPr>
        <w:rFonts w:hint="default"/>
        <w:lang w:val="en-US" w:eastAsia="en-US" w:bidi="en-US"/>
      </w:rPr>
    </w:lvl>
    <w:lvl w:ilvl="6" w:tplc="7D4E86C8">
      <w:numFmt w:val="bullet"/>
      <w:lvlText w:val="•"/>
      <w:lvlJc w:val="left"/>
      <w:pPr>
        <w:ind w:left="6480" w:hanging="720"/>
      </w:pPr>
      <w:rPr>
        <w:rFonts w:hint="default"/>
        <w:lang w:val="en-US" w:eastAsia="en-US" w:bidi="en-US"/>
      </w:rPr>
    </w:lvl>
    <w:lvl w:ilvl="7" w:tplc="279E606C">
      <w:numFmt w:val="bullet"/>
      <w:lvlText w:val="•"/>
      <w:lvlJc w:val="left"/>
      <w:pPr>
        <w:ind w:left="7380" w:hanging="720"/>
      </w:pPr>
      <w:rPr>
        <w:rFonts w:hint="default"/>
        <w:lang w:val="en-US" w:eastAsia="en-US" w:bidi="en-US"/>
      </w:rPr>
    </w:lvl>
    <w:lvl w:ilvl="8" w:tplc="6E367FAA">
      <w:numFmt w:val="bullet"/>
      <w:lvlText w:val="•"/>
      <w:lvlJc w:val="left"/>
      <w:pPr>
        <w:ind w:left="8280" w:hanging="720"/>
      </w:pPr>
      <w:rPr>
        <w:rFonts w:hint="default"/>
        <w:lang w:val="en-US" w:eastAsia="en-US" w:bidi="en-US"/>
      </w:rPr>
    </w:lvl>
  </w:abstractNum>
  <w:abstractNum w:abstractNumId="1">
    <w:nsid w:val="01FE1BFA"/>
    <w:multiLevelType w:val="hybridMultilevel"/>
    <w:tmpl w:val="F42E0B34"/>
    <w:lvl w:ilvl="0" w:tplc="2CC253D0">
      <w:start w:val="4"/>
      <w:numFmt w:val="decimal"/>
      <w:lvlText w:val="%1."/>
      <w:lvlJc w:val="left"/>
      <w:pPr>
        <w:ind w:left="1800" w:hanging="720"/>
      </w:pPr>
      <w:rPr>
        <w:rFonts w:ascii="Times New Roman" w:eastAsia="Times New Roman" w:hAnsi="Times New Roman" w:cs="Times New Roman" w:hint="default"/>
        <w:spacing w:val="-5"/>
        <w:w w:val="99"/>
        <w:sz w:val="24"/>
        <w:szCs w:val="24"/>
        <w:lang w:val="en-US" w:eastAsia="en-US" w:bidi="en-US"/>
      </w:rPr>
    </w:lvl>
    <w:lvl w:ilvl="1" w:tplc="C7549538">
      <w:numFmt w:val="bullet"/>
      <w:lvlText w:val="•"/>
      <w:lvlJc w:val="left"/>
      <w:pPr>
        <w:ind w:left="2628" w:hanging="720"/>
      </w:pPr>
      <w:rPr>
        <w:rFonts w:hint="default"/>
        <w:lang w:val="en-US" w:eastAsia="en-US" w:bidi="en-US"/>
      </w:rPr>
    </w:lvl>
    <w:lvl w:ilvl="2" w:tplc="FB08F66A">
      <w:numFmt w:val="bullet"/>
      <w:lvlText w:val="•"/>
      <w:lvlJc w:val="left"/>
      <w:pPr>
        <w:ind w:left="3456" w:hanging="720"/>
      </w:pPr>
      <w:rPr>
        <w:rFonts w:hint="default"/>
        <w:lang w:val="en-US" w:eastAsia="en-US" w:bidi="en-US"/>
      </w:rPr>
    </w:lvl>
    <w:lvl w:ilvl="3" w:tplc="F25C5EAE">
      <w:numFmt w:val="bullet"/>
      <w:lvlText w:val="•"/>
      <w:lvlJc w:val="left"/>
      <w:pPr>
        <w:ind w:left="4284" w:hanging="720"/>
      </w:pPr>
      <w:rPr>
        <w:rFonts w:hint="default"/>
        <w:lang w:val="en-US" w:eastAsia="en-US" w:bidi="en-US"/>
      </w:rPr>
    </w:lvl>
    <w:lvl w:ilvl="4" w:tplc="A5EAA05E">
      <w:numFmt w:val="bullet"/>
      <w:lvlText w:val="•"/>
      <w:lvlJc w:val="left"/>
      <w:pPr>
        <w:ind w:left="5112" w:hanging="720"/>
      </w:pPr>
      <w:rPr>
        <w:rFonts w:hint="default"/>
        <w:lang w:val="en-US" w:eastAsia="en-US" w:bidi="en-US"/>
      </w:rPr>
    </w:lvl>
    <w:lvl w:ilvl="5" w:tplc="A8901D1A">
      <w:numFmt w:val="bullet"/>
      <w:lvlText w:val="•"/>
      <w:lvlJc w:val="left"/>
      <w:pPr>
        <w:ind w:left="5940" w:hanging="720"/>
      </w:pPr>
      <w:rPr>
        <w:rFonts w:hint="default"/>
        <w:lang w:val="en-US" w:eastAsia="en-US" w:bidi="en-US"/>
      </w:rPr>
    </w:lvl>
    <w:lvl w:ilvl="6" w:tplc="CAD018F4">
      <w:numFmt w:val="bullet"/>
      <w:lvlText w:val="•"/>
      <w:lvlJc w:val="left"/>
      <w:pPr>
        <w:ind w:left="6768" w:hanging="720"/>
      </w:pPr>
      <w:rPr>
        <w:rFonts w:hint="default"/>
        <w:lang w:val="en-US" w:eastAsia="en-US" w:bidi="en-US"/>
      </w:rPr>
    </w:lvl>
    <w:lvl w:ilvl="7" w:tplc="B9BE41B2">
      <w:numFmt w:val="bullet"/>
      <w:lvlText w:val="•"/>
      <w:lvlJc w:val="left"/>
      <w:pPr>
        <w:ind w:left="7596" w:hanging="720"/>
      </w:pPr>
      <w:rPr>
        <w:rFonts w:hint="default"/>
        <w:lang w:val="en-US" w:eastAsia="en-US" w:bidi="en-US"/>
      </w:rPr>
    </w:lvl>
    <w:lvl w:ilvl="8" w:tplc="A94AEFF4">
      <w:numFmt w:val="bullet"/>
      <w:lvlText w:val="•"/>
      <w:lvlJc w:val="left"/>
      <w:pPr>
        <w:ind w:left="8424" w:hanging="720"/>
      </w:pPr>
      <w:rPr>
        <w:rFonts w:hint="default"/>
        <w:lang w:val="en-US" w:eastAsia="en-US" w:bidi="en-US"/>
      </w:rPr>
    </w:lvl>
  </w:abstractNum>
  <w:abstractNum w:abstractNumId="2">
    <w:nsid w:val="0A4C2838"/>
    <w:multiLevelType w:val="hybridMultilevel"/>
    <w:tmpl w:val="3502DCEC"/>
    <w:lvl w:ilvl="0" w:tplc="CAF4810A">
      <w:start w:val="1"/>
      <w:numFmt w:val="decimal"/>
      <w:lvlText w:val="%1."/>
      <w:lvlJc w:val="left"/>
      <w:pPr>
        <w:ind w:left="1800" w:hanging="720"/>
      </w:pPr>
      <w:rPr>
        <w:rFonts w:ascii="Times New Roman" w:eastAsia="Times New Roman" w:hAnsi="Times New Roman" w:cs="Times New Roman" w:hint="default"/>
        <w:spacing w:val="-5"/>
        <w:w w:val="99"/>
        <w:sz w:val="24"/>
        <w:szCs w:val="24"/>
        <w:lang w:val="en-US" w:eastAsia="en-US" w:bidi="en-US"/>
      </w:rPr>
    </w:lvl>
    <w:lvl w:ilvl="1" w:tplc="00949902">
      <w:numFmt w:val="bullet"/>
      <w:lvlText w:val="•"/>
      <w:lvlJc w:val="left"/>
      <w:pPr>
        <w:ind w:left="2628" w:hanging="720"/>
      </w:pPr>
      <w:rPr>
        <w:rFonts w:hint="default"/>
        <w:lang w:val="en-US" w:eastAsia="en-US" w:bidi="en-US"/>
      </w:rPr>
    </w:lvl>
    <w:lvl w:ilvl="2" w:tplc="7B6C4660">
      <w:numFmt w:val="bullet"/>
      <w:lvlText w:val="•"/>
      <w:lvlJc w:val="left"/>
      <w:pPr>
        <w:ind w:left="3456" w:hanging="720"/>
      </w:pPr>
      <w:rPr>
        <w:rFonts w:hint="default"/>
        <w:lang w:val="en-US" w:eastAsia="en-US" w:bidi="en-US"/>
      </w:rPr>
    </w:lvl>
    <w:lvl w:ilvl="3" w:tplc="3B268BC6">
      <w:numFmt w:val="bullet"/>
      <w:lvlText w:val="•"/>
      <w:lvlJc w:val="left"/>
      <w:pPr>
        <w:ind w:left="4284" w:hanging="720"/>
      </w:pPr>
      <w:rPr>
        <w:rFonts w:hint="default"/>
        <w:lang w:val="en-US" w:eastAsia="en-US" w:bidi="en-US"/>
      </w:rPr>
    </w:lvl>
    <w:lvl w:ilvl="4" w:tplc="B58E83D0">
      <w:numFmt w:val="bullet"/>
      <w:lvlText w:val="•"/>
      <w:lvlJc w:val="left"/>
      <w:pPr>
        <w:ind w:left="5112" w:hanging="720"/>
      </w:pPr>
      <w:rPr>
        <w:rFonts w:hint="default"/>
        <w:lang w:val="en-US" w:eastAsia="en-US" w:bidi="en-US"/>
      </w:rPr>
    </w:lvl>
    <w:lvl w:ilvl="5" w:tplc="501481F4">
      <w:numFmt w:val="bullet"/>
      <w:lvlText w:val="•"/>
      <w:lvlJc w:val="left"/>
      <w:pPr>
        <w:ind w:left="5940" w:hanging="720"/>
      </w:pPr>
      <w:rPr>
        <w:rFonts w:hint="default"/>
        <w:lang w:val="en-US" w:eastAsia="en-US" w:bidi="en-US"/>
      </w:rPr>
    </w:lvl>
    <w:lvl w:ilvl="6" w:tplc="14009FFC">
      <w:numFmt w:val="bullet"/>
      <w:lvlText w:val="•"/>
      <w:lvlJc w:val="left"/>
      <w:pPr>
        <w:ind w:left="6768" w:hanging="720"/>
      </w:pPr>
      <w:rPr>
        <w:rFonts w:hint="default"/>
        <w:lang w:val="en-US" w:eastAsia="en-US" w:bidi="en-US"/>
      </w:rPr>
    </w:lvl>
    <w:lvl w:ilvl="7" w:tplc="0DE201B0">
      <w:numFmt w:val="bullet"/>
      <w:lvlText w:val="•"/>
      <w:lvlJc w:val="left"/>
      <w:pPr>
        <w:ind w:left="7596" w:hanging="720"/>
      </w:pPr>
      <w:rPr>
        <w:rFonts w:hint="default"/>
        <w:lang w:val="en-US" w:eastAsia="en-US" w:bidi="en-US"/>
      </w:rPr>
    </w:lvl>
    <w:lvl w:ilvl="8" w:tplc="12548A32">
      <w:numFmt w:val="bullet"/>
      <w:lvlText w:val="•"/>
      <w:lvlJc w:val="left"/>
      <w:pPr>
        <w:ind w:left="8424" w:hanging="720"/>
      </w:pPr>
      <w:rPr>
        <w:rFonts w:hint="default"/>
        <w:lang w:val="en-US" w:eastAsia="en-US" w:bidi="en-US"/>
      </w:rPr>
    </w:lvl>
  </w:abstractNum>
  <w:abstractNum w:abstractNumId="3">
    <w:nsid w:val="0B1D0293"/>
    <w:multiLevelType w:val="hybridMultilevel"/>
    <w:tmpl w:val="EB92CA78"/>
    <w:lvl w:ilvl="0" w:tplc="D7AC9692">
      <w:numFmt w:val="bullet"/>
      <w:lvlText w:val="☐"/>
      <w:lvlJc w:val="left"/>
      <w:pPr>
        <w:ind w:left="1656" w:hanging="274"/>
      </w:pPr>
      <w:rPr>
        <w:rFonts w:ascii="Arial" w:eastAsia="Arial" w:hAnsi="Arial" w:cs="Arial" w:hint="default"/>
        <w:i/>
        <w:w w:val="114"/>
        <w:sz w:val="25"/>
        <w:szCs w:val="25"/>
        <w:lang w:val="en-US" w:eastAsia="en-US" w:bidi="en-US"/>
      </w:rPr>
    </w:lvl>
    <w:lvl w:ilvl="1" w:tplc="FE50C94C">
      <w:numFmt w:val="bullet"/>
      <w:lvlText w:val="•"/>
      <w:lvlJc w:val="left"/>
      <w:pPr>
        <w:ind w:left="2502" w:hanging="274"/>
      </w:pPr>
      <w:rPr>
        <w:rFonts w:hint="default"/>
        <w:lang w:val="en-US" w:eastAsia="en-US" w:bidi="en-US"/>
      </w:rPr>
    </w:lvl>
    <w:lvl w:ilvl="2" w:tplc="0ED085AC">
      <w:numFmt w:val="bullet"/>
      <w:lvlText w:val="•"/>
      <w:lvlJc w:val="left"/>
      <w:pPr>
        <w:ind w:left="3344" w:hanging="274"/>
      </w:pPr>
      <w:rPr>
        <w:rFonts w:hint="default"/>
        <w:lang w:val="en-US" w:eastAsia="en-US" w:bidi="en-US"/>
      </w:rPr>
    </w:lvl>
    <w:lvl w:ilvl="3" w:tplc="BFF49964">
      <w:numFmt w:val="bullet"/>
      <w:lvlText w:val="•"/>
      <w:lvlJc w:val="left"/>
      <w:pPr>
        <w:ind w:left="4186" w:hanging="274"/>
      </w:pPr>
      <w:rPr>
        <w:rFonts w:hint="default"/>
        <w:lang w:val="en-US" w:eastAsia="en-US" w:bidi="en-US"/>
      </w:rPr>
    </w:lvl>
    <w:lvl w:ilvl="4" w:tplc="3AF2C0F6">
      <w:numFmt w:val="bullet"/>
      <w:lvlText w:val="•"/>
      <w:lvlJc w:val="left"/>
      <w:pPr>
        <w:ind w:left="5028" w:hanging="274"/>
      </w:pPr>
      <w:rPr>
        <w:rFonts w:hint="default"/>
        <w:lang w:val="en-US" w:eastAsia="en-US" w:bidi="en-US"/>
      </w:rPr>
    </w:lvl>
    <w:lvl w:ilvl="5" w:tplc="15107200">
      <w:numFmt w:val="bullet"/>
      <w:lvlText w:val="•"/>
      <w:lvlJc w:val="left"/>
      <w:pPr>
        <w:ind w:left="5870" w:hanging="274"/>
      </w:pPr>
      <w:rPr>
        <w:rFonts w:hint="default"/>
        <w:lang w:val="en-US" w:eastAsia="en-US" w:bidi="en-US"/>
      </w:rPr>
    </w:lvl>
    <w:lvl w:ilvl="6" w:tplc="D6B6B694">
      <w:numFmt w:val="bullet"/>
      <w:lvlText w:val="•"/>
      <w:lvlJc w:val="left"/>
      <w:pPr>
        <w:ind w:left="6712" w:hanging="274"/>
      </w:pPr>
      <w:rPr>
        <w:rFonts w:hint="default"/>
        <w:lang w:val="en-US" w:eastAsia="en-US" w:bidi="en-US"/>
      </w:rPr>
    </w:lvl>
    <w:lvl w:ilvl="7" w:tplc="FD38FBE4">
      <w:numFmt w:val="bullet"/>
      <w:lvlText w:val="•"/>
      <w:lvlJc w:val="left"/>
      <w:pPr>
        <w:ind w:left="7554" w:hanging="274"/>
      </w:pPr>
      <w:rPr>
        <w:rFonts w:hint="default"/>
        <w:lang w:val="en-US" w:eastAsia="en-US" w:bidi="en-US"/>
      </w:rPr>
    </w:lvl>
    <w:lvl w:ilvl="8" w:tplc="E92A9E20">
      <w:numFmt w:val="bullet"/>
      <w:lvlText w:val="•"/>
      <w:lvlJc w:val="left"/>
      <w:pPr>
        <w:ind w:left="8396" w:hanging="274"/>
      </w:pPr>
      <w:rPr>
        <w:rFonts w:hint="default"/>
        <w:lang w:val="en-US" w:eastAsia="en-US" w:bidi="en-US"/>
      </w:rPr>
    </w:lvl>
  </w:abstractNum>
  <w:abstractNum w:abstractNumId="4">
    <w:nsid w:val="0CEE27F2"/>
    <w:multiLevelType w:val="hybridMultilevel"/>
    <w:tmpl w:val="4DEEFD86"/>
    <w:lvl w:ilvl="0" w:tplc="819EF888">
      <w:numFmt w:val="bullet"/>
      <w:lvlText w:val="•"/>
      <w:lvlJc w:val="left"/>
      <w:pPr>
        <w:ind w:left="360" w:hanging="720"/>
      </w:pPr>
      <w:rPr>
        <w:rFonts w:ascii="Times New Roman" w:eastAsia="Times New Roman" w:hAnsi="Times New Roman" w:cs="Times New Roman" w:hint="default"/>
        <w:spacing w:val="-5"/>
        <w:w w:val="99"/>
        <w:sz w:val="24"/>
        <w:szCs w:val="24"/>
        <w:lang w:val="en-US" w:eastAsia="en-US" w:bidi="en-US"/>
      </w:rPr>
    </w:lvl>
    <w:lvl w:ilvl="1" w:tplc="FD16CD3A">
      <w:numFmt w:val="bullet"/>
      <w:lvlText w:val="•"/>
      <w:lvlJc w:val="left"/>
      <w:pPr>
        <w:ind w:left="1332" w:hanging="720"/>
      </w:pPr>
      <w:rPr>
        <w:rFonts w:hint="default"/>
        <w:lang w:val="en-US" w:eastAsia="en-US" w:bidi="en-US"/>
      </w:rPr>
    </w:lvl>
    <w:lvl w:ilvl="2" w:tplc="B824DF1E">
      <w:numFmt w:val="bullet"/>
      <w:lvlText w:val="•"/>
      <w:lvlJc w:val="left"/>
      <w:pPr>
        <w:ind w:left="2304" w:hanging="720"/>
      </w:pPr>
      <w:rPr>
        <w:rFonts w:hint="default"/>
        <w:lang w:val="en-US" w:eastAsia="en-US" w:bidi="en-US"/>
      </w:rPr>
    </w:lvl>
    <w:lvl w:ilvl="3" w:tplc="02FCE952">
      <w:numFmt w:val="bullet"/>
      <w:lvlText w:val="•"/>
      <w:lvlJc w:val="left"/>
      <w:pPr>
        <w:ind w:left="3276" w:hanging="720"/>
      </w:pPr>
      <w:rPr>
        <w:rFonts w:hint="default"/>
        <w:lang w:val="en-US" w:eastAsia="en-US" w:bidi="en-US"/>
      </w:rPr>
    </w:lvl>
    <w:lvl w:ilvl="4" w:tplc="9C003626">
      <w:numFmt w:val="bullet"/>
      <w:lvlText w:val="•"/>
      <w:lvlJc w:val="left"/>
      <w:pPr>
        <w:ind w:left="4248" w:hanging="720"/>
      </w:pPr>
      <w:rPr>
        <w:rFonts w:hint="default"/>
        <w:lang w:val="en-US" w:eastAsia="en-US" w:bidi="en-US"/>
      </w:rPr>
    </w:lvl>
    <w:lvl w:ilvl="5" w:tplc="B548375C">
      <w:numFmt w:val="bullet"/>
      <w:lvlText w:val="•"/>
      <w:lvlJc w:val="left"/>
      <w:pPr>
        <w:ind w:left="5220" w:hanging="720"/>
      </w:pPr>
      <w:rPr>
        <w:rFonts w:hint="default"/>
        <w:lang w:val="en-US" w:eastAsia="en-US" w:bidi="en-US"/>
      </w:rPr>
    </w:lvl>
    <w:lvl w:ilvl="6" w:tplc="18DC3748">
      <w:numFmt w:val="bullet"/>
      <w:lvlText w:val="•"/>
      <w:lvlJc w:val="left"/>
      <w:pPr>
        <w:ind w:left="6192" w:hanging="720"/>
      </w:pPr>
      <w:rPr>
        <w:rFonts w:hint="default"/>
        <w:lang w:val="en-US" w:eastAsia="en-US" w:bidi="en-US"/>
      </w:rPr>
    </w:lvl>
    <w:lvl w:ilvl="7" w:tplc="17A6A306">
      <w:numFmt w:val="bullet"/>
      <w:lvlText w:val="•"/>
      <w:lvlJc w:val="left"/>
      <w:pPr>
        <w:ind w:left="7164" w:hanging="720"/>
      </w:pPr>
      <w:rPr>
        <w:rFonts w:hint="default"/>
        <w:lang w:val="en-US" w:eastAsia="en-US" w:bidi="en-US"/>
      </w:rPr>
    </w:lvl>
    <w:lvl w:ilvl="8" w:tplc="CE60E5B0">
      <w:numFmt w:val="bullet"/>
      <w:lvlText w:val="•"/>
      <w:lvlJc w:val="left"/>
      <w:pPr>
        <w:ind w:left="8136" w:hanging="720"/>
      </w:pPr>
      <w:rPr>
        <w:rFonts w:hint="default"/>
        <w:lang w:val="en-US" w:eastAsia="en-US" w:bidi="en-US"/>
      </w:rPr>
    </w:lvl>
  </w:abstractNum>
  <w:abstractNum w:abstractNumId="5">
    <w:nsid w:val="11AF144F"/>
    <w:multiLevelType w:val="hybridMultilevel"/>
    <w:tmpl w:val="79FC1CC8"/>
    <w:lvl w:ilvl="0" w:tplc="A3FEED9A">
      <w:start w:val="1"/>
      <w:numFmt w:val="decimal"/>
      <w:lvlText w:val="%1."/>
      <w:lvlJc w:val="left"/>
      <w:pPr>
        <w:ind w:left="1080" w:hanging="720"/>
      </w:pPr>
      <w:rPr>
        <w:rFonts w:ascii="Times New Roman" w:eastAsia="Times New Roman" w:hAnsi="Times New Roman" w:cs="Times New Roman" w:hint="default"/>
        <w:spacing w:val="-5"/>
        <w:w w:val="99"/>
        <w:sz w:val="24"/>
        <w:szCs w:val="24"/>
        <w:lang w:val="en-US" w:eastAsia="en-US" w:bidi="en-US"/>
      </w:rPr>
    </w:lvl>
    <w:lvl w:ilvl="1" w:tplc="E800C6EC">
      <w:start w:val="1"/>
      <w:numFmt w:val="decimal"/>
      <w:lvlText w:val="%2."/>
      <w:lvlJc w:val="left"/>
      <w:pPr>
        <w:ind w:left="1800" w:hanging="720"/>
      </w:pPr>
      <w:rPr>
        <w:rFonts w:ascii="Times New Roman" w:eastAsia="Times New Roman" w:hAnsi="Times New Roman" w:cs="Times New Roman" w:hint="default"/>
        <w:spacing w:val="-8"/>
        <w:w w:val="99"/>
        <w:sz w:val="24"/>
        <w:szCs w:val="24"/>
        <w:lang w:val="en-US" w:eastAsia="en-US" w:bidi="en-US"/>
      </w:rPr>
    </w:lvl>
    <w:lvl w:ilvl="2" w:tplc="C3EA745C">
      <w:numFmt w:val="bullet"/>
      <w:lvlText w:val="•"/>
      <w:lvlJc w:val="left"/>
      <w:pPr>
        <w:ind w:left="2720" w:hanging="720"/>
      </w:pPr>
      <w:rPr>
        <w:rFonts w:hint="default"/>
        <w:lang w:val="en-US" w:eastAsia="en-US" w:bidi="en-US"/>
      </w:rPr>
    </w:lvl>
    <w:lvl w:ilvl="3" w:tplc="598CAEF0">
      <w:numFmt w:val="bullet"/>
      <w:lvlText w:val="•"/>
      <w:lvlJc w:val="left"/>
      <w:pPr>
        <w:ind w:left="3640" w:hanging="720"/>
      </w:pPr>
      <w:rPr>
        <w:rFonts w:hint="default"/>
        <w:lang w:val="en-US" w:eastAsia="en-US" w:bidi="en-US"/>
      </w:rPr>
    </w:lvl>
    <w:lvl w:ilvl="4" w:tplc="E46CBE9E">
      <w:numFmt w:val="bullet"/>
      <w:lvlText w:val="•"/>
      <w:lvlJc w:val="left"/>
      <w:pPr>
        <w:ind w:left="4560" w:hanging="720"/>
      </w:pPr>
      <w:rPr>
        <w:rFonts w:hint="default"/>
        <w:lang w:val="en-US" w:eastAsia="en-US" w:bidi="en-US"/>
      </w:rPr>
    </w:lvl>
    <w:lvl w:ilvl="5" w:tplc="6728E718">
      <w:numFmt w:val="bullet"/>
      <w:lvlText w:val="•"/>
      <w:lvlJc w:val="left"/>
      <w:pPr>
        <w:ind w:left="5480" w:hanging="720"/>
      </w:pPr>
      <w:rPr>
        <w:rFonts w:hint="default"/>
        <w:lang w:val="en-US" w:eastAsia="en-US" w:bidi="en-US"/>
      </w:rPr>
    </w:lvl>
    <w:lvl w:ilvl="6" w:tplc="344EE1B4">
      <w:numFmt w:val="bullet"/>
      <w:lvlText w:val="•"/>
      <w:lvlJc w:val="left"/>
      <w:pPr>
        <w:ind w:left="6400" w:hanging="720"/>
      </w:pPr>
      <w:rPr>
        <w:rFonts w:hint="default"/>
        <w:lang w:val="en-US" w:eastAsia="en-US" w:bidi="en-US"/>
      </w:rPr>
    </w:lvl>
    <w:lvl w:ilvl="7" w:tplc="476AFAE2">
      <w:numFmt w:val="bullet"/>
      <w:lvlText w:val="•"/>
      <w:lvlJc w:val="left"/>
      <w:pPr>
        <w:ind w:left="7320" w:hanging="720"/>
      </w:pPr>
      <w:rPr>
        <w:rFonts w:hint="default"/>
        <w:lang w:val="en-US" w:eastAsia="en-US" w:bidi="en-US"/>
      </w:rPr>
    </w:lvl>
    <w:lvl w:ilvl="8" w:tplc="4C4A3B8E">
      <w:numFmt w:val="bullet"/>
      <w:lvlText w:val="•"/>
      <w:lvlJc w:val="left"/>
      <w:pPr>
        <w:ind w:left="8240" w:hanging="720"/>
      </w:pPr>
      <w:rPr>
        <w:rFonts w:hint="default"/>
        <w:lang w:val="en-US" w:eastAsia="en-US" w:bidi="en-US"/>
      </w:rPr>
    </w:lvl>
  </w:abstractNum>
  <w:abstractNum w:abstractNumId="6">
    <w:nsid w:val="12AD2AEA"/>
    <w:multiLevelType w:val="hybridMultilevel"/>
    <w:tmpl w:val="23A49BE6"/>
    <w:lvl w:ilvl="0" w:tplc="5D944E9C">
      <w:start w:val="1"/>
      <w:numFmt w:val="decimal"/>
      <w:lvlText w:val="%1."/>
      <w:lvlJc w:val="left"/>
      <w:pPr>
        <w:ind w:left="1800" w:hanging="720"/>
      </w:pPr>
      <w:rPr>
        <w:rFonts w:ascii="Times New Roman" w:eastAsia="Times New Roman" w:hAnsi="Times New Roman" w:cs="Times New Roman" w:hint="default"/>
        <w:spacing w:val="0"/>
        <w:w w:val="99"/>
        <w:sz w:val="20"/>
        <w:szCs w:val="20"/>
        <w:lang w:val="en-US" w:eastAsia="en-US" w:bidi="en-US"/>
      </w:rPr>
    </w:lvl>
    <w:lvl w:ilvl="1" w:tplc="1F161448">
      <w:numFmt w:val="bullet"/>
      <w:lvlText w:val="☐"/>
      <w:lvlJc w:val="left"/>
      <w:pPr>
        <w:ind w:left="2006" w:hanging="207"/>
      </w:pPr>
      <w:rPr>
        <w:rFonts w:ascii="MS Mincho" w:eastAsia="MS Mincho" w:hAnsi="MS Mincho" w:cs="MS Mincho" w:hint="default"/>
        <w:spacing w:val="7"/>
        <w:w w:val="99"/>
        <w:sz w:val="18"/>
        <w:szCs w:val="18"/>
        <w:lang w:val="en-US" w:eastAsia="en-US" w:bidi="en-US"/>
      </w:rPr>
    </w:lvl>
    <w:lvl w:ilvl="2" w:tplc="77C89ADE">
      <w:numFmt w:val="bullet"/>
      <w:lvlText w:val="•"/>
      <w:lvlJc w:val="left"/>
      <w:pPr>
        <w:ind w:left="2897" w:hanging="207"/>
      </w:pPr>
      <w:rPr>
        <w:rFonts w:hint="default"/>
        <w:lang w:val="en-US" w:eastAsia="en-US" w:bidi="en-US"/>
      </w:rPr>
    </w:lvl>
    <w:lvl w:ilvl="3" w:tplc="E51CE022">
      <w:numFmt w:val="bullet"/>
      <w:lvlText w:val="•"/>
      <w:lvlJc w:val="left"/>
      <w:pPr>
        <w:ind w:left="3795" w:hanging="207"/>
      </w:pPr>
      <w:rPr>
        <w:rFonts w:hint="default"/>
        <w:lang w:val="en-US" w:eastAsia="en-US" w:bidi="en-US"/>
      </w:rPr>
    </w:lvl>
    <w:lvl w:ilvl="4" w:tplc="01B00CF6">
      <w:numFmt w:val="bullet"/>
      <w:lvlText w:val="•"/>
      <w:lvlJc w:val="left"/>
      <w:pPr>
        <w:ind w:left="4693" w:hanging="207"/>
      </w:pPr>
      <w:rPr>
        <w:rFonts w:hint="default"/>
        <w:lang w:val="en-US" w:eastAsia="en-US" w:bidi="en-US"/>
      </w:rPr>
    </w:lvl>
    <w:lvl w:ilvl="5" w:tplc="AAFC28B4">
      <w:numFmt w:val="bullet"/>
      <w:lvlText w:val="•"/>
      <w:lvlJc w:val="left"/>
      <w:pPr>
        <w:ind w:left="5591" w:hanging="207"/>
      </w:pPr>
      <w:rPr>
        <w:rFonts w:hint="default"/>
        <w:lang w:val="en-US" w:eastAsia="en-US" w:bidi="en-US"/>
      </w:rPr>
    </w:lvl>
    <w:lvl w:ilvl="6" w:tplc="C69E1D34">
      <w:numFmt w:val="bullet"/>
      <w:lvlText w:val="•"/>
      <w:lvlJc w:val="left"/>
      <w:pPr>
        <w:ind w:left="6488" w:hanging="207"/>
      </w:pPr>
      <w:rPr>
        <w:rFonts w:hint="default"/>
        <w:lang w:val="en-US" w:eastAsia="en-US" w:bidi="en-US"/>
      </w:rPr>
    </w:lvl>
    <w:lvl w:ilvl="7" w:tplc="D74E8614">
      <w:numFmt w:val="bullet"/>
      <w:lvlText w:val="•"/>
      <w:lvlJc w:val="left"/>
      <w:pPr>
        <w:ind w:left="7386" w:hanging="207"/>
      </w:pPr>
      <w:rPr>
        <w:rFonts w:hint="default"/>
        <w:lang w:val="en-US" w:eastAsia="en-US" w:bidi="en-US"/>
      </w:rPr>
    </w:lvl>
    <w:lvl w:ilvl="8" w:tplc="0DE6769A">
      <w:numFmt w:val="bullet"/>
      <w:lvlText w:val="•"/>
      <w:lvlJc w:val="left"/>
      <w:pPr>
        <w:ind w:left="8284" w:hanging="207"/>
      </w:pPr>
      <w:rPr>
        <w:rFonts w:hint="default"/>
        <w:lang w:val="en-US" w:eastAsia="en-US" w:bidi="en-US"/>
      </w:rPr>
    </w:lvl>
  </w:abstractNum>
  <w:abstractNum w:abstractNumId="7">
    <w:nsid w:val="14D03694"/>
    <w:multiLevelType w:val="hybridMultilevel"/>
    <w:tmpl w:val="27C4E744"/>
    <w:lvl w:ilvl="0" w:tplc="C8F85FEC">
      <w:numFmt w:val="bullet"/>
      <w:lvlText w:val=""/>
      <w:lvlJc w:val="left"/>
      <w:pPr>
        <w:ind w:left="720" w:hanging="360"/>
      </w:pPr>
      <w:rPr>
        <w:rFonts w:ascii="Symbol" w:eastAsia="Symbol" w:hAnsi="Symbol" w:cs="Symbol" w:hint="default"/>
        <w:w w:val="100"/>
        <w:sz w:val="24"/>
        <w:szCs w:val="24"/>
        <w:lang w:val="en-US" w:eastAsia="en-US" w:bidi="en-US"/>
      </w:rPr>
    </w:lvl>
    <w:lvl w:ilvl="1" w:tplc="361EAFA6">
      <w:numFmt w:val="bullet"/>
      <w:lvlText w:val="•"/>
      <w:lvlJc w:val="left"/>
      <w:pPr>
        <w:ind w:left="1656" w:hanging="360"/>
      </w:pPr>
      <w:rPr>
        <w:rFonts w:hint="default"/>
        <w:lang w:val="en-US" w:eastAsia="en-US" w:bidi="en-US"/>
      </w:rPr>
    </w:lvl>
    <w:lvl w:ilvl="2" w:tplc="E45AD050">
      <w:numFmt w:val="bullet"/>
      <w:lvlText w:val="•"/>
      <w:lvlJc w:val="left"/>
      <w:pPr>
        <w:ind w:left="2592" w:hanging="360"/>
      </w:pPr>
      <w:rPr>
        <w:rFonts w:hint="default"/>
        <w:lang w:val="en-US" w:eastAsia="en-US" w:bidi="en-US"/>
      </w:rPr>
    </w:lvl>
    <w:lvl w:ilvl="3" w:tplc="1F2C583C">
      <w:numFmt w:val="bullet"/>
      <w:lvlText w:val="•"/>
      <w:lvlJc w:val="left"/>
      <w:pPr>
        <w:ind w:left="3528" w:hanging="360"/>
      </w:pPr>
      <w:rPr>
        <w:rFonts w:hint="default"/>
        <w:lang w:val="en-US" w:eastAsia="en-US" w:bidi="en-US"/>
      </w:rPr>
    </w:lvl>
    <w:lvl w:ilvl="4" w:tplc="4F9A606A">
      <w:numFmt w:val="bullet"/>
      <w:lvlText w:val="•"/>
      <w:lvlJc w:val="left"/>
      <w:pPr>
        <w:ind w:left="4464" w:hanging="360"/>
      </w:pPr>
      <w:rPr>
        <w:rFonts w:hint="default"/>
        <w:lang w:val="en-US" w:eastAsia="en-US" w:bidi="en-US"/>
      </w:rPr>
    </w:lvl>
    <w:lvl w:ilvl="5" w:tplc="3832626A">
      <w:numFmt w:val="bullet"/>
      <w:lvlText w:val="•"/>
      <w:lvlJc w:val="left"/>
      <w:pPr>
        <w:ind w:left="5400" w:hanging="360"/>
      </w:pPr>
      <w:rPr>
        <w:rFonts w:hint="default"/>
        <w:lang w:val="en-US" w:eastAsia="en-US" w:bidi="en-US"/>
      </w:rPr>
    </w:lvl>
    <w:lvl w:ilvl="6" w:tplc="EFE6E50C">
      <w:numFmt w:val="bullet"/>
      <w:lvlText w:val="•"/>
      <w:lvlJc w:val="left"/>
      <w:pPr>
        <w:ind w:left="6336" w:hanging="360"/>
      </w:pPr>
      <w:rPr>
        <w:rFonts w:hint="default"/>
        <w:lang w:val="en-US" w:eastAsia="en-US" w:bidi="en-US"/>
      </w:rPr>
    </w:lvl>
    <w:lvl w:ilvl="7" w:tplc="B3AA087C">
      <w:numFmt w:val="bullet"/>
      <w:lvlText w:val="•"/>
      <w:lvlJc w:val="left"/>
      <w:pPr>
        <w:ind w:left="7272" w:hanging="360"/>
      </w:pPr>
      <w:rPr>
        <w:rFonts w:hint="default"/>
        <w:lang w:val="en-US" w:eastAsia="en-US" w:bidi="en-US"/>
      </w:rPr>
    </w:lvl>
    <w:lvl w:ilvl="8" w:tplc="E85EF192">
      <w:numFmt w:val="bullet"/>
      <w:lvlText w:val="•"/>
      <w:lvlJc w:val="left"/>
      <w:pPr>
        <w:ind w:left="8208" w:hanging="360"/>
      </w:pPr>
      <w:rPr>
        <w:rFonts w:hint="default"/>
        <w:lang w:val="en-US" w:eastAsia="en-US" w:bidi="en-US"/>
      </w:rPr>
    </w:lvl>
  </w:abstractNum>
  <w:abstractNum w:abstractNumId="8">
    <w:nsid w:val="236055C5"/>
    <w:multiLevelType w:val="hybridMultilevel"/>
    <w:tmpl w:val="4B7E9F44"/>
    <w:lvl w:ilvl="0" w:tplc="9D287C90">
      <w:start w:val="1"/>
      <w:numFmt w:val="decimal"/>
      <w:lvlText w:val="%1."/>
      <w:lvlJc w:val="left"/>
      <w:pPr>
        <w:ind w:left="1800" w:hanging="720"/>
      </w:pPr>
      <w:rPr>
        <w:rFonts w:ascii="Times New Roman" w:eastAsia="Times New Roman" w:hAnsi="Times New Roman" w:cs="Times New Roman" w:hint="default"/>
        <w:spacing w:val="-5"/>
        <w:w w:val="99"/>
        <w:sz w:val="24"/>
        <w:szCs w:val="24"/>
        <w:lang w:val="en-US" w:eastAsia="en-US" w:bidi="en-US"/>
      </w:rPr>
    </w:lvl>
    <w:lvl w:ilvl="1" w:tplc="19A41E9A">
      <w:numFmt w:val="bullet"/>
      <w:lvlText w:val="•"/>
      <w:lvlJc w:val="left"/>
      <w:pPr>
        <w:ind w:left="2628" w:hanging="720"/>
      </w:pPr>
      <w:rPr>
        <w:rFonts w:hint="default"/>
        <w:lang w:val="en-US" w:eastAsia="en-US" w:bidi="en-US"/>
      </w:rPr>
    </w:lvl>
    <w:lvl w:ilvl="2" w:tplc="6872437E">
      <w:numFmt w:val="bullet"/>
      <w:lvlText w:val="•"/>
      <w:lvlJc w:val="left"/>
      <w:pPr>
        <w:ind w:left="3456" w:hanging="720"/>
      </w:pPr>
      <w:rPr>
        <w:rFonts w:hint="default"/>
        <w:lang w:val="en-US" w:eastAsia="en-US" w:bidi="en-US"/>
      </w:rPr>
    </w:lvl>
    <w:lvl w:ilvl="3" w:tplc="C136E180">
      <w:numFmt w:val="bullet"/>
      <w:lvlText w:val="•"/>
      <w:lvlJc w:val="left"/>
      <w:pPr>
        <w:ind w:left="4284" w:hanging="720"/>
      </w:pPr>
      <w:rPr>
        <w:rFonts w:hint="default"/>
        <w:lang w:val="en-US" w:eastAsia="en-US" w:bidi="en-US"/>
      </w:rPr>
    </w:lvl>
    <w:lvl w:ilvl="4" w:tplc="68A62022">
      <w:numFmt w:val="bullet"/>
      <w:lvlText w:val="•"/>
      <w:lvlJc w:val="left"/>
      <w:pPr>
        <w:ind w:left="5112" w:hanging="720"/>
      </w:pPr>
      <w:rPr>
        <w:rFonts w:hint="default"/>
        <w:lang w:val="en-US" w:eastAsia="en-US" w:bidi="en-US"/>
      </w:rPr>
    </w:lvl>
    <w:lvl w:ilvl="5" w:tplc="360A89BA">
      <w:numFmt w:val="bullet"/>
      <w:lvlText w:val="•"/>
      <w:lvlJc w:val="left"/>
      <w:pPr>
        <w:ind w:left="5940" w:hanging="720"/>
      </w:pPr>
      <w:rPr>
        <w:rFonts w:hint="default"/>
        <w:lang w:val="en-US" w:eastAsia="en-US" w:bidi="en-US"/>
      </w:rPr>
    </w:lvl>
    <w:lvl w:ilvl="6" w:tplc="38E4D6D2">
      <w:numFmt w:val="bullet"/>
      <w:lvlText w:val="•"/>
      <w:lvlJc w:val="left"/>
      <w:pPr>
        <w:ind w:left="6768" w:hanging="720"/>
      </w:pPr>
      <w:rPr>
        <w:rFonts w:hint="default"/>
        <w:lang w:val="en-US" w:eastAsia="en-US" w:bidi="en-US"/>
      </w:rPr>
    </w:lvl>
    <w:lvl w:ilvl="7" w:tplc="D1068B00">
      <w:numFmt w:val="bullet"/>
      <w:lvlText w:val="•"/>
      <w:lvlJc w:val="left"/>
      <w:pPr>
        <w:ind w:left="7596" w:hanging="720"/>
      </w:pPr>
      <w:rPr>
        <w:rFonts w:hint="default"/>
        <w:lang w:val="en-US" w:eastAsia="en-US" w:bidi="en-US"/>
      </w:rPr>
    </w:lvl>
    <w:lvl w:ilvl="8" w:tplc="F086E254">
      <w:numFmt w:val="bullet"/>
      <w:lvlText w:val="•"/>
      <w:lvlJc w:val="left"/>
      <w:pPr>
        <w:ind w:left="8424" w:hanging="720"/>
      </w:pPr>
      <w:rPr>
        <w:rFonts w:hint="default"/>
        <w:lang w:val="en-US" w:eastAsia="en-US" w:bidi="en-US"/>
      </w:rPr>
    </w:lvl>
  </w:abstractNum>
  <w:abstractNum w:abstractNumId="9">
    <w:nsid w:val="27813457"/>
    <w:multiLevelType w:val="hybridMultilevel"/>
    <w:tmpl w:val="62665564"/>
    <w:lvl w:ilvl="0" w:tplc="756C450A">
      <w:start w:val="1"/>
      <w:numFmt w:val="decimal"/>
      <w:lvlText w:val="%1."/>
      <w:lvlJc w:val="left"/>
      <w:pPr>
        <w:ind w:left="1080" w:hanging="720"/>
      </w:pPr>
      <w:rPr>
        <w:rFonts w:ascii="Times New Roman" w:eastAsia="Times New Roman" w:hAnsi="Times New Roman" w:cs="Times New Roman" w:hint="default"/>
        <w:spacing w:val="-5"/>
        <w:w w:val="99"/>
        <w:sz w:val="24"/>
        <w:szCs w:val="24"/>
        <w:lang w:val="en-US" w:eastAsia="en-US" w:bidi="en-US"/>
      </w:rPr>
    </w:lvl>
    <w:lvl w:ilvl="1" w:tplc="22A6BF6A">
      <w:numFmt w:val="bullet"/>
      <w:lvlText w:val="-"/>
      <w:lvlJc w:val="left"/>
      <w:pPr>
        <w:ind w:left="1800" w:hanging="720"/>
      </w:pPr>
      <w:rPr>
        <w:rFonts w:ascii="Times New Roman" w:eastAsia="Times New Roman" w:hAnsi="Times New Roman" w:cs="Times New Roman" w:hint="default"/>
        <w:spacing w:val="-5"/>
        <w:w w:val="99"/>
        <w:sz w:val="24"/>
        <w:szCs w:val="24"/>
        <w:lang w:val="en-US" w:eastAsia="en-US" w:bidi="en-US"/>
      </w:rPr>
    </w:lvl>
    <w:lvl w:ilvl="2" w:tplc="D1F4216E">
      <w:numFmt w:val="bullet"/>
      <w:lvlText w:val="•"/>
      <w:lvlJc w:val="left"/>
      <w:pPr>
        <w:ind w:left="2720" w:hanging="720"/>
      </w:pPr>
      <w:rPr>
        <w:rFonts w:hint="default"/>
        <w:lang w:val="en-US" w:eastAsia="en-US" w:bidi="en-US"/>
      </w:rPr>
    </w:lvl>
    <w:lvl w:ilvl="3" w:tplc="EDF8FD68">
      <w:numFmt w:val="bullet"/>
      <w:lvlText w:val="•"/>
      <w:lvlJc w:val="left"/>
      <w:pPr>
        <w:ind w:left="3640" w:hanging="720"/>
      </w:pPr>
      <w:rPr>
        <w:rFonts w:hint="default"/>
        <w:lang w:val="en-US" w:eastAsia="en-US" w:bidi="en-US"/>
      </w:rPr>
    </w:lvl>
    <w:lvl w:ilvl="4" w:tplc="056405FC">
      <w:numFmt w:val="bullet"/>
      <w:lvlText w:val="•"/>
      <w:lvlJc w:val="left"/>
      <w:pPr>
        <w:ind w:left="4560" w:hanging="720"/>
      </w:pPr>
      <w:rPr>
        <w:rFonts w:hint="default"/>
        <w:lang w:val="en-US" w:eastAsia="en-US" w:bidi="en-US"/>
      </w:rPr>
    </w:lvl>
    <w:lvl w:ilvl="5" w:tplc="1186BA5E">
      <w:numFmt w:val="bullet"/>
      <w:lvlText w:val="•"/>
      <w:lvlJc w:val="left"/>
      <w:pPr>
        <w:ind w:left="5480" w:hanging="720"/>
      </w:pPr>
      <w:rPr>
        <w:rFonts w:hint="default"/>
        <w:lang w:val="en-US" w:eastAsia="en-US" w:bidi="en-US"/>
      </w:rPr>
    </w:lvl>
    <w:lvl w:ilvl="6" w:tplc="1F7A08FA">
      <w:numFmt w:val="bullet"/>
      <w:lvlText w:val="•"/>
      <w:lvlJc w:val="left"/>
      <w:pPr>
        <w:ind w:left="6400" w:hanging="720"/>
      </w:pPr>
      <w:rPr>
        <w:rFonts w:hint="default"/>
        <w:lang w:val="en-US" w:eastAsia="en-US" w:bidi="en-US"/>
      </w:rPr>
    </w:lvl>
    <w:lvl w:ilvl="7" w:tplc="D8F6D3AA">
      <w:numFmt w:val="bullet"/>
      <w:lvlText w:val="•"/>
      <w:lvlJc w:val="left"/>
      <w:pPr>
        <w:ind w:left="7320" w:hanging="720"/>
      </w:pPr>
      <w:rPr>
        <w:rFonts w:hint="default"/>
        <w:lang w:val="en-US" w:eastAsia="en-US" w:bidi="en-US"/>
      </w:rPr>
    </w:lvl>
    <w:lvl w:ilvl="8" w:tplc="B0A6868E">
      <w:numFmt w:val="bullet"/>
      <w:lvlText w:val="•"/>
      <w:lvlJc w:val="left"/>
      <w:pPr>
        <w:ind w:left="8240" w:hanging="720"/>
      </w:pPr>
      <w:rPr>
        <w:rFonts w:hint="default"/>
        <w:lang w:val="en-US" w:eastAsia="en-US" w:bidi="en-US"/>
      </w:rPr>
    </w:lvl>
  </w:abstractNum>
  <w:abstractNum w:abstractNumId="10">
    <w:nsid w:val="2C631194"/>
    <w:multiLevelType w:val="multilevel"/>
    <w:tmpl w:val="C13CB480"/>
    <w:lvl w:ilvl="0">
      <w:start w:val="1"/>
      <w:numFmt w:val="decimal"/>
      <w:lvlText w:val="%1"/>
      <w:lvlJc w:val="left"/>
      <w:pPr>
        <w:ind w:left="360" w:hanging="600"/>
      </w:pPr>
      <w:rPr>
        <w:rFonts w:hint="default"/>
        <w:lang w:val="en-US" w:eastAsia="en-US" w:bidi="en-US"/>
      </w:rPr>
    </w:lvl>
    <w:lvl w:ilvl="1">
      <w:start w:val="5"/>
      <w:numFmt w:val="decimalZero"/>
      <w:lvlText w:val="%1.%2"/>
      <w:lvlJc w:val="left"/>
      <w:pPr>
        <w:ind w:left="360" w:hanging="600"/>
      </w:pPr>
      <w:rPr>
        <w:rFonts w:ascii="Times New Roman" w:eastAsia="Times New Roman" w:hAnsi="Times New Roman" w:cs="Times New Roman" w:hint="default"/>
        <w:color w:val="000000" w:themeColor="text1"/>
        <w:spacing w:val="-5"/>
        <w:w w:val="99"/>
        <w:sz w:val="24"/>
        <w:szCs w:val="24"/>
        <w:lang w:val="en-US" w:eastAsia="en-US" w:bidi="en-US"/>
      </w:rPr>
    </w:lvl>
    <w:lvl w:ilvl="2">
      <w:start w:val="1"/>
      <w:numFmt w:val="decimal"/>
      <w:lvlText w:val="%3."/>
      <w:lvlJc w:val="left"/>
      <w:pPr>
        <w:ind w:left="1800" w:hanging="72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640" w:hanging="720"/>
      </w:pPr>
      <w:rPr>
        <w:rFonts w:hint="default"/>
        <w:lang w:val="en-US" w:eastAsia="en-US" w:bidi="en-US"/>
      </w:rPr>
    </w:lvl>
    <w:lvl w:ilvl="4">
      <w:numFmt w:val="bullet"/>
      <w:lvlText w:val="•"/>
      <w:lvlJc w:val="left"/>
      <w:pPr>
        <w:ind w:left="4560" w:hanging="720"/>
      </w:pPr>
      <w:rPr>
        <w:rFonts w:hint="default"/>
        <w:lang w:val="en-US" w:eastAsia="en-US" w:bidi="en-US"/>
      </w:rPr>
    </w:lvl>
    <w:lvl w:ilvl="5">
      <w:numFmt w:val="bullet"/>
      <w:lvlText w:val="•"/>
      <w:lvlJc w:val="left"/>
      <w:pPr>
        <w:ind w:left="5480" w:hanging="720"/>
      </w:pPr>
      <w:rPr>
        <w:rFonts w:hint="default"/>
        <w:lang w:val="en-US" w:eastAsia="en-US" w:bidi="en-US"/>
      </w:rPr>
    </w:lvl>
    <w:lvl w:ilvl="6">
      <w:numFmt w:val="bullet"/>
      <w:lvlText w:val="•"/>
      <w:lvlJc w:val="left"/>
      <w:pPr>
        <w:ind w:left="6400" w:hanging="720"/>
      </w:pPr>
      <w:rPr>
        <w:rFonts w:hint="default"/>
        <w:lang w:val="en-US" w:eastAsia="en-US" w:bidi="en-US"/>
      </w:rPr>
    </w:lvl>
    <w:lvl w:ilvl="7">
      <w:numFmt w:val="bullet"/>
      <w:lvlText w:val="•"/>
      <w:lvlJc w:val="left"/>
      <w:pPr>
        <w:ind w:left="7320" w:hanging="720"/>
      </w:pPr>
      <w:rPr>
        <w:rFonts w:hint="default"/>
        <w:lang w:val="en-US" w:eastAsia="en-US" w:bidi="en-US"/>
      </w:rPr>
    </w:lvl>
    <w:lvl w:ilvl="8">
      <w:numFmt w:val="bullet"/>
      <w:lvlText w:val="•"/>
      <w:lvlJc w:val="left"/>
      <w:pPr>
        <w:ind w:left="8240" w:hanging="720"/>
      </w:pPr>
      <w:rPr>
        <w:rFonts w:hint="default"/>
        <w:lang w:val="en-US" w:eastAsia="en-US" w:bidi="en-US"/>
      </w:rPr>
    </w:lvl>
  </w:abstractNum>
  <w:abstractNum w:abstractNumId="11">
    <w:nsid w:val="378F1D2A"/>
    <w:multiLevelType w:val="hybridMultilevel"/>
    <w:tmpl w:val="14DA4E08"/>
    <w:lvl w:ilvl="0" w:tplc="E272C390">
      <w:start w:val="1"/>
      <w:numFmt w:val="lowerLetter"/>
      <w:lvlText w:val="%1."/>
      <w:lvlJc w:val="left"/>
      <w:pPr>
        <w:ind w:left="1800" w:hanging="720"/>
      </w:pPr>
      <w:rPr>
        <w:rFonts w:ascii="Times New Roman" w:eastAsia="Times New Roman" w:hAnsi="Times New Roman" w:cs="Times New Roman" w:hint="default"/>
        <w:spacing w:val="-8"/>
        <w:w w:val="99"/>
        <w:sz w:val="24"/>
        <w:szCs w:val="24"/>
        <w:lang w:val="en-US" w:eastAsia="en-US" w:bidi="en-US"/>
      </w:rPr>
    </w:lvl>
    <w:lvl w:ilvl="1" w:tplc="283CE5FC">
      <w:numFmt w:val="bullet"/>
      <w:lvlText w:val="-"/>
      <w:lvlJc w:val="left"/>
      <w:pPr>
        <w:ind w:left="2520" w:hanging="720"/>
      </w:pPr>
      <w:rPr>
        <w:rFonts w:ascii="Times New Roman" w:eastAsia="Times New Roman" w:hAnsi="Times New Roman" w:cs="Times New Roman" w:hint="default"/>
        <w:spacing w:val="-5"/>
        <w:w w:val="99"/>
        <w:sz w:val="24"/>
        <w:szCs w:val="24"/>
        <w:lang w:val="en-US" w:eastAsia="en-US" w:bidi="en-US"/>
      </w:rPr>
    </w:lvl>
    <w:lvl w:ilvl="2" w:tplc="8402D9DA">
      <w:numFmt w:val="bullet"/>
      <w:lvlText w:val="-"/>
      <w:lvlJc w:val="left"/>
      <w:pPr>
        <w:ind w:left="3241" w:hanging="721"/>
      </w:pPr>
      <w:rPr>
        <w:rFonts w:ascii="Times New Roman" w:eastAsia="Times New Roman" w:hAnsi="Times New Roman" w:cs="Times New Roman" w:hint="default"/>
        <w:spacing w:val="-5"/>
        <w:w w:val="99"/>
        <w:sz w:val="24"/>
        <w:szCs w:val="24"/>
        <w:lang w:val="en-US" w:eastAsia="en-US" w:bidi="en-US"/>
      </w:rPr>
    </w:lvl>
    <w:lvl w:ilvl="3" w:tplc="1270C61C">
      <w:numFmt w:val="bullet"/>
      <w:lvlText w:val="•"/>
      <w:lvlJc w:val="left"/>
      <w:pPr>
        <w:ind w:left="4095" w:hanging="721"/>
      </w:pPr>
      <w:rPr>
        <w:rFonts w:hint="default"/>
        <w:lang w:val="en-US" w:eastAsia="en-US" w:bidi="en-US"/>
      </w:rPr>
    </w:lvl>
    <w:lvl w:ilvl="4" w:tplc="DA30FDE2">
      <w:numFmt w:val="bullet"/>
      <w:lvlText w:val="•"/>
      <w:lvlJc w:val="left"/>
      <w:pPr>
        <w:ind w:left="4950" w:hanging="721"/>
      </w:pPr>
      <w:rPr>
        <w:rFonts w:hint="default"/>
        <w:lang w:val="en-US" w:eastAsia="en-US" w:bidi="en-US"/>
      </w:rPr>
    </w:lvl>
    <w:lvl w:ilvl="5" w:tplc="7414A678">
      <w:numFmt w:val="bullet"/>
      <w:lvlText w:val="•"/>
      <w:lvlJc w:val="left"/>
      <w:pPr>
        <w:ind w:left="5805" w:hanging="721"/>
      </w:pPr>
      <w:rPr>
        <w:rFonts w:hint="default"/>
        <w:lang w:val="en-US" w:eastAsia="en-US" w:bidi="en-US"/>
      </w:rPr>
    </w:lvl>
    <w:lvl w:ilvl="6" w:tplc="E9DC2978">
      <w:numFmt w:val="bullet"/>
      <w:lvlText w:val="•"/>
      <w:lvlJc w:val="left"/>
      <w:pPr>
        <w:ind w:left="6660" w:hanging="721"/>
      </w:pPr>
      <w:rPr>
        <w:rFonts w:hint="default"/>
        <w:lang w:val="en-US" w:eastAsia="en-US" w:bidi="en-US"/>
      </w:rPr>
    </w:lvl>
    <w:lvl w:ilvl="7" w:tplc="3C8086DE">
      <w:numFmt w:val="bullet"/>
      <w:lvlText w:val="•"/>
      <w:lvlJc w:val="left"/>
      <w:pPr>
        <w:ind w:left="7515" w:hanging="721"/>
      </w:pPr>
      <w:rPr>
        <w:rFonts w:hint="default"/>
        <w:lang w:val="en-US" w:eastAsia="en-US" w:bidi="en-US"/>
      </w:rPr>
    </w:lvl>
    <w:lvl w:ilvl="8" w:tplc="55505128">
      <w:numFmt w:val="bullet"/>
      <w:lvlText w:val="•"/>
      <w:lvlJc w:val="left"/>
      <w:pPr>
        <w:ind w:left="8370" w:hanging="721"/>
      </w:pPr>
      <w:rPr>
        <w:rFonts w:hint="default"/>
        <w:lang w:val="en-US" w:eastAsia="en-US" w:bidi="en-US"/>
      </w:rPr>
    </w:lvl>
  </w:abstractNum>
  <w:abstractNum w:abstractNumId="12">
    <w:nsid w:val="37E921F1"/>
    <w:multiLevelType w:val="hybridMultilevel"/>
    <w:tmpl w:val="C346DBE2"/>
    <w:lvl w:ilvl="0" w:tplc="FA784F4C">
      <w:start w:val="1"/>
      <w:numFmt w:val="decimal"/>
      <w:lvlText w:val="%1."/>
      <w:lvlJc w:val="left"/>
      <w:pPr>
        <w:ind w:left="1800" w:hanging="720"/>
      </w:pPr>
      <w:rPr>
        <w:rFonts w:ascii="Times New Roman" w:eastAsia="Times New Roman" w:hAnsi="Times New Roman" w:cs="Times New Roman" w:hint="default"/>
        <w:spacing w:val="0"/>
        <w:w w:val="99"/>
        <w:sz w:val="20"/>
        <w:szCs w:val="20"/>
        <w:lang w:val="en-US" w:eastAsia="en-US" w:bidi="en-US"/>
      </w:rPr>
    </w:lvl>
    <w:lvl w:ilvl="1" w:tplc="89AC375A">
      <w:numFmt w:val="bullet"/>
      <w:lvlText w:val="•"/>
      <w:lvlJc w:val="left"/>
      <w:pPr>
        <w:ind w:left="2628" w:hanging="720"/>
      </w:pPr>
      <w:rPr>
        <w:rFonts w:hint="default"/>
        <w:lang w:val="en-US" w:eastAsia="en-US" w:bidi="en-US"/>
      </w:rPr>
    </w:lvl>
    <w:lvl w:ilvl="2" w:tplc="C2ACDF48">
      <w:numFmt w:val="bullet"/>
      <w:lvlText w:val="•"/>
      <w:lvlJc w:val="left"/>
      <w:pPr>
        <w:ind w:left="3456" w:hanging="720"/>
      </w:pPr>
      <w:rPr>
        <w:rFonts w:hint="default"/>
        <w:lang w:val="en-US" w:eastAsia="en-US" w:bidi="en-US"/>
      </w:rPr>
    </w:lvl>
    <w:lvl w:ilvl="3" w:tplc="6E842E7E">
      <w:numFmt w:val="bullet"/>
      <w:lvlText w:val="•"/>
      <w:lvlJc w:val="left"/>
      <w:pPr>
        <w:ind w:left="4284" w:hanging="720"/>
      </w:pPr>
      <w:rPr>
        <w:rFonts w:hint="default"/>
        <w:lang w:val="en-US" w:eastAsia="en-US" w:bidi="en-US"/>
      </w:rPr>
    </w:lvl>
    <w:lvl w:ilvl="4" w:tplc="0FC2035E">
      <w:numFmt w:val="bullet"/>
      <w:lvlText w:val="•"/>
      <w:lvlJc w:val="left"/>
      <w:pPr>
        <w:ind w:left="5112" w:hanging="720"/>
      </w:pPr>
      <w:rPr>
        <w:rFonts w:hint="default"/>
        <w:lang w:val="en-US" w:eastAsia="en-US" w:bidi="en-US"/>
      </w:rPr>
    </w:lvl>
    <w:lvl w:ilvl="5" w:tplc="8DC68CF8">
      <w:numFmt w:val="bullet"/>
      <w:lvlText w:val="•"/>
      <w:lvlJc w:val="left"/>
      <w:pPr>
        <w:ind w:left="5940" w:hanging="720"/>
      </w:pPr>
      <w:rPr>
        <w:rFonts w:hint="default"/>
        <w:lang w:val="en-US" w:eastAsia="en-US" w:bidi="en-US"/>
      </w:rPr>
    </w:lvl>
    <w:lvl w:ilvl="6" w:tplc="8F38C0CA">
      <w:numFmt w:val="bullet"/>
      <w:lvlText w:val="•"/>
      <w:lvlJc w:val="left"/>
      <w:pPr>
        <w:ind w:left="6768" w:hanging="720"/>
      </w:pPr>
      <w:rPr>
        <w:rFonts w:hint="default"/>
        <w:lang w:val="en-US" w:eastAsia="en-US" w:bidi="en-US"/>
      </w:rPr>
    </w:lvl>
    <w:lvl w:ilvl="7" w:tplc="9FA4C5B8">
      <w:numFmt w:val="bullet"/>
      <w:lvlText w:val="•"/>
      <w:lvlJc w:val="left"/>
      <w:pPr>
        <w:ind w:left="7596" w:hanging="720"/>
      </w:pPr>
      <w:rPr>
        <w:rFonts w:hint="default"/>
        <w:lang w:val="en-US" w:eastAsia="en-US" w:bidi="en-US"/>
      </w:rPr>
    </w:lvl>
    <w:lvl w:ilvl="8" w:tplc="98D48614">
      <w:numFmt w:val="bullet"/>
      <w:lvlText w:val="•"/>
      <w:lvlJc w:val="left"/>
      <w:pPr>
        <w:ind w:left="8424" w:hanging="720"/>
      </w:pPr>
      <w:rPr>
        <w:rFonts w:hint="default"/>
        <w:lang w:val="en-US" w:eastAsia="en-US" w:bidi="en-US"/>
      </w:rPr>
    </w:lvl>
  </w:abstractNum>
  <w:abstractNum w:abstractNumId="13">
    <w:nsid w:val="3AC716DC"/>
    <w:multiLevelType w:val="hybridMultilevel"/>
    <w:tmpl w:val="3D0AF2CA"/>
    <w:lvl w:ilvl="0" w:tplc="EE68AD7C">
      <w:start w:val="1"/>
      <w:numFmt w:val="decimal"/>
      <w:lvlText w:val="%1."/>
      <w:lvlJc w:val="left"/>
      <w:pPr>
        <w:ind w:left="940" w:hanging="360"/>
        <w:jc w:val="left"/>
      </w:pPr>
      <w:rPr>
        <w:rFonts w:ascii="Times New Roman" w:eastAsia="Times New Roman" w:hAnsi="Times New Roman" w:cs="Times New Roman" w:hint="default"/>
        <w:spacing w:val="-5"/>
        <w:w w:val="99"/>
        <w:sz w:val="24"/>
        <w:szCs w:val="24"/>
        <w:lang w:val="en-US" w:eastAsia="en-US" w:bidi="en-US"/>
      </w:rPr>
    </w:lvl>
    <w:lvl w:ilvl="1" w:tplc="190EA560">
      <w:start w:val="1"/>
      <w:numFmt w:val="decimal"/>
      <w:lvlText w:val="%2."/>
      <w:lvlJc w:val="left"/>
      <w:pPr>
        <w:ind w:left="1120" w:hanging="360"/>
        <w:jc w:val="left"/>
      </w:pPr>
      <w:rPr>
        <w:rFonts w:ascii="Times New Roman" w:eastAsia="Times New Roman" w:hAnsi="Times New Roman" w:cs="Times New Roman" w:hint="default"/>
        <w:b/>
        <w:bCs/>
        <w:spacing w:val="-4"/>
        <w:w w:val="99"/>
        <w:sz w:val="24"/>
        <w:szCs w:val="24"/>
        <w:lang w:val="en-US" w:eastAsia="en-US" w:bidi="en-US"/>
      </w:rPr>
    </w:lvl>
    <w:lvl w:ilvl="2" w:tplc="CB5E8312">
      <w:numFmt w:val="bullet"/>
      <w:lvlText w:val=""/>
      <w:lvlJc w:val="left"/>
      <w:pPr>
        <w:ind w:left="1458" w:hanging="159"/>
      </w:pPr>
      <w:rPr>
        <w:rFonts w:ascii="Symbol" w:eastAsia="Symbol" w:hAnsi="Symbol" w:cs="Symbol" w:hint="default"/>
        <w:w w:val="100"/>
        <w:sz w:val="24"/>
        <w:szCs w:val="24"/>
        <w:lang w:val="en-US" w:eastAsia="en-US" w:bidi="en-US"/>
      </w:rPr>
    </w:lvl>
    <w:lvl w:ilvl="3" w:tplc="ACA48998">
      <w:numFmt w:val="bullet"/>
      <w:lvlText w:val="•"/>
      <w:lvlJc w:val="left"/>
      <w:pPr>
        <w:ind w:left="1860" w:hanging="159"/>
      </w:pPr>
      <w:rPr>
        <w:rFonts w:hint="default"/>
        <w:lang w:val="en-US" w:eastAsia="en-US" w:bidi="en-US"/>
      </w:rPr>
    </w:lvl>
    <w:lvl w:ilvl="4" w:tplc="2A0A3734">
      <w:numFmt w:val="bullet"/>
      <w:lvlText w:val="•"/>
      <w:lvlJc w:val="left"/>
      <w:pPr>
        <w:ind w:left="2894" w:hanging="159"/>
      </w:pPr>
      <w:rPr>
        <w:rFonts w:hint="default"/>
        <w:lang w:val="en-US" w:eastAsia="en-US" w:bidi="en-US"/>
      </w:rPr>
    </w:lvl>
    <w:lvl w:ilvl="5" w:tplc="2BA6FCBA">
      <w:numFmt w:val="bullet"/>
      <w:lvlText w:val="•"/>
      <w:lvlJc w:val="left"/>
      <w:pPr>
        <w:ind w:left="3928" w:hanging="159"/>
      </w:pPr>
      <w:rPr>
        <w:rFonts w:hint="default"/>
        <w:lang w:val="en-US" w:eastAsia="en-US" w:bidi="en-US"/>
      </w:rPr>
    </w:lvl>
    <w:lvl w:ilvl="6" w:tplc="364440F0">
      <w:numFmt w:val="bullet"/>
      <w:lvlText w:val="•"/>
      <w:lvlJc w:val="left"/>
      <w:pPr>
        <w:ind w:left="4962" w:hanging="159"/>
      </w:pPr>
      <w:rPr>
        <w:rFonts w:hint="default"/>
        <w:lang w:val="en-US" w:eastAsia="en-US" w:bidi="en-US"/>
      </w:rPr>
    </w:lvl>
    <w:lvl w:ilvl="7" w:tplc="C01802FA">
      <w:numFmt w:val="bullet"/>
      <w:lvlText w:val="•"/>
      <w:lvlJc w:val="left"/>
      <w:pPr>
        <w:ind w:left="5997" w:hanging="159"/>
      </w:pPr>
      <w:rPr>
        <w:rFonts w:hint="default"/>
        <w:lang w:val="en-US" w:eastAsia="en-US" w:bidi="en-US"/>
      </w:rPr>
    </w:lvl>
    <w:lvl w:ilvl="8" w:tplc="9126E690">
      <w:numFmt w:val="bullet"/>
      <w:lvlText w:val="•"/>
      <w:lvlJc w:val="left"/>
      <w:pPr>
        <w:ind w:left="7031" w:hanging="159"/>
      </w:pPr>
      <w:rPr>
        <w:rFonts w:hint="default"/>
        <w:lang w:val="en-US" w:eastAsia="en-US" w:bidi="en-US"/>
      </w:rPr>
    </w:lvl>
  </w:abstractNum>
  <w:abstractNum w:abstractNumId="14">
    <w:nsid w:val="3B486C74"/>
    <w:multiLevelType w:val="hybridMultilevel"/>
    <w:tmpl w:val="F5EE6030"/>
    <w:lvl w:ilvl="0" w:tplc="AD94A728">
      <w:start w:val="1"/>
      <w:numFmt w:val="decimal"/>
      <w:lvlText w:val="%1."/>
      <w:lvlJc w:val="left"/>
      <w:pPr>
        <w:ind w:left="1080" w:hanging="720"/>
      </w:pPr>
      <w:rPr>
        <w:rFonts w:ascii="Times New Roman" w:eastAsia="Times New Roman" w:hAnsi="Times New Roman" w:cs="Times New Roman" w:hint="default"/>
        <w:spacing w:val="0"/>
        <w:w w:val="99"/>
        <w:sz w:val="20"/>
        <w:szCs w:val="20"/>
        <w:lang w:val="en-US" w:eastAsia="en-US" w:bidi="en-US"/>
      </w:rPr>
    </w:lvl>
    <w:lvl w:ilvl="1" w:tplc="52784782">
      <w:start w:val="1"/>
      <w:numFmt w:val="lowerLetter"/>
      <w:lvlText w:val="%2."/>
      <w:lvlJc w:val="left"/>
      <w:pPr>
        <w:ind w:left="1800" w:hanging="720"/>
      </w:pPr>
      <w:rPr>
        <w:rFonts w:ascii="Times New Roman" w:eastAsia="Times New Roman" w:hAnsi="Times New Roman" w:cs="Times New Roman" w:hint="default"/>
        <w:w w:val="99"/>
        <w:sz w:val="20"/>
        <w:szCs w:val="20"/>
        <w:lang w:val="en-US" w:eastAsia="en-US" w:bidi="en-US"/>
      </w:rPr>
    </w:lvl>
    <w:lvl w:ilvl="2" w:tplc="B608DDC8">
      <w:numFmt w:val="bullet"/>
      <w:lvlText w:val="•"/>
      <w:lvlJc w:val="left"/>
      <w:pPr>
        <w:ind w:left="2720" w:hanging="720"/>
      </w:pPr>
      <w:rPr>
        <w:rFonts w:hint="default"/>
        <w:lang w:val="en-US" w:eastAsia="en-US" w:bidi="en-US"/>
      </w:rPr>
    </w:lvl>
    <w:lvl w:ilvl="3" w:tplc="E7B6BACA">
      <w:numFmt w:val="bullet"/>
      <w:lvlText w:val="•"/>
      <w:lvlJc w:val="left"/>
      <w:pPr>
        <w:ind w:left="3640" w:hanging="720"/>
      </w:pPr>
      <w:rPr>
        <w:rFonts w:hint="default"/>
        <w:lang w:val="en-US" w:eastAsia="en-US" w:bidi="en-US"/>
      </w:rPr>
    </w:lvl>
    <w:lvl w:ilvl="4" w:tplc="57EA3F76">
      <w:numFmt w:val="bullet"/>
      <w:lvlText w:val="•"/>
      <w:lvlJc w:val="left"/>
      <w:pPr>
        <w:ind w:left="4560" w:hanging="720"/>
      </w:pPr>
      <w:rPr>
        <w:rFonts w:hint="default"/>
        <w:lang w:val="en-US" w:eastAsia="en-US" w:bidi="en-US"/>
      </w:rPr>
    </w:lvl>
    <w:lvl w:ilvl="5" w:tplc="FE14097C">
      <w:numFmt w:val="bullet"/>
      <w:lvlText w:val="•"/>
      <w:lvlJc w:val="left"/>
      <w:pPr>
        <w:ind w:left="5480" w:hanging="720"/>
      </w:pPr>
      <w:rPr>
        <w:rFonts w:hint="default"/>
        <w:lang w:val="en-US" w:eastAsia="en-US" w:bidi="en-US"/>
      </w:rPr>
    </w:lvl>
    <w:lvl w:ilvl="6" w:tplc="43B86C78">
      <w:numFmt w:val="bullet"/>
      <w:lvlText w:val="•"/>
      <w:lvlJc w:val="left"/>
      <w:pPr>
        <w:ind w:left="6400" w:hanging="720"/>
      </w:pPr>
      <w:rPr>
        <w:rFonts w:hint="default"/>
        <w:lang w:val="en-US" w:eastAsia="en-US" w:bidi="en-US"/>
      </w:rPr>
    </w:lvl>
    <w:lvl w:ilvl="7" w:tplc="9B70A100">
      <w:numFmt w:val="bullet"/>
      <w:lvlText w:val="•"/>
      <w:lvlJc w:val="left"/>
      <w:pPr>
        <w:ind w:left="7320" w:hanging="720"/>
      </w:pPr>
      <w:rPr>
        <w:rFonts w:hint="default"/>
        <w:lang w:val="en-US" w:eastAsia="en-US" w:bidi="en-US"/>
      </w:rPr>
    </w:lvl>
    <w:lvl w:ilvl="8" w:tplc="EF948782">
      <w:numFmt w:val="bullet"/>
      <w:lvlText w:val="•"/>
      <w:lvlJc w:val="left"/>
      <w:pPr>
        <w:ind w:left="8240" w:hanging="720"/>
      </w:pPr>
      <w:rPr>
        <w:rFonts w:hint="default"/>
        <w:lang w:val="en-US" w:eastAsia="en-US" w:bidi="en-US"/>
      </w:rPr>
    </w:lvl>
  </w:abstractNum>
  <w:abstractNum w:abstractNumId="15">
    <w:nsid w:val="3C6A64BB"/>
    <w:multiLevelType w:val="hybridMultilevel"/>
    <w:tmpl w:val="45506396"/>
    <w:lvl w:ilvl="0" w:tplc="D338A56C">
      <w:start w:val="2"/>
      <w:numFmt w:val="decimal"/>
      <w:lvlText w:val="(%1)"/>
      <w:lvlJc w:val="left"/>
      <w:pPr>
        <w:ind w:left="360" w:hanging="339"/>
      </w:pPr>
      <w:rPr>
        <w:rFonts w:ascii="Times New Roman" w:eastAsia="Times New Roman" w:hAnsi="Times New Roman" w:cs="Times New Roman" w:hint="default"/>
        <w:w w:val="99"/>
        <w:sz w:val="24"/>
        <w:szCs w:val="24"/>
        <w:lang w:val="en-US" w:eastAsia="en-US" w:bidi="en-US"/>
      </w:rPr>
    </w:lvl>
    <w:lvl w:ilvl="1" w:tplc="AF02839C">
      <w:start w:val="1"/>
      <w:numFmt w:val="decimal"/>
      <w:lvlText w:val="%2."/>
      <w:lvlJc w:val="left"/>
      <w:pPr>
        <w:ind w:left="1800" w:hanging="720"/>
      </w:pPr>
      <w:rPr>
        <w:rFonts w:ascii="Times New Roman" w:eastAsia="Times New Roman" w:hAnsi="Times New Roman" w:cs="Times New Roman" w:hint="default"/>
        <w:spacing w:val="-5"/>
        <w:w w:val="99"/>
        <w:sz w:val="24"/>
        <w:szCs w:val="24"/>
        <w:lang w:val="en-US" w:eastAsia="en-US" w:bidi="en-US"/>
      </w:rPr>
    </w:lvl>
    <w:lvl w:ilvl="2" w:tplc="5B86A838">
      <w:numFmt w:val="bullet"/>
      <w:lvlText w:val="•"/>
      <w:lvlJc w:val="left"/>
      <w:pPr>
        <w:ind w:left="2720" w:hanging="720"/>
      </w:pPr>
      <w:rPr>
        <w:rFonts w:hint="default"/>
        <w:lang w:val="en-US" w:eastAsia="en-US" w:bidi="en-US"/>
      </w:rPr>
    </w:lvl>
    <w:lvl w:ilvl="3" w:tplc="D5D2761E">
      <w:numFmt w:val="bullet"/>
      <w:lvlText w:val="•"/>
      <w:lvlJc w:val="left"/>
      <w:pPr>
        <w:ind w:left="3640" w:hanging="720"/>
      </w:pPr>
      <w:rPr>
        <w:rFonts w:hint="default"/>
        <w:lang w:val="en-US" w:eastAsia="en-US" w:bidi="en-US"/>
      </w:rPr>
    </w:lvl>
    <w:lvl w:ilvl="4" w:tplc="EBBC1814">
      <w:numFmt w:val="bullet"/>
      <w:lvlText w:val="•"/>
      <w:lvlJc w:val="left"/>
      <w:pPr>
        <w:ind w:left="4560" w:hanging="720"/>
      </w:pPr>
      <w:rPr>
        <w:rFonts w:hint="default"/>
        <w:lang w:val="en-US" w:eastAsia="en-US" w:bidi="en-US"/>
      </w:rPr>
    </w:lvl>
    <w:lvl w:ilvl="5" w:tplc="050269F6">
      <w:numFmt w:val="bullet"/>
      <w:lvlText w:val="•"/>
      <w:lvlJc w:val="left"/>
      <w:pPr>
        <w:ind w:left="5480" w:hanging="720"/>
      </w:pPr>
      <w:rPr>
        <w:rFonts w:hint="default"/>
        <w:lang w:val="en-US" w:eastAsia="en-US" w:bidi="en-US"/>
      </w:rPr>
    </w:lvl>
    <w:lvl w:ilvl="6" w:tplc="98989B66">
      <w:numFmt w:val="bullet"/>
      <w:lvlText w:val="•"/>
      <w:lvlJc w:val="left"/>
      <w:pPr>
        <w:ind w:left="6400" w:hanging="720"/>
      </w:pPr>
      <w:rPr>
        <w:rFonts w:hint="default"/>
        <w:lang w:val="en-US" w:eastAsia="en-US" w:bidi="en-US"/>
      </w:rPr>
    </w:lvl>
    <w:lvl w:ilvl="7" w:tplc="41FE3BC4">
      <w:numFmt w:val="bullet"/>
      <w:lvlText w:val="•"/>
      <w:lvlJc w:val="left"/>
      <w:pPr>
        <w:ind w:left="7320" w:hanging="720"/>
      </w:pPr>
      <w:rPr>
        <w:rFonts w:hint="default"/>
        <w:lang w:val="en-US" w:eastAsia="en-US" w:bidi="en-US"/>
      </w:rPr>
    </w:lvl>
    <w:lvl w:ilvl="8" w:tplc="4AA4EE62">
      <w:numFmt w:val="bullet"/>
      <w:lvlText w:val="•"/>
      <w:lvlJc w:val="left"/>
      <w:pPr>
        <w:ind w:left="8240" w:hanging="720"/>
      </w:pPr>
      <w:rPr>
        <w:rFonts w:hint="default"/>
        <w:lang w:val="en-US" w:eastAsia="en-US" w:bidi="en-US"/>
      </w:rPr>
    </w:lvl>
  </w:abstractNum>
  <w:abstractNum w:abstractNumId="16">
    <w:nsid w:val="3D372B3E"/>
    <w:multiLevelType w:val="hybridMultilevel"/>
    <w:tmpl w:val="49C0C694"/>
    <w:lvl w:ilvl="0" w:tplc="BE568BDC">
      <w:start w:val="1"/>
      <w:numFmt w:val="decimal"/>
      <w:lvlText w:val="%1."/>
      <w:lvlJc w:val="left"/>
      <w:pPr>
        <w:ind w:left="1800" w:hanging="720"/>
      </w:pPr>
      <w:rPr>
        <w:rFonts w:ascii="Times New Roman" w:eastAsia="Times New Roman" w:hAnsi="Times New Roman" w:cs="Times New Roman" w:hint="default"/>
        <w:spacing w:val="-5"/>
        <w:w w:val="99"/>
        <w:sz w:val="24"/>
        <w:szCs w:val="24"/>
        <w:lang w:val="en-US" w:eastAsia="en-US" w:bidi="en-US"/>
      </w:rPr>
    </w:lvl>
    <w:lvl w:ilvl="1" w:tplc="EC843588">
      <w:numFmt w:val="bullet"/>
      <w:lvlText w:val="•"/>
      <w:lvlJc w:val="left"/>
      <w:pPr>
        <w:ind w:left="2628" w:hanging="720"/>
      </w:pPr>
      <w:rPr>
        <w:rFonts w:hint="default"/>
        <w:lang w:val="en-US" w:eastAsia="en-US" w:bidi="en-US"/>
      </w:rPr>
    </w:lvl>
    <w:lvl w:ilvl="2" w:tplc="1598A884">
      <w:numFmt w:val="bullet"/>
      <w:lvlText w:val="•"/>
      <w:lvlJc w:val="left"/>
      <w:pPr>
        <w:ind w:left="3456" w:hanging="720"/>
      </w:pPr>
      <w:rPr>
        <w:rFonts w:hint="default"/>
        <w:lang w:val="en-US" w:eastAsia="en-US" w:bidi="en-US"/>
      </w:rPr>
    </w:lvl>
    <w:lvl w:ilvl="3" w:tplc="7EF61A3A">
      <w:numFmt w:val="bullet"/>
      <w:lvlText w:val="•"/>
      <w:lvlJc w:val="left"/>
      <w:pPr>
        <w:ind w:left="4284" w:hanging="720"/>
      </w:pPr>
      <w:rPr>
        <w:rFonts w:hint="default"/>
        <w:lang w:val="en-US" w:eastAsia="en-US" w:bidi="en-US"/>
      </w:rPr>
    </w:lvl>
    <w:lvl w:ilvl="4" w:tplc="64E05120">
      <w:numFmt w:val="bullet"/>
      <w:lvlText w:val="•"/>
      <w:lvlJc w:val="left"/>
      <w:pPr>
        <w:ind w:left="5112" w:hanging="720"/>
      </w:pPr>
      <w:rPr>
        <w:rFonts w:hint="default"/>
        <w:lang w:val="en-US" w:eastAsia="en-US" w:bidi="en-US"/>
      </w:rPr>
    </w:lvl>
    <w:lvl w:ilvl="5" w:tplc="C442A698">
      <w:numFmt w:val="bullet"/>
      <w:lvlText w:val="•"/>
      <w:lvlJc w:val="left"/>
      <w:pPr>
        <w:ind w:left="5940" w:hanging="720"/>
      </w:pPr>
      <w:rPr>
        <w:rFonts w:hint="default"/>
        <w:lang w:val="en-US" w:eastAsia="en-US" w:bidi="en-US"/>
      </w:rPr>
    </w:lvl>
    <w:lvl w:ilvl="6" w:tplc="B8A06846">
      <w:numFmt w:val="bullet"/>
      <w:lvlText w:val="•"/>
      <w:lvlJc w:val="left"/>
      <w:pPr>
        <w:ind w:left="6768" w:hanging="720"/>
      </w:pPr>
      <w:rPr>
        <w:rFonts w:hint="default"/>
        <w:lang w:val="en-US" w:eastAsia="en-US" w:bidi="en-US"/>
      </w:rPr>
    </w:lvl>
    <w:lvl w:ilvl="7" w:tplc="B908FB6E">
      <w:numFmt w:val="bullet"/>
      <w:lvlText w:val="•"/>
      <w:lvlJc w:val="left"/>
      <w:pPr>
        <w:ind w:left="7596" w:hanging="720"/>
      </w:pPr>
      <w:rPr>
        <w:rFonts w:hint="default"/>
        <w:lang w:val="en-US" w:eastAsia="en-US" w:bidi="en-US"/>
      </w:rPr>
    </w:lvl>
    <w:lvl w:ilvl="8" w:tplc="78A83E4E">
      <w:numFmt w:val="bullet"/>
      <w:lvlText w:val="•"/>
      <w:lvlJc w:val="left"/>
      <w:pPr>
        <w:ind w:left="8424" w:hanging="720"/>
      </w:pPr>
      <w:rPr>
        <w:rFonts w:hint="default"/>
        <w:lang w:val="en-US" w:eastAsia="en-US" w:bidi="en-US"/>
      </w:rPr>
    </w:lvl>
  </w:abstractNum>
  <w:abstractNum w:abstractNumId="17">
    <w:nsid w:val="411921BB"/>
    <w:multiLevelType w:val="hybridMultilevel"/>
    <w:tmpl w:val="7E621654"/>
    <w:lvl w:ilvl="0" w:tplc="E988B222">
      <w:numFmt w:val="bullet"/>
      <w:lvlText w:val="☐"/>
      <w:lvlJc w:val="left"/>
      <w:pPr>
        <w:ind w:left="1800" w:hanging="720"/>
      </w:pPr>
      <w:rPr>
        <w:rFonts w:ascii="MS Mincho" w:eastAsia="MS Mincho" w:hAnsi="MS Mincho" w:cs="MS Mincho" w:hint="default"/>
        <w:w w:val="99"/>
        <w:sz w:val="20"/>
        <w:szCs w:val="20"/>
        <w:lang w:val="en-US" w:eastAsia="en-US" w:bidi="en-US"/>
      </w:rPr>
    </w:lvl>
    <w:lvl w:ilvl="1" w:tplc="3800A8CE">
      <w:numFmt w:val="bullet"/>
      <w:lvlText w:val="•"/>
      <w:lvlJc w:val="left"/>
      <w:pPr>
        <w:ind w:left="2628" w:hanging="720"/>
      </w:pPr>
      <w:rPr>
        <w:rFonts w:hint="default"/>
        <w:lang w:val="en-US" w:eastAsia="en-US" w:bidi="en-US"/>
      </w:rPr>
    </w:lvl>
    <w:lvl w:ilvl="2" w:tplc="6AE4454C">
      <w:numFmt w:val="bullet"/>
      <w:lvlText w:val="•"/>
      <w:lvlJc w:val="left"/>
      <w:pPr>
        <w:ind w:left="3456" w:hanging="720"/>
      </w:pPr>
      <w:rPr>
        <w:rFonts w:hint="default"/>
        <w:lang w:val="en-US" w:eastAsia="en-US" w:bidi="en-US"/>
      </w:rPr>
    </w:lvl>
    <w:lvl w:ilvl="3" w:tplc="CAD4D0D2">
      <w:numFmt w:val="bullet"/>
      <w:lvlText w:val="•"/>
      <w:lvlJc w:val="left"/>
      <w:pPr>
        <w:ind w:left="4284" w:hanging="720"/>
      </w:pPr>
      <w:rPr>
        <w:rFonts w:hint="default"/>
        <w:lang w:val="en-US" w:eastAsia="en-US" w:bidi="en-US"/>
      </w:rPr>
    </w:lvl>
    <w:lvl w:ilvl="4" w:tplc="99EEBD84">
      <w:numFmt w:val="bullet"/>
      <w:lvlText w:val="•"/>
      <w:lvlJc w:val="left"/>
      <w:pPr>
        <w:ind w:left="5112" w:hanging="720"/>
      </w:pPr>
      <w:rPr>
        <w:rFonts w:hint="default"/>
        <w:lang w:val="en-US" w:eastAsia="en-US" w:bidi="en-US"/>
      </w:rPr>
    </w:lvl>
    <w:lvl w:ilvl="5" w:tplc="F44E03E4">
      <w:numFmt w:val="bullet"/>
      <w:lvlText w:val="•"/>
      <w:lvlJc w:val="left"/>
      <w:pPr>
        <w:ind w:left="5940" w:hanging="720"/>
      </w:pPr>
      <w:rPr>
        <w:rFonts w:hint="default"/>
        <w:lang w:val="en-US" w:eastAsia="en-US" w:bidi="en-US"/>
      </w:rPr>
    </w:lvl>
    <w:lvl w:ilvl="6" w:tplc="9D706D1E">
      <w:numFmt w:val="bullet"/>
      <w:lvlText w:val="•"/>
      <w:lvlJc w:val="left"/>
      <w:pPr>
        <w:ind w:left="6768" w:hanging="720"/>
      </w:pPr>
      <w:rPr>
        <w:rFonts w:hint="default"/>
        <w:lang w:val="en-US" w:eastAsia="en-US" w:bidi="en-US"/>
      </w:rPr>
    </w:lvl>
    <w:lvl w:ilvl="7" w:tplc="8DAA2158">
      <w:numFmt w:val="bullet"/>
      <w:lvlText w:val="•"/>
      <w:lvlJc w:val="left"/>
      <w:pPr>
        <w:ind w:left="7596" w:hanging="720"/>
      </w:pPr>
      <w:rPr>
        <w:rFonts w:hint="default"/>
        <w:lang w:val="en-US" w:eastAsia="en-US" w:bidi="en-US"/>
      </w:rPr>
    </w:lvl>
    <w:lvl w:ilvl="8" w:tplc="8FAAFC1C">
      <w:numFmt w:val="bullet"/>
      <w:lvlText w:val="•"/>
      <w:lvlJc w:val="left"/>
      <w:pPr>
        <w:ind w:left="8424" w:hanging="720"/>
      </w:pPr>
      <w:rPr>
        <w:rFonts w:hint="default"/>
        <w:lang w:val="en-US" w:eastAsia="en-US" w:bidi="en-US"/>
      </w:rPr>
    </w:lvl>
  </w:abstractNum>
  <w:abstractNum w:abstractNumId="18">
    <w:nsid w:val="45592BF1"/>
    <w:multiLevelType w:val="hybridMultilevel"/>
    <w:tmpl w:val="0014697A"/>
    <w:lvl w:ilvl="0" w:tplc="081440A4">
      <w:start w:val="1"/>
      <w:numFmt w:val="bullet"/>
      <w:lvlText w:val="•"/>
      <w:lvlJc w:val="left"/>
      <w:pPr>
        <w:ind w:left="820" w:hanging="360"/>
      </w:pPr>
      <w:rPr>
        <w:rFonts w:ascii="Symbol" w:eastAsia="Symbol" w:hAnsi="Symbol" w:hint="default"/>
        <w:sz w:val="20"/>
        <w:szCs w:val="20"/>
      </w:rPr>
    </w:lvl>
    <w:lvl w:ilvl="1" w:tplc="1EB203EE">
      <w:start w:val="1"/>
      <w:numFmt w:val="bullet"/>
      <w:lvlText w:val="•"/>
      <w:lvlJc w:val="left"/>
      <w:pPr>
        <w:ind w:left="1712" w:hanging="360"/>
      </w:pPr>
      <w:rPr>
        <w:rFonts w:hint="default"/>
      </w:rPr>
    </w:lvl>
    <w:lvl w:ilvl="2" w:tplc="1C58E45E">
      <w:start w:val="1"/>
      <w:numFmt w:val="bullet"/>
      <w:lvlText w:val="•"/>
      <w:lvlJc w:val="left"/>
      <w:pPr>
        <w:ind w:left="2604" w:hanging="360"/>
      </w:pPr>
      <w:rPr>
        <w:rFonts w:hint="default"/>
      </w:rPr>
    </w:lvl>
    <w:lvl w:ilvl="3" w:tplc="9EDE3E52">
      <w:start w:val="1"/>
      <w:numFmt w:val="bullet"/>
      <w:lvlText w:val="•"/>
      <w:lvlJc w:val="left"/>
      <w:pPr>
        <w:ind w:left="3496" w:hanging="360"/>
      </w:pPr>
      <w:rPr>
        <w:rFonts w:hint="default"/>
      </w:rPr>
    </w:lvl>
    <w:lvl w:ilvl="4" w:tplc="303E49F0">
      <w:start w:val="1"/>
      <w:numFmt w:val="bullet"/>
      <w:lvlText w:val="•"/>
      <w:lvlJc w:val="left"/>
      <w:pPr>
        <w:ind w:left="4388" w:hanging="360"/>
      </w:pPr>
      <w:rPr>
        <w:rFonts w:hint="default"/>
      </w:rPr>
    </w:lvl>
    <w:lvl w:ilvl="5" w:tplc="CDC207E2">
      <w:start w:val="1"/>
      <w:numFmt w:val="bullet"/>
      <w:lvlText w:val="•"/>
      <w:lvlJc w:val="left"/>
      <w:pPr>
        <w:ind w:left="5280" w:hanging="360"/>
      </w:pPr>
      <w:rPr>
        <w:rFonts w:hint="default"/>
      </w:rPr>
    </w:lvl>
    <w:lvl w:ilvl="6" w:tplc="C9E87F84">
      <w:start w:val="1"/>
      <w:numFmt w:val="bullet"/>
      <w:lvlText w:val="•"/>
      <w:lvlJc w:val="left"/>
      <w:pPr>
        <w:ind w:left="6172" w:hanging="360"/>
      </w:pPr>
      <w:rPr>
        <w:rFonts w:hint="default"/>
      </w:rPr>
    </w:lvl>
    <w:lvl w:ilvl="7" w:tplc="85EE94DC">
      <w:start w:val="1"/>
      <w:numFmt w:val="bullet"/>
      <w:lvlText w:val="•"/>
      <w:lvlJc w:val="left"/>
      <w:pPr>
        <w:ind w:left="7064" w:hanging="360"/>
      </w:pPr>
      <w:rPr>
        <w:rFonts w:hint="default"/>
      </w:rPr>
    </w:lvl>
    <w:lvl w:ilvl="8" w:tplc="3B1AA2F8">
      <w:start w:val="1"/>
      <w:numFmt w:val="bullet"/>
      <w:lvlText w:val="•"/>
      <w:lvlJc w:val="left"/>
      <w:pPr>
        <w:ind w:left="7956" w:hanging="360"/>
      </w:pPr>
      <w:rPr>
        <w:rFonts w:hint="default"/>
      </w:rPr>
    </w:lvl>
  </w:abstractNum>
  <w:abstractNum w:abstractNumId="19">
    <w:nsid w:val="47247A8D"/>
    <w:multiLevelType w:val="hybridMultilevel"/>
    <w:tmpl w:val="8EE6A044"/>
    <w:lvl w:ilvl="0" w:tplc="FAB81260">
      <w:start w:val="1"/>
      <w:numFmt w:val="bullet"/>
      <w:lvlText w:val=""/>
      <w:lvlJc w:val="left"/>
      <w:pPr>
        <w:ind w:left="480" w:hanging="360"/>
      </w:pPr>
      <w:rPr>
        <w:rFonts w:ascii="Wingdings" w:eastAsia="Wingdings" w:hAnsi="Wingdings" w:hint="default"/>
        <w:sz w:val="28"/>
        <w:szCs w:val="28"/>
      </w:rPr>
    </w:lvl>
    <w:lvl w:ilvl="1" w:tplc="462A2B48">
      <w:start w:val="1"/>
      <w:numFmt w:val="bullet"/>
      <w:lvlText w:val="•"/>
      <w:lvlJc w:val="left"/>
      <w:pPr>
        <w:ind w:left="1536" w:hanging="360"/>
      </w:pPr>
      <w:rPr>
        <w:rFonts w:hint="default"/>
      </w:rPr>
    </w:lvl>
    <w:lvl w:ilvl="2" w:tplc="F6165EB6">
      <w:start w:val="1"/>
      <w:numFmt w:val="bullet"/>
      <w:lvlText w:val="•"/>
      <w:lvlJc w:val="left"/>
      <w:pPr>
        <w:ind w:left="2592" w:hanging="360"/>
      </w:pPr>
      <w:rPr>
        <w:rFonts w:hint="default"/>
      </w:rPr>
    </w:lvl>
    <w:lvl w:ilvl="3" w:tplc="CC9ADF2A">
      <w:start w:val="1"/>
      <w:numFmt w:val="bullet"/>
      <w:lvlText w:val="•"/>
      <w:lvlJc w:val="left"/>
      <w:pPr>
        <w:ind w:left="3648" w:hanging="360"/>
      </w:pPr>
      <w:rPr>
        <w:rFonts w:hint="default"/>
      </w:rPr>
    </w:lvl>
    <w:lvl w:ilvl="4" w:tplc="ECF657F8">
      <w:start w:val="1"/>
      <w:numFmt w:val="bullet"/>
      <w:lvlText w:val="•"/>
      <w:lvlJc w:val="left"/>
      <w:pPr>
        <w:ind w:left="4704" w:hanging="360"/>
      </w:pPr>
      <w:rPr>
        <w:rFonts w:hint="default"/>
      </w:rPr>
    </w:lvl>
    <w:lvl w:ilvl="5" w:tplc="436607EC">
      <w:start w:val="1"/>
      <w:numFmt w:val="bullet"/>
      <w:lvlText w:val="•"/>
      <w:lvlJc w:val="left"/>
      <w:pPr>
        <w:ind w:left="5760" w:hanging="360"/>
      </w:pPr>
      <w:rPr>
        <w:rFonts w:hint="default"/>
      </w:rPr>
    </w:lvl>
    <w:lvl w:ilvl="6" w:tplc="4C7450BE">
      <w:start w:val="1"/>
      <w:numFmt w:val="bullet"/>
      <w:lvlText w:val="•"/>
      <w:lvlJc w:val="left"/>
      <w:pPr>
        <w:ind w:left="6816" w:hanging="360"/>
      </w:pPr>
      <w:rPr>
        <w:rFonts w:hint="default"/>
      </w:rPr>
    </w:lvl>
    <w:lvl w:ilvl="7" w:tplc="DCA8CD22">
      <w:start w:val="1"/>
      <w:numFmt w:val="bullet"/>
      <w:lvlText w:val="•"/>
      <w:lvlJc w:val="left"/>
      <w:pPr>
        <w:ind w:left="7872" w:hanging="360"/>
      </w:pPr>
      <w:rPr>
        <w:rFonts w:hint="default"/>
      </w:rPr>
    </w:lvl>
    <w:lvl w:ilvl="8" w:tplc="4EF0B05C">
      <w:start w:val="1"/>
      <w:numFmt w:val="bullet"/>
      <w:lvlText w:val="•"/>
      <w:lvlJc w:val="left"/>
      <w:pPr>
        <w:ind w:left="8928" w:hanging="360"/>
      </w:pPr>
      <w:rPr>
        <w:rFonts w:hint="default"/>
      </w:rPr>
    </w:lvl>
  </w:abstractNum>
  <w:abstractNum w:abstractNumId="20">
    <w:nsid w:val="48581810"/>
    <w:multiLevelType w:val="hybridMultilevel"/>
    <w:tmpl w:val="C90A3A16"/>
    <w:lvl w:ilvl="0" w:tplc="CF7EA714">
      <w:start w:val="1"/>
      <w:numFmt w:val="decimal"/>
      <w:lvlText w:val="%1."/>
      <w:lvlJc w:val="left"/>
      <w:pPr>
        <w:ind w:left="1800" w:hanging="720"/>
      </w:pPr>
      <w:rPr>
        <w:rFonts w:ascii="Times New Roman" w:eastAsia="Times New Roman" w:hAnsi="Times New Roman" w:cs="Times New Roman" w:hint="default"/>
        <w:spacing w:val="-8"/>
        <w:w w:val="99"/>
        <w:sz w:val="24"/>
        <w:szCs w:val="24"/>
        <w:lang w:val="en-US" w:eastAsia="en-US" w:bidi="en-US"/>
      </w:rPr>
    </w:lvl>
    <w:lvl w:ilvl="1" w:tplc="43D0CFFC">
      <w:numFmt w:val="bullet"/>
      <w:lvlText w:val="•"/>
      <w:lvlJc w:val="left"/>
      <w:pPr>
        <w:ind w:left="2628" w:hanging="720"/>
      </w:pPr>
      <w:rPr>
        <w:rFonts w:hint="default"/>
        <w:lang w:val="en-US" w:eastAsia="en-US" w:bidi="en-US"/>
      </w:rPr>
    </w:lvl>
    <w:lvl w:ilvl="2" w:tplc="84649334">
      <w:numFmt w:val="bullet"/>
      <w:lvlText w:val="•"/>
      <w:lvlJc w:val="left"/>
      <w:pPr>
        <w:ind w:left="3456" w:hanging="720"/>
      </w:pPr>
      <w:rPr>
        <w:rFonts w:hint="default"/>
        <w:lang w:val="en-US" w:eastAsia="en-US" w:bidi="en-US"/>
      </w:rPr>
    </w:lvl>
    <w:lvl w:ilvl="3" w:tplc="DC0435EA">
      <w:numFmt w:val="bullet"/>
      <w:lvlText w:val="•"/>
      <w:lvlJc w:val="left"/>
      <w:pPr>
        <w:ind w:left="4284" w:hanging="720"/>
      </w:pPr>
      <w:rPr>
        <w:rFonts w:hint="default"/>
        <w:lang w:val="en-US" w:eastAsia="en-US" w:bidi="en-US"/>
      </w:rPr>
    </w:lvl>
    <w:lvl w:ilvl="4" w:tplc="C99CE69E">
      <w:numFmt w:val="bullet"/>
      <w:lvlText w:val="•"/>
      <w:lvlJc w:val="left"/>
      <w:pPr>
        <w:ind w:left="5112" w:hanging="720"/>
      </w:pPr>
      <w:rPr>
        <w:rFonts w:hint="default"/>
        <w:lang w:val="en-US" w:eastAsia="en-US" w:bidi="en-US"/>
      </w:rPr>
    </w:lvl>
    <w:lvl w:ilvl="5" w:tplc="F2B6EFFE">
      <w:numFmt w:val="bullet"/>
      <w:lvlText w:val="•"/>
      <w:lvlJc w:val="left"/>
      <w:pPr>
        <w:ind w:left="5940" w:hanging="720"/>
      </w:pPr>
      <w:rPr>
        <w:rFonts w:hint="default"/>
        <w:lang w:val="en-US" w:eastAsia="en-US" w:bidi="en-US"/>
      </w:rPr>
    </w:lvl>
    <w:lvl w:ilvl="6" w:tplc="8E8AB79C">
      <w:numFmt w:val="bullet"/>
      <w:lvlText w:val="•"/>
      <w:lvlJc w:val="left"/>
      <w:pPr>
        <w:ind w:left="6768" w:hanging="720"/>
      </w:pPr>
      <w:rPr>
        <w:rFonts w:hint="default"/>
        <w:lang w:val="en-US" w:eastAsia="en-US" w:bidi="en-US"/>
      </w:rPr>
    </w:lvl>
    <w:lvl w:ilvl="7" w:tplc="49D4B47C">
      <w:numFmt w:val="bullet"/>
      <w:lvlText w:val="•"/>
      <w:lvlJc w:val="left"/>
      <w:pPr>
        <w:ind w:left="7596" w:hanging="720"/>
      </w:pPr>
      <w:rPr>
        <w:rFonts w:hint="default"/>
        <w:lang w:val="en-US" w:eastAsia="en-US" w:bidi="en-US"/>
      </w:rPr>
    </w:lvl>
    <w:lvl w:ilvl="8" w:tplc="6C022A02">
      <w:numFmt w:val="bullet"/>
      <w:lvlText w:val="•"/>
      <w:lvlJc w:val="left"/>
      <w:pPr>
        <w:ind w:left="8424" w:hanging="720"/>
      </w:pPr>
      <w:rPr>
        <w:rFonts w:hint="default"/>
        <w:lang w:val="en-US" w:eastAsia="en-US" w:bidi="en-US"/>
      </w:rPr>
    </w:lvl>
  </w:abstractNum>
  <w:abstractNum w:abstractNumId="21">
    <w:nsid w:val="48EE0A01"/>
    <w:multiLevelType w:val="hybridMultilevel"/>
    <w:tmpl w:val="240AD50C"/>
    <w:lvl w:ilvl="0" w:tplc="BFE06F7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3C1C96"/>
    <w:multiLevelType w:val="hybridMultilevel"/>
    <w:tmpl w:val="E2822F6A"/>
    <w:lvl w:ilvl="0" w:tplc="498849AC">
      <w:start w:val="1"/>
      <w:numFmt w:val="decimal"/>
      <w:lvlText w:val="%1."/>
      <w:lvlJc w:val="left"/>
      <w:pPr>
        <w:ind w:left="1800" w:hanging="720"/>
      </w:pPr>
      <w:rPr>
        <w:rFonts w:ascii="Times New Roman" w:eastAsia="Times New Roman" w:hAnsi="Times New Roman" w:cs="Times New Roman" w:hint="default"/>
        <w:b w:val="0"/>
        <w:bCs/>
        <w:i w:val="0"/>
        <w:color w:val="000000" w:themeColor="text1"/>
        <w:spacing w:val="-3"/>
        <w:w w:val="99"/>
        <w:sz w:val="24"/>
        <w:szCs w:val="24"/>
        <w:lang w:val="en-US" w:eastAsia="en-US" w:bidi="en-US"/>
      </w:rPr>
    </w:lvl>
    <w:lvl w:ilvl="1" w:tplc="1EB80322">
      <w:numFmt w:val="bullet"/>
      <w:lvlText w:val="•"/>
      <w:lvlJc w:val="left"/>
      <w:pPr>
        <w:ind w:left="2628" w:hanging="720"/>
      </w:pPr>
      <w:rPr>
        <w:rFonts w:hint="default"/>
        <w:lang w:val="en-US" w:eastAsia="en-US" w:bidi="en-US"/>
      </w:rPr>
    </w:lvl>
    <w:lvl w:ilvl="2" w:tplc="AF62B22C">
      <w:numFmt w:val="bullet"/>
      <w:lvlText w:val="•"/>
      <w:lvlJc w:val="left"/>
      <w:pPr>
        <w:ind w:left="3456" w:hanging="720"/>
      </w:pPr>
      <w:rPr>
        <w:rFonts w:hint="default"/>
        <w:lang w:val="en-US" w:eastAsia="en-US" w:bidi="en-US"/>
      </w:rPr>
    </w:lvl>
    <w:lvl w:ilvl="3" w:tplc="E9563648">
      <w:numFmt w:val="bullet"/>
      <w:lvlText w:val="•"/>
      <w:lvlJc w:val="left"/>
      <w:pPr>
        <w:ind w:left="4284" w:hanging="720"/>
      </w:pPr>
      <w:rPr>
        <w:rFonts w:hint="default"/>
        <w:lang w:val="en-US" w:eastAsia="en-US" w:bidi="en-US"/>
      </w:rPr>
    </w:lvl>
    <w:lvl w:ilvl="4" w:tplc="D8AE4CD6">
      <w:numFmt w:val="bullet"/>
      <w:lvlText w:val="•"/>
      <w:lvlJc w:val="left"/>
      <w:pPr>
        <w:ind w:left="5112" w:hanging="720"/>
      </w:pPr>
      <w:rPr>
        <w:rFonts w:hint="default"/>
        <w:lang w:val="en-US" w:eastAsia="en-US" w:bidi="en-US"/>
      </w:rPr>
    </w:lvl>
    <w:lvl w:ilvl="5" w:tplc="2F1EEDF2">
      <w:numFmt w:val="bullet"/>
      <w:lvlText w:val="•"/>
      <w:lvlJc w:val="left"/>
      <w:pPr>
        <w:ind w:left="5940" w:hanging="720"/>
      </w:pPr>
      <w:rPr>
        <w:rFonts w:hint="default"/>
        <w:lang w:val="en-US" w:eastAsia="en-US" w:bidi="en-US"/>
      </w:rPr>
    </w:lvl>
    <w:lvl w:ilvl="6" w:tplc="1CAA2734">
      <w:numFmt w:val="bullet"/>
      <w:lvlText w:val="•"/>
      <w:lvlJc w:val="left"/>
      <w:pPr>
        <w:ind w:left="6768" w:hanging="720"/>
      </w:pPr>
      <w:rPr>
        <w:rFonts w:hint="default"/>
        <w:lang w:val="en-US" w:eastAsia="en-US" w:bidi="en-US"/>
      </w:rPr>
    </w:lvl>
    <w:lvl w:ilvl="7" w:tplc="475C03F0">
      <w:numFmt w:val="bullet"/>
      <w:lvlText w:val="•"/>
      <w:lvlJc w:val="left"/>
      <w:pPr>
        <w:ind w:left="7596" w:hanging="720"/>
      </w:pPr>
      <w:rPr>
        <w:rFonts w:hint="default"/>
        <w:lang w:val="en-US" w:eastAsia="en-US" w:bidi="en-US"/>
      </w:rPr>
    </w:lvl>
    <w:lvl w:ilvl="8" w:tplc="46F2451C">
      <w:numFmt w:val="bullet"/>
      <w:lvlText w:val="•"/>
      <w:lvlJc w:val="left"/>
      <w:pPr>
        <w:ind w:left="8424" w:hanging="720"/>
      </w:pPr>
      <w:rPr>
        <w:rFonts w:hint="default"/>
        <w:lang w:val="en-US" w:eastAsia="en-US" w:bidi="en-US"/>
      </w:rPr>
    </w:lvl>
  </w:abstractNum>
  <w:abstractNum w:abstractNumId="23">
    <w:nsid w:val="4C2A1FA5"/>
    <w:multiLevelType w:val="multilevel"/>
    <w:tmpl w:val="79E25DA2"/>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2B7D0A"/>
    <w:multiLevelType w:val="hybridMultilevel"/>
    <w:tmpl w:val="8758D870"/>
    <w:lvl w:ilvl="0" w:tplc="E0F22CEC">
      <w:start w:val="1"/>
      <w:numFmt w:val="upperLetter"/>
      <w:lvlText w:val="%1."/>
      <w:lvlJc w:val="left"/>
      <w:pPr>
        <w:ind w:left="1080" w:hanging="720"/>
      </w:pPr>
      <w:rPr>
        <w:rFonts w:ascii="Times New Roman" w:eastAsia="Times New Roman" w:hAnsi="Times New Roman" w:cs="Times New Roman" w:hint="default"/>
        <w:b/>
        <w:bCs/>
        <w:spacing w:val="-1"/>
        <w:w w:val="99"/>
        <w:sz w:val="24"/>
        <w:szCs w:val="24"/>
        <w:lang w:val="en-US" w:eastAsia="en-US" w:bidi="en-US"/>
      </w:rPr>
    </w:lvl>
    <w:lvl w:ilvl="1" w:tplc="E04EBC9E">
      <w:numFmt w:val="bullet"/>
      <w:lvlText w:val="•"/>
      <w:lvlJc w:val="left"/>
      <w:pPr>
        <w:ind w:left="1980" w:hanging="720"/>
      </w:pPr>
      <w:rPr>
        <w:rFonts w:hint="default"/>
        <w:lang w:val="en-US" w:eastAsia="en-US" w:bidi="en-US"/>
      </w:rPr>
    </w:lvl>
    <w:lvl w:ilvl="2" w:tplc="B21A459A">
      <w:numFmt w:val="bullet"/>
      <w:lvlText w:val="•"/>
      <w:lvlJc w:val="left"/>
      <w:pPr>
        <w:ind w:left="2880" w:hanging="720"/>
      </w:pPr>
      <w:rPr>
        <w:rFonts w:hint="default"/>
        <w:lang w:val="en-US" w:eastAsia="en-US" w:bidi="en-US"/>
      </w:rPr>
    </w:lvl>
    <w:lvl w:ilvl="3" w:tplc="BC5A5F6E">
      <w:numFmt w:val="bullet"/>
      <w:lvlText w:val="•"/>
      <w:lvlJc w:val="left"/>
      <w:pPr>
        <w:ind w:left="3780" w:hanging="720"/>
      </w:pPr>
      <w:rPr>
        <w:rFonts w:hint="default"/>
        <w:lang w:val="en-US" w:eastAsia="en-US" w:bidi="en-US"/>
      </w:rPr>
    </w:lvl>
    <w:lvl w:ilvl="4" w:tplc="7B70D968">
      <w:numFmt w:val="bullet"/>
      <w:lvlText w:val="•"/>
      <w:lvlJc w:val="left"/>
      <w:pPr>
        <w:ind w:left="4680" w:hanging="720"/>
      </w:pPr>
      <w:rPr>
        <w:rFonts w:hint="default"/>
        <w:lang w:val="en-US" w:eastAsia="en-US" w:bidi="en-US"/>
      </w:rPr>
    </w:lvl>
    <w:lvl w:ilvl="5" w:tplc="09AA0048">
      <w:numFmt w:val="bullet"/>
      <w:lvlText w:val="•"/>
      <w:lvlJc w:val="left"/>
      <w:pPr>
        <w:ind w:left="5580" w:hanging="720"/>
      </w:pPr>
      <w:rPr>
        <w:rFonts w:hint="default"/>
        <w:lang w:val="en-US" w:eastAsia="en-US" w:bidi="en-US"/>
      </w:rPr>
    </w:lvl>
    <w:lvl w:ilvl="6" w:tplc="2AFC8818">
      <w:numFmt w:val="bullet"/>
      <w:lvlText w:val="•"/>
      <w:lvlJc w:val="left"/>
      <w:pPr>
        <w:ind w:left="6480" w:hanging="720"/>
      </w:pPr>
      <w:rPr>
        <w:rFonts w:hint="default"/>
        <w:lang w:val="en-US" w:eastAsia="en-US" w:bidi="en-US"/>
      </w:rPr>
    </w:lvl>
    <w:lvl w:ilvl="7" w:tplc="742C3904">
      <w:numFmt w:val="bullet"/>
      <w:lvlText w:val="•"/>
      <w:lvlJc w:val="left"/>
      <w:pPr>
        <w:ind w:left="7380" w:hanging="720"/>
      </w:pPr>
      <w:rPr>
        <w:rFonts w:hint="default"/>
        <w:lang w:val="en-US" w:eastAsia="en-US" w:bidi="en-US"/>
      </w:rPr>
    </w:lvl>
    <w:lvl w:ilvl="8" w:tplc="DF403AB0">
      <w:numFmt w:val="bullet"/>
      <w:lvlText w:val="•"/>
      <w:lvlJc w:val="left"/>
      <w:pPr>
        <w:ind w:left="8280" w:hanging="720"/>
      </w:pPr>
      <w:rPr>
        <w:rFonts w:hint="default"/>
        <w:lang w:val="en-US" w:eastAsia="en-US" w:bidi="en-US"/>
      </w:rPr>
    </w:lvl>
  </w:abstractNum>
  <w:abstractNum w:abstractNumId="25">
    <w:nsid w:val="56623698"/>
    <w:multiLevelType w:val="hybridMultilevel"/>
    <w:tmpl w:val="43FEE386"/>
    <w:lvl w:ilvl="0" w:tplc="419A35B8">
      <w:start w:val="1"/>
      <w:numFmt w:val="upperLetter"/>
      <w:lvlText w:val="%1."/>
      <w:lvlJc w:val="left"/>
      <w:pPr>
        <w:ind w:left="1080" w:hanging="720"/>
      </w:pPr>
      <w:rPr>
        <w:rFonts w:ascii="Times New Roman" w:eastAsia="Times New Roman" w:hAnsi="Times New Roman" w:cs="Times New Roman" w:hint="default"/>
        <w:spacing w:val="-1"/>
        <w:w w:val="99"/>
        <w:sz w:val="24"/>
        <w:szCs w:val="24"/>
        <w:lang w:val="en-US" w:eastAsia="en-US" w:bidi="en-US"/>
      </w:rPr>
    </w:lvl>
    <w:lvl w:ilvl="1" w:tplc="2D2E9DCC">
      <w:numFmt w:val="bullet"/>
      <w:lvlText w:val="•"/>
      <w:lvlJc w:val="left"/>
      <w:pPr>
        <w:ind w:left="1980" w:hanging="720"/>
      </w:pPr>
      <w:rPr>
        <w:rFonts w:hint="default"/>
        <w:lang w:val="en-US" w:eastAsia="en-US" w:bidi="en-US"/>
      </w:rPr>
    </w:lvl>
    <w:lvl w:ilvl="2" w:tplc="4876413E">
      <w:numFmt w:val="bullet"/>
      <w:lvlText w:val="•"/>
      <w:lvlJc w:val="left"/>
      <w:pPr>
        <w:ind w:left="2880" w:hanging="720"/>
      </w:pPr>
      <w:rPr>
        <w:rFonts w:hint="default"/>
        <w:lang w:val="en-US" w:eastAsia="en-US" w:bidi="en-US"/>
      </w:rPr>
    </w:lvl>
    <w:lvl w:ilvl="3" w:tplc="54D01E2E">
      <w:numFmt w:val="bullet"/>
      <w:lvlText w:val="•"/>
      <w:lvlJc w:val="left"/>
      <w:pPr>
        <w:ind w:left="3780" w:hanging="720"/>
      </w:pPr>
      <w:rPr>
        <w:rFonts w:hint="default"/>
        <w:lang w:val="en-US" w:eastAsia="en-US" w:bidi="en-US"/>
      </w:rPr>
    </w:lvl>
    <w:lvl w:ilvl="4" w:tplc="29E6BFCC">
      <w:numFmt w:val="bullet"/>
      <w:lvlText w:val="•"/>
      <w:lvlJc w:val="left"/>
      <w:pPr>
        <w:ind w:left="4680" w:hanging="720"/>
      </w:pPr>
      <w:rPr>
        <w:rFonts w:hint="default"/>
        <w:lang w:val="en-US" w:eastAsia="en-US" w:bidi="en-US"/>
      </w:rPr>
    </w:lvl>
    <w:lvl w:ilvl="5" w:tplc="751634F6">
      <w:numFmt w:val="bullet"/>
      <w:lvlText w:val="•"/>
      <w:lvlJc w:val="left"/>
      <w:pPr>
        <w:ind w:left="5580" w:hanging="720"/>
      </w:pPr>
      <w:rPr>
        <w:rFonts w:hint="default"/>
        <w:lang w:val="en-US" w:eastAsia="en-US" w:bidi="en-US"/>
      </w:rPr>
    </w:lvl>
    <w:lvl w:ilvl="6" w:tplc="25D4A8DC">
      <w:numFmt w:val="bullet"/>
      <w:lvlText w:val="•"/>
      <w:lvlJc w:val="left"/>
      <w:pPr>
        <w:ind w:left="6480" w:hanging="720"/>
      </w:pPr>
      <w:rPr>
        <w:rFonts w:hint="default"/>
        <w:lang w:val="en-US" w:eastAsia="en-US" w:bidi="en-US"/>
      </w:rPr>
    </w:lvl>
    <w:lvl w:ilvl="7" w:tplc="87BCC678">
      <w:numFmt w:val="bullet"/>
      <w:lvlText w:val="•"/>
      <w:lvlJc w:val="left"/>
      <w:pPr>
        <w:ind w:left="7380" w:hanging="720"/>
      </w:pPr>
      <w:rPr>
        <w:rFonts w:hint="default"/>
        <w:lang w:val="en-US" w:eastAsia="en-US" w:bidi="en-US"/>
      </w:rPr>
    </w:lvl>
    <w:lvl w:ilvl="8" w:tplc="702EEF9C">
      <w:numFmt w:val="bullet"/>
      <w:lvlText w:val="•"/>
      <w:lvlJc w:val="left"/>
      <w:pPr>
        <w:ind w:left="8280" w:hanging="720"/>
      </w:pPr>
      <w:rPr>
        <w:rFonts w:hint="default"/>
        <w:lang w:val="en-US" w:eastAsia="en-US" w:bidi="en-US"/>
      </w:rPr>
    </w:lvl>
  </w:abstractNum>
  <w:abstractNum w:abstractNumId="26">
    <w:nsid w:val="59915207"/>
    <w:multiLevelType w:val="hybridMultilevel"/>
    <w:tmpl w:val="2640DDBA"/>
    <w:lvl w:ilvl="0" w:tplc="E8D2525C">
      <w:start w:val="1"/>
      <w:numFmt w:val="upperLetter"/>
      <w:lvlText w:val="%1."/>
      <w:lvlJc w:val="left"/>
      <w:pPr>
        <w:ind w:left="1080" w:hanging="720"/>
      </w:pPr>
      <w:rPr>
        <w:rFonts w:ascii="Times New Roman" w:eastAsia="Times New Roman" w:hAnsi="Times New Roman" w:cs="Times New Roman" w:hint="default"/>
        <w:spacing w:val="-1"/>
        <w:w w:val="99"/>
        <w:sz w:val="24"/>
        <w:szCs w:val="24"/>
        <w:lang w:val="en-US" w:eastAsia="en-US" w:bidi="en-US"/>
      </w:rPr>
    </w:lvl>
    <w:lvl w:ilvl="1" w:tplc="21449B3A">
      <w:numFmt w:val="bullet"/>
      <w:lvlText w:val="•"/>
      <w:lvlJc w:val="left"/>
      <w:pPr>
        <w:ind w:left="1980" w:hanging="720"/>
      </w:pPr>
      <w:rPr>
        <w:rFonts w:hint="default"/>
        <w:lang w:val="en-US" w:eastAsia="en-US" w:bidi="en-US"/>
      </w:rPr>
    </w:lvl>
    <w:lvl w:ilvl="2" w:tplc="6CD80DBA">
      <w:numFmt w:val="bullet"/>
      <w:lvlText w:val="•"/>
      <w:lvlJc w:val="left"/>
      <w:pPr>
        <w:ind w:left="2880" w:hanging="720"/>
      </w:pPr>
      <w:rPr>
        <w:rFonts w:hint="default"/>
        <w:lang w:val="en-US" w:eastAsia="en-US" w:bidi="en-US"/>
      </w:rPr>
    </w:lvl>
    <w:lvl w:ilvl="3" w:tplc="F2DEB7C4">
      <w:numFmt w:val="bullet"/>
      <w:lvlText w:val="•"/>
      <w:lvlJc w:val="left"/>
      <w:pPr>
        <w:ind w:left="3780" w:hanging="720"/>
      </w:pPr>
      <w:rPr>
        <w:rFonts w:hint="default"/>
        <w:lang w:val="en-US" w:eastAsia="en-US" w:bidi="en-US"/>
      </w:rPr>
    </w:lvl>
    <w:lvl w:ilvl="4" w:tplc="93689B70">
      <w:numFmt w:val="bullet"/>
      <w:lvlText w:val="•"/>
      <w:lvlJc w:val="left"/>
      <w:pPr>
        <w:ind w:left="4680" w:hanging="720"/>
      </w:pPr>
      <w:rPr>
        <w:rFonts w:hint="default"/>
        <w:lang w:val="en-US" w:eastAsia="en-US" w:bidi="en-US"/>
      </w:rPr>
    </w:lvl>
    <w:lvl w:ilvl="5" w:tplc="B414E196">
      <w:numFmt w:val="bullet"/>
      <w:lvlText w:val="•"/>
      <w:lvlJc w:val="left"/>
      <w:pPr>
        <w:ind w:left="5580" w:hanging="720"/>
      </w:pPr>
      <w:rPr>
        <w:rFonts w:hint="default"/>
        <w:lang w:val="en-US" w:eastAsia="en-US" w:bidi="en-US"/>
      </w:rPr>
    </w:lvl>
    <w:lvl w:ilvl="6" w:tplc="CFE66134">
      <w:numFmt w:val="bullet"/>
      <w:lvlText w:val="•"/>
      <w:lvlJc w:val="left"/>
      <w:pPr>
        <w:ind w:left="6480" w:hanging="720"/>
      </w:pPr>
      <w:rPr>
        <w:rFonts w:hint="default"/>
        <w:lang w:val="en-US" w:eastAsia="en-US" w:bidi="en-US"/>
      </w:rPr>
    </w:lvl>
    <w:lvl w:ilvl="7" w:tplc="8C6A5A02">
      <w:numFmt w:val="bullet"/>
      <w:lvlText w:val="•"/>
      <w:lvlJc w:val="left"/>
      <w:pPr>
        <w:ind w:left="7380" w:hanging="720"/>
      </w:pPr>
      <w:rPr>
        <w:rFonts w:hint="default"/>
        <w:lang w:val="en-US" w:eastAsia="en-US" w:bidi="en-US"/>
      </w:rPr>
    </w:lvl>
    <w:lvl w:ilvl="8" w:tplc="54BAE2B4">
      <w:numFmt w:val="bullet"/>
      <w:lvlText w:val="•"/>
      <w:lvlJc w:val="left"/>
      <w:pPr>
        <w:ind w:left="8280" w:hanging="720"/>
      </w:pPr>
      <w:rPr>
        <w:rFonts w:hint="default"/>
        <w:lang w:val="en-US" w:eastAsia="en-US" w:bidi="en-US"/>
      </w:rPr>
    </w:lvl>
  </w:abstractNum>
  <w:abstractNum w:abstractNumId="27">
    <w:nsid w:val="5E1221D9"/>
    <w:multiLevelType w:val="hybridMultilevel"/>
    <w:tmpl w:val="6BCC10C2"/>
    <w:lvl w:ilvl="0" w:tplc="290894A8">
      <w:start w:val="13"/>
      <w:numFmt w:val="decimal"/>
      <w:lvlText w:val="%1."/>
      <w:lvlJc w:val="left"/>
      <w:pPr>
        <w:ind w:left="1080" w:hanging="720"/>
      </w:pPr>
      <w:rPr>
        <w:rFonts w:ascii="Times New Roman" w:eastAsia="Times New Roman" w:hAnsi="Times New Roman" w:cs="Times New Roman" w:hint="default"/>
        <w:spacing w:val="0"/>
        <w:w w:val="99"/>
        <w:sz w:val="20"/>
        <w:szCs w:val="20"/>
        <w:lang w:val="en-US" w:eastAsia="en-US" w:bidi="en-US"/>
      </w:rPr>
    </w:lvl>
    <w:lvl w:ilvl="1" w:tplc="79C8800A">
      <w:numFmt w:val="bullet"/>
      <w:lvlText w:val="•"/>
      <w:lvlJc w:val="left"/>
      <w:pPr>
        <w:ind w:left="1980" w:hanging="720"/>
      </w:pPr>
      <w:rPr>
        <w:rFonts w:hint="default"/>
        <w:lang w:val="en-US" w:eastAsia="en-US" w:bidi="en-US"/>
      </w:rPr>
    </w:lvl>
    <w:lvl w:ilvl="2" w:tplc="811A38A8">
      <w:numFmt w:val="bullet"/>
      <w:lvlText w:val="•"/>
      <w:lvlJc w:val="left"/>
      <w:pPr>
        <w:ind w:left="2880" w:hanging="720"/>
      </w:pPr>
      <w:rPr>
        <w:rFonts w:hint="default"/>
        <w:lang w:val="en-US" w:eastAsia="en-US" w:bidi="en-US"/>
      </w:rPr>
    </w:lvl>
    <w:lvl w:ilvl="3" w:tplc="07604ABA">
      <w:numFmt w:val="bullet"/>
      <w:lvlText w:val="•"/>
      <w:lvlJc w:val="left"/>
      <w:pPr>
        <w:ind w:left="3780" w:hanging="720"/>
      </w:pPr>
      <w:rPr>
        <w:rFonts w:hint="default"/>
        <w:lang w:val="en-US" w:eastAsia="en-US" w:bidi="en-US"/>
      </w:rPr>
    </w:lvl>
    <w:lvl w:ilvl="4" w:tplc="449A3CFE">
      <w:numFmt w:val="bullet"/>
      <w:lvlText w:val="•"/>
      <w:lvlJc w:val="left"/>
      <w:pPr>
        <w:ind w:left="4680" w:hanging="720"/>
      </w:pPr>
      <w:rPr>
        <w:rFonts w:hint="default"/>
        <w:lang w:val="en-US" w:eastAsia="en-US" w:bidi="en-US"/>
      </w:rPr>
    </w:lvl>
    <w:lvl w:ilvl="5" w:tplc="2B00EF26">
      <w:numFmt w:val="bullet"/>
      <w:lvlText w:val="•"/>
      <w:lvlJc w:val="left"/>
      <w:pPr>
        <w:ind w:left="5580" w:hanging="720"/>
      </w:pPr>
      <w:rPr>
        <w:rFonts w:hint="default"/>
        <w:lang w:val="en-US" w:eastAsia="en-US" w:bidi="en-US"/>
      </w:rPr>
    </w:lvl>
    <w:lvl w:ilvl="6" w:tplc="29589A7A">
      <w:numFmt w:val="bullet"/>
      <w:lvlText w:val="•"/>
      <w:lvlJc w:val="left"/>
      <w:pPr>
        <w:ind w:left="6480" w:hanging="720"/>
      </w:pPr>
      <w:rPr>
        <w:rFonts w:hint="default"/>
        <w:lang w:val="en-US" w:eastAsia="en-US" w:bidi="en-US"/>
      </w:rPr>
    </w:lvl>
    <w:lvl w:ilvl="7" w:tplc="A2D2F898">
      <w:numFmt w:val="bullet"/>
      <w:lvlText w:val="•"/>
      <w:lvlJc w:val="left"/>
      <w:pPr>
        <w:ind w:left="7380" w:hanging="720"/>
      </w:pPr>
      <w:rPr>
        <w:rFonts w:hint="default"/>
        <w:lang w:val="en-US" w:eastAsia="en-US" w:bidi="en-US"/>
      </w:rPr>
    </w:lvl>
    <w:lvl w:ilvl="8" w:tplc="7A6C1E6C">
      <w:numFmt w:val="bullet"/>
      <w:lvlText w:val="•"/>
      <w:lvlJc w:val="left"/>
      <w:pPr>
        <w:ind w:left="8280" w:hanging="720"/>
      </w:pPr>
      <w:rPr>
        <w:rFonts w:hint="default"/>
        <w:lang w:val="en-US" w:eastAsia="en-US" w:bidi="en-US"/>
      </w:rPr>
    </w:lvl>
  </w:abstractNum>
  <w:abstractNum w:abstractNumId="28">
    <w:nsid w:val="60E02C26"/>
    <w:multiLevelType w:val="hybridMultilevel"/>
    <w:tmpl w:val="6B202FEC"/>
    <w:lvl w:ilvl="0" w:tplc="3698C2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B06744"/>
    <w:multiLevelType w:val="hybridMultilevel"/>
    <w:tmpl w:val="EC5ABE6E"/>
    <w:lvl w:ilvl="0" w:tplc="13167BE8">
      <w:start w:val="1"/>
      <w:numFmt w:val="decimal"/>
      <w:lvlText w:val="(%1)"/>
      <w:lvlJc w:val="left"/>
      <w:pPr>
        <w:ind w:left="1418" w:hanging="339"/>
      </w:pPr>
      <w:rPr>
        <w:rFonts w:ascii="Times New Roman" w:eastAsia="Times New Roman" w:hAnsi="Times New Roman" w:cs="Times New Roman" w:hint="default"/>
        <w:w w:val="99"/>
        <w:sz w:val="24"/>
        <w:szCs w:val="24"/>
        <w:lang w:val="en-US" w:eastAsia="en-US" w:bidi="en-US"/>
      </w:rPr>
    </w:lvl>
    <w:lvl w:ilvl="1" w:tplc="EBFA9578">
      <w:numFmt w:val="bullet"/>
      <w:lvlText w:val="•"/>
      <w:lvlJc w:val="left"/>
      <w:pPr>
        <w:ind w:left="2286" w:hanging="339"/>
      </w:pPr>
      <w:rPr>
        <w:rFonts w:hint="default"/>
        <w:lang w:val="en-US" w:eastAsia="en-US" w:bidi="en-US"/>
      </w:rPr>
    </w:lvl>
    <w:lvl w:ilvl="2" w:tplc="A9BAE69C">
      <w:numFmt w:val="bullet"/>
      <w:lvlText w:val="•"/>
      <w:lvlJc w:val="left"/>
      <w:pPr>
        <w:ind w:left="3152" w:hanging="339"/>
      </w:pPr>
      <w:rPr>
        <w:rFonts w:hint="default"/>
        <w:lang w:val="en-US" w:eastAsia="en-US" w:bidi="en-US"/>
      </w:rPr>
    </w:lvl>
    <w:lvl w:ilvl="3" w:tplc="78EC51B2">
      <w:numFmt w:val="bullet"/>
      <w:lvlText w:val="•"/>
      <w:lvlJc w:val="left"/>
      <w:pPr>
        <w:ind w:left="4018" w:hanging="339"/>
      </w:pPr>
      <w:rPr>
        <w:rFonts w:hint="default"/>
        <w:lang w:val="en-US" w:eastAsia="en-US" w:bidi="en-US"/>
      </w:rPr>
    </w:lvl>
    <w:lvl w:ilvl="4" w:tplc="B4B626B2">
      <w:numFmt w:val="bullet"/>
      <w:lvlText w:val="•"/>
      <w:lvlJc w:val="left"/>
      <w:pPr>
        <w:ind w:left="4884" w:hanging="339"/>
      </w:pPr>
      <w:rPr>
        <w:rFonts w:hint="default"/>
        <w:lang w:val="en-US" w:eastAsia="en-US" w:bidi="en-US"/>
      </w:rPr>
    </w:lvl>
    <w:lvl w:ilvl="5" w:tplc="EF6EF814">
      <w:numFmt w:val="bullet"/>
      <w:lvlText w:val="•"/>
      <w:lvlJc w:val="left"/>
      <w:pPr>
        <w:ind w:left="5750" w:hanging="339"/>
      </w:pPr>
      <w:rPr>
        <w:rFonts w:hint="default"/>
        <w:lang w:val="en-US" w:eastAsia="en-US" w:bidi="en-US"/>
      </w:rPr>
    </w:lvl>
    <w:lvl w:ilvl="6" w:tplc="E258EC24">
      <w:numFmt w:val="bullet"/>
      <w:lvlText w:val="•"/>
      <w:lvlJc w:val="left"/>
      <w:pPr>
        <w:ind w:left="6616" w:hanging="339"/>
      </w:pPr>
      <w:rPr>
        <w:rFonts w:hint="default"/>
        <w:lang w:val="en-US" w:eastAsia="en-US" w:bidi="en-US"/>
      </w:rPr>
    </w:lvl>
    <w:lvl w:ilvl="7" w:tplc="9E501196">
      <w:numFmt w:val="bullet"/>
      <w:lvlText w:val="•"/>
      <w:lvlJc w:val="left"/>
      <w:pPr>
        <w:ind w:left="7482" w:hanging="339"/>
      </w:pPr>
      <w:rPr>
        <w:rFonts w:hint="default"/>
        <w:lang w:val="en-US" w:eastAsia="en-US" w:bidi="en-US"/>
      </w:rPr>
    </w:lvl>
    <w:lvl w:ilvl="8" w:tplc="01685442">
      <w:numFmt w:val="bullet"/>
      <w:lvlText w:val="•"/>
      <w:lvlJc w:val="left"/>
      <w:pPr>
        <w:ind w:left="8348" w:hanging="339"/>
      </w:pPr>
      <w:rPr>
        <w:rFonts w:hint="default"/>
        <w:lang w:val="en-US" w:eastAsia="en-US" w:bidi="en-US"/>
      </w:rPr>
    </w:lvl>
  </w:abstractNum>
  <w:abstractNum w:abstractNumId="30">
    <w:nsid w:val="61E72770"/>
    <w:multiLevelType w:val="hybridMultilevel"/>
    <w:tmpl w:val="66DC5F1C"/>
    <w:lvl w:ilvl="0" w:tplc="1F0672BE">
      <w:start w:val="1"/>
      <w:numFmt w:val="lowerLetter"/>
      <w:lvlText w:val="%1."/>
      <w:lvlJc w:val="left"/>
      <w:pPr>
        <w:ind w:left="936" w:hanging="226"/>
      </w:pPr>
      <w:rPr>
        <w:rFonts w:ascii="Times New Roman" w:eastAsia="Times New Roman" w:hAnsi="Times New Roman" w:cs="Times New Roman" w:hint="default"/>
        <w:spacing w:val="-17"/>
        <w:w w:val="100"/>
        <w:sz w:val="24"/>
        <w:szCs w:val="24"/>
        <w:lang w:val="en-US" w:eastAsia="en-US" w:bidi="en-US"/>
      </w:rPr>
    </w:lvl>
    <w:lvl w:ilvl="1" w:tplc="6A363616">
      <w:numFmt w:val="bullet"/>
      <w:lvlText w:val=""/>
      <w:lvlJc w:val="left"/>
      <w:pPr>
        <w:ind w:left="922" w:hanging="360"/>
      </w:pPr>
      <w:rPr>
        <w:rFonts w:ascii="Symbol" w:eastAsia="Symbol" w:hAnsi="Symbol" w:cs="Symbol" w:hint="default"/>
        <w:w w:val="100"/>
        <w:sz w:val="24"/>
        <w:szCs w:val="24"/>
        <w:lang w:val="en-US" w:eastAsia="en-US" w:bidi="en-US"/>
      </w:rPr>
    </w:lvl>
    <w:lvl w:ilvl="2" w:tplc="5FBC4292">
      <w:numFmt w:val="bullet"/>
      <w:lvlText w:val="•"/>
      <w:lvlJc w:val="left"/>
      <w:pPr>
        <w:ind w:left="1955" w:hanging="360"/>
      </w:pPr>
      <w:rPr>
        <w:rFonts w:hint="default"/>
        <w:lang w:val="en-US" w:eastAsia="en-US" w:bidi="en-US"/>
      </w:rPr>
    </w:lvl>
    <w:lvl w:ilvl="3" w:tplc="58CAD5BE">
      <w:numFmt w:val="bullet"/>
      <w:lvlText w:val="•"/>
      <w:lvlJc w:val="left"/>
      <w:pPr>
        <w:ind w:left="2971" w:hanging="360"/>
      </w:pPr>
      <w:rPr>
        <w:rFonts w:hint="default"/>
        <w:lang w:val="en-US" w:eastAsia="en-US" w:bidi="en-US"/>
      </w:rPr>
    </w:lvl>
    <w:lvl w:ilvl="4" w:tplc="7D66133C">
      <w:numFmt w:val="bullet"/>
      <w:lvlText w:val="•"/>
      <w:lvlJc w:val="left"/>
      <w:pPr>
        <w:ind w:left="3986" w:hanging="360"/>
      </w:pPr>
      <w:rPr>
        <w:rFonts w:hint="default"/>
        <w:lang w:val="en-US" w:eastAsia="en-US" w:bidi="en-US"/>
      </w:rPr>
    </w:lvl>
    <w:lvl w:ilvl="5" w:tplc="6952DB64">
      <w:numFmt w:val="bullet"/>
      <w:lvlText w:val="•"/>
      <w:lvlJc w:val="left"/>
      <w:pPr>
        <w:ind w:left="5002" w:hanging="360"/>
      </w:pPr>
      <w:rPr>
        <w:rFonts w:hint="default"/>
        <w:lang w:val="en-US" w:eastAsia="en-US" w:bidi="en-US"/>
      </w:rPr>
    </w:lvl>
    <w:lvl w:ilvl="6" w:tplc="3244A660">
      <w:numFmt w:val="bullet"/>
      <w:lvlText w:val="•"/>
      <w:lvlJc w:val="left"/>
      <w:pPr>
        <w:ind w:left="6017" w:hanging="360"/>
      </w:pPr>
      <w:rPr>
        <w:rFonts w:hint="default"/>
        <w:lang w:val="en-US" w:eastAsia="en-US" w:bidi="en-US"/>
      </w:rPr>
    </w:lvl>
    <w:lvl w:ilvl="7" w:tplc="3006D8BA">
      <w:numFmt w:val="bullet"/>
      <w:lvlText w:val="•"/>
      <w:lvlJc w:val="left"/>
      <w:pPr>
        <w:ind w:left="7033" w:hanging="360"/>
      </w:pPr>
      <w:rPr>
        <w:rFonts w:hint="default"/>
        <w:lang w:val="en-US" w:eastAsia="en-US" w:bidi="en-US"/>
      </w:rPr>
    </w:lvl>
    <w:lvl w:ilvl="8" w:tplc="D77666AA">
      <w:numFmt w:val="bullet"/>
      <w:lvlText w:val="•"/>
      <w:lvlJc w:val="left"/>
      <w:pPr>
        <w:ind w:left="8048" w:hanging="360"/>
      </w:pPr>
      <w:rPr>
        <w:rFonts w:hint="default"/>
        <w:lang w:val="en-US" w:eastAsia="en-US" w:bidi="en-US"/>
      </w:rPr>
    </w:lvl>
  </w:abstractNum>
  <w:abstractNum w:abstractNumId="31">
    <w:nsid w:val="641E11F3"/>
    <w:multiLevelType w:val="hybridMultilevel"/>
    <w:tmpl w:val="736A0B64"/>
    <w:lvl w:ilvl="0" w:tplc="38EE82B2">
      <w:start w:val="1"/>
      <w:numFmt w:val="lowerLetter"/>
      <w:lvlText w:val="%1."/>
      <w:lvlJc w:val="left"/>
      <w:pPr>
        <w:ind w:left="1800" w:hanging="720"/>
      </w:pPr>
      <w:rPr>
        <w:rFonts w:ascii="Times New Roman" w:eastAsia="Times New Roman" w:hAnsi="Times New Roman" w:cs="Times New Roman" w:hint="default"/>
        <w:spacing w:val="-3"/>
        <w:w w:val="99"/>
        <w:sz w:val="24"/>
        <w:szCs w:val="24"/>
        <w:lang w:val="en-US" w:eastAsia="en-US" w:bidi="en-US"/>
      </w:rPr>
    </w:lvl>
    <w:lvl w:ilvl="1" w:tplc="4BECEC56">
      <w:numFmt w:val="bullet"/>
      <w:lvlText w:val="•"/>
      <w:lvlJc w:val="left"/>
      <w:pPr>
        <w:ind w:left="2628" w:hanging="720"/>
      </w:pPr>
      <w:rPr>
        <w:rFonts w:hint="default"/>
        <w:lang w:val="en-US" w:eastAsia="en-US" w:bidi="en-US"/>
      </w:rPr>
    </w:lvl>
    <w:lvl w:ilvl="2" w:tplc="3990DC34">
      <w:numFmt w:val="bullet"/>
      <w:lvlText w:val="•"/>
      <w:lvlJc w:val="left"/>
      <w:pPr>
        <w:ind w:left="3456" w:hanging="720"/>
      </w:pPr>
      <w:rPr>
        <w:rFonts w:hint="default"/>
        <w:lang w:val="en-US" w:eastAsia="en-US" w:bidi="en-US"/>
      </w:rPr>
    </w:lvl>
    <w:lvl w:ilvl="3" w:tplc="66706B7E">
      <w:numFmt w:val="bullet"/>
      <w:lvlText w:val="•"/>
      <w:lvlJc w:val="left"/>
      <w:pPr>
        <w:ind w:left="4284" w:hanging="720"/>
      </w:pPr>
      <w:rPr>
        <w:rFonts w:hint="default"/>
        <w:lang w:val="en-US" w:eastAsia="en-US" w:bidi="en-US"/>
      </w:rPr>
    </w:lvl>
    <w:lvl w:ilvl="4" w:tplc="1E10B8D8">
      <w:numFmt w:val="bullet"/>
      <w:lvlText w:val="•"/>
      <w:lvlJc w:val="left"/>
      <w:pPr>
        <w:ind w:left="5112" w:hanging="720"/>
      </w:pPr>
      <w:rPr>
        <w:rFonts w:hint="default"/>
        <w:lang w:val="en-US" w:eastAsia="en-US" w:bidi="en-US"/>
      </w:rPr>
    </w:lvl>
    <w:lvl w:ilvl="5" w:tplc="B25A9BB2">
      <w:numFmt w:val="bullet"/>
      <w:lvlText w:val="•"/>
      <w:lvlJc w:val="left"/>
      <w:pPr>
        <w:ind w:left="5940" w:hanging="720"/>
      </w:pPr>
      <w:rPr>
        <w:rFonts w:hint="default"/>
        <w:lang w:val="en-US" w:eastAsia="en-US" w:bidi="en-US"/>
      </w:rPr>
    </w:lvl>
    <w:lvl w:ilvl="6" w:tplc="A3823A18">
      <w:numFmt w:val="bullet"/>
      <w:lvlText w:val="•"/>
      <w:lvlJc w:val="left"/>
      <w:pPr>
        <w:ind w:left="6768" w:hanging="720"/>
      </w:pPr>
      <w:rPr>
        <w:rFonts w:hint="default"/>
        <w:lang w:val="en-US" w:eastAsia="en-US" w:bidi="en-US"/>
      </w:rPr>
    </w:lvl>
    <w:lvl w:ilvl="7" w:tplc="115A2CD4">
      <w:numFmt w:val="bullet"/>
      <w:lvlText w:val="•"/>
      <w:lvlJc w:val="left"/>
      <w:pPr>
        <w:ind w:left="7596" w:hanging="720"/>
      </w:pPr>
      <w:rPr>
        <w:rFonts w:hint="default"/>
        <w:lang w:val="en-US" w:eastAsia="en-US" w:bidi="en-US"/>
      </w:rPr>
    </w:lvl>
    <w:lvl w:ilvl="8" w:tplc="13AAA2E4">
      <w:numFmt w:val="bullet"/>
      <w:lvlText w:val="•"/>
      <w:lvlJc w:val="left"/>
      <w:pPr>
        <w:ind w:left="8424" w:hanging="720"/>
      </w:pPr>
      <w:rPr>
        <w:rFonts w:hint="default"/>
        <w:lang w:val="en-US" w:eastAsia="en-US" w:bidi="en-US"/>
      </w:rPr>
    </w:lvl>
  </w:abstractNum>
  <w:abstractNum w:abstractNumId="32">
    <w:nsid w:val="69BA3F7A"/>
    <w:multiLevelType w:val="hybridMultilevel"/>
    <w:tmpl w:val="C92E9D58"/>
    <w:lvl w:ilvl="0" w:tplc="E14E0CF2">
      <w:numFmt w:val="bullet"/>
      <w:lvlText w:val=""/>
      <w:lvlJc w:val="left"/>
      <w:pPr>
        <w:ind w:left="1008" w:hanging="360"/>
      </w:pPr>
      <w:rPr>
        <w:rFonts w:ascii="Symbol" w:eastAsia="Symbol" w:hAnsi="Symbol" w:cs="Symbol" w:hint="default"/>
        <w:w w:val="100"/>
        <w:sz w:val="24"/>
        <w:szCs w:val="24"/>
        <w:lang w:val="en-US" w:eastAsia="en-US" w:bidi="en-US"/>
      </w:rPr>
    </w:lvl>
    <w:lvl w:ilvl="1" w:tplc="FB48A8AC">
      <w:numFmt w:val="bullet"/>
      <w:lvlText w:val=""/>
      <w:lvlJc w:val="left"/>
      <w:pPr>
        <w:ind w:left="1210" w:hanging="274"/>
      </w:pPr>
      <w:rPr>
        <w:rFonts w:ascii="Wingdings" w:eastAsia="Wingdings" w:hAnsi="Wingdings" w:cs="Wingdings" w:hint="default"/>
        <w:w w:val="100"/>
        <w:sz w:val="24"/>
        <w:szCs w:val="24"/>
        <w:lang w:val="en-US" w:eastAsia="en-US" w:bidi="en-US"/>
      </w:rPr>
    </w:lvl>
    <w:lvl w:ilvl="2" w:tplc="6EC02440">
      <w:numFmt w:val="bullet"/>
      <w:lvlText w:val="•"/>
      <w:lvlJc w:val="left"/>
      <w:pPr>
        <w:ind w:left="2204" w:hanging="274"/>
      </w:pPr>
      <w:rPr>
        <w:rFonts w:hint="default"/>
        <w:lang w:val="en-US" w:eastAsia="en-US" w:bidi="en-US"/>
      </w:rPr>
    </w:lvl>
    <w:lvl w:ilvl="3" w:tplc="289AE464">
      <w:numFmt w:val="bullet"/>
      <w:lvlText w:val="•"/>
      <w:lvlJc w:val="left"/>
      <w:pPr>
        <w:ind w:left="3188" w:hanging="274"/>
      </w:pPr>
      <w:rPr>
        <w:rFonts w:hint="default"/>
        <w:lang w:val="en-US" w:eastAsia="en-US" w:bidi="en-US"/>
      </w:rPr>
    </w:lvl>
    <w:lvl w:ilvl="4" w:tplc="961AEF60">
      <w:numFmt w:val="bullet"/>
      <w:lvlText w:val="•"/>
      <w:lvlJc w:val="left"/>
      <w:pPr>
        <w:ind w:left="4173" w:hanging="274"/>
      </w:pPr>
      <w:rPr>
        <w:rFonts w:hint="default"/>
        <w:lang w:val="en-US" w:eastAsia="en-US" w:bidi="en-US"/>
      </w:rPr>
    </w:lvl>
    <w:lvl w:ilvl="5" w:tplc="C28CEE88">
      <w:numFmt w:val="bullet"/>
      <w:lvlText w:val="•"/>
      <w:lvlJc w:val="left"/>
      <w:pPr>
        <w:ind w:left="5157" w:hanging="274"/>
      </w:pPr>
      <w:rPr>
        <w:rFonts w:hint="default"/>
        <w:lang w:val="en-US" w:eastAsia="en-US" w:bidi="en-US"/>
      </w:rPr>
    </w:lvl>
    <w:lvl w:ilvl="6" w:tplc="577A7E54">
      <w:numFmt w:val="bullet"/>
      <w:lvlText w:val="•"/>
      <w:lvlJc w:val="left"/>
      <w:pPr>
        <w:ind w:left="6142" w:hanging="274"/>
      </w:pPr>
      <w:rPr>
        <w:rFonts w:hint="default"/>
        <w:lang w:val="en-US" w:eastAsia="en-US" w:bidi="en-US"/>
      </w:rPr>
    </w:lvl>
    <w:lvl w:ilvl="7" w:tplc="CBC0241C">
      <w:numFmt w:val="bullet"/>
      <w:lvlText w:val="•"/>
      <w:lvlJc w:val="left"/>
      <w:pPr>
        <w:ind w:left="7126" w:hanging="274"/>
      </w:pPr>
      <w:rPr>
        <w:rFonts w:hint="default"/>
        <w:lang w:val="en-US" w:eastAsia="en-US" w:bidi="en-US"/>
      </w:rPr>
    </w:lvl>
    <w:lvl w:ilvl="8" w:tplc="AF62BC12">
      <w:numFmt w:val="bullet"/>
      <w:lvlText w:val="•"/>
      <w:lvlJc w:val="left"/>
      <w:pPr>
        <w:ind w:left="8111" w:hanging="274"/>
      </w:pPr>
      <w:rPr>
        <w:rFonts w:hint="default"/>
        <w:lang w:val="en-US" w:eastAsia="en-US" w:bidi="en-US"/>
      </w:rPr>
    </w:lvl>
  </w:abstractNum>
  <w:abstractNum w:abstractNumId="33">
    <w:nsid w:val="6F8E59B1"/>
    <w:multiLevelType w:val="hybridMultilevel"/>
    <w:tmpl w:val="59826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3DA4951"/>
    <w:multiLevelType w:val="hybridMultilevel"/>
    <w:tmpl w:val="D074ACE0"/>
    <w:lvl w:ilvl="0" w:tplc="B3E0408A">
      <w:start w:val="1"/>
      <w:numFmt w:val="lowerLetter"/>
      <w:lvlText w:val="%1."/>
      <w:lvlJc w:val="left"/>
      <w:pPr>
        <w:ind w:left="1800" w:hanging="720"/>
      </w:pPr>
      <w:rPr>
        <w:rFonts w:ascii="Times New Roman" w:eastAsia="Times New Roman" w:hAnsi="Times New Roman" w:cs="Times New Roman" w:hint="default"/>
        <w:spacing w:val="-5"/>
        <w:w w:val="99"/>
        <w:sz w:val="24"/>
        <w:szCs w:val="24"/>
        <w:lang w:val="en-US" w:eastAsia="en-US" w:bidi="en-US"/>
      </w:rPr>
    </w:lvl>
    <w:lvl w:ilvl="1" w:tplc="69740238">
      <w:numFmt w:val="bullet"/>
      <w:lvlText w:val="•"/>
      <w:lvlJc w:val="left"/>
      <w:pPr>
        <w:ind w:left="2628" w:hanging="720"/>
      </w:pPr>
      <w:rPr>
        <w:rFonts w:hint="default"/>
        <w:lang w:val="en-US" w:eastAsia="en-US" w:bidi="en-US"/>
      </w:rPr>
    </w:lvl>
    <w:lvl w:ilvl="2" w:tplc="67102DC2">
      <w:numFmt w:val="bullet"/>
      <w:lvlText w:val="•"/>
      <w:lvlJc w:val="left"/>
      <w:pPr>
        <w:ind w:left="3456" w:hanging="720"/>
      </w:pPr>
      <w:rPr>
        <w:rFonts w:hint="default"/>
        <w:lang w:val="en-US" w:eastAsia="en-US" w:bidi="en-US"/>
      </w:rPr>
    </w:lvl>
    <w:lvl w:ilvl="3" w:tplc="E9DAE6D0">
      <w:numFmt w:val="bullet"/>
      <w:lvlText w:val="•"/>
      <w:lvlJc w:val="left"/>
      <w:pPr>
        <w:ind w:left="4284" w:hanging="720"/>
      </w:pPr>
      <w:rPr>
        <w:rFonts w:hint="default"/>
        <w:lang w:val="en-US" w:eastAsia="en-US" w:bidi="en-US"/>
      </w:rPr>
    </w:lvl>
    <w:lvl w:ilvl="4" w:tplc="683893BA">
      <w:numFmt w:val="bullet"/>
      <w:lvlText w:val="•"/>
      <w:lvlJc w:val="left"/>
      <w:pPr>
        <w:ind w:left="5112" w:hanging="720"/>
      </w:pPr>
      <w:rPr>
        <w:rFonts w:hint="default"/>
        <w:lang w:val="en-US" w:eastAsia="en-US" w:bidi="en-US"/>
      </w:rPr>
    </w:lvl>
    <w:lvl w:ilvl="5" w:tplc="B0205B5A">
      <w:numFmt w:val="bullet"/>
      <w:lvlText w:val="•"/>
      <w:lvlJc w:val="left"/>
      <w:pPr>
        <w:ind w:left="5940" w:hanging="720"/>
      </w:pPr>
      <w:rPr>
        <w:rFonts w:hint="default"/>
        <w:lang w:val="en-US" w:eastAsia="en-US" w:bidi="en-US"/>
      </w:rPr>
    </w:lvl>
    <w:lvl w:ilvl="6" w:tplc="0B2E53C2">
      <w:numFmt w:val="bullet"/>
      <w:lvlText w:val="•"/>
      <w:lvlJc w:val="left"/>
      <w:pPr>
        <w:ind w:left="6768" w:hanging="720"/>
      </w:pPr>
      <w:rPr>
        <w:rFonts w:hint="default"/>
        <w:lang w:val="en-US" w:eastAsia="en-US" w:bidi="en-US"/>
      </w:rPr>
    </w:lvl>
    <w:lvl w:ilvl="7" w:tplc="B568F346">
      <w:numFmt w:val="bullet"/>
      <w:lvlText w:val="•"/>
      <w:lvlJc w:val="left"/>
      <w:pPr>
        <w:ind w:left="7596" w:hanging="720"/>
      </w:pPr>
      <w:rPr>
        <w:rFonts w:hint="default"/>
        <w:lang w:val="en-US" w:eastAsia="en-US" w:bidi="en-US"/>
      </w:rPr>
    </w:lvl>
    <w:lvl w:ilvl="8" w:tplc="465A5B4C">
      <w:numFmt w:val="bullet"/>
      <w:lvlText w:val="•"/>
      <w:lvlJc w:val="left"/>
      <w:pPr>
        <w:ind w:left="8424" w:hanging="720"/>
      </w:pPr>
      <w:rPr>
        <w:rFonts w:hint="default"/>
        <w:lang w:val="en-US" w:eastAsia="en-US" w:bidi="en-US"/>
      </w:rPr>
    </w:lvl>
  </w:abstractNum>
  <w:abstractNum w:abstractNumId="35">
    <w:nsid w:val="74D678CA"/>
    <w:multiLevelType w:val="hybridMultilevel"/>
    <w:tmpl w:val="4664F4A6"/>
    <w:lvl w:ilvl="0" w:tplc="1A22F870">
      <w:start w:val="1"/>
      <w:numFmt w:val="upperLetter"/>
      <w:lvlText w:val="%1."/>
      <w:lvlJc w:val="left"/>
      <w:pPr>
        <w:ind w:left="1080" w:hanging="720"/>
      </w:pPr>
      <w:rPr>
        <w:rFonts w:ascii="Times New Roman" w:eastAsia="Times New Roman" w:hAnsi="Times New Roman" w:cs="Times New Roman" w:hint="default"/>
        <w:spacing w:val="-1"/>
        <w:w w:val="99"/>
        <w:sz w:val="24"/>
        <w:szCs w:val="24"/>
        <w:lang w:val="en-US" w:eastAsia="en-US" w:bidi="en-US"/>
      </w:rPr>
    </w:lvl>
    <w:lvl w:ilvl="1" w:tplc="A55AEAA0">
      <w:numFmt w:val="bullet"/>
      <w:lvlText w:val=""/>
      <w:lvlJc w:val="left"/>
      <w:pPr>
        <w:ind w:left="1080" w:hanging="360"/>
      </w:pPr>
      <w:rPr>
        <w:rFonts w:ascii="Symbol" w:eastAsia="Symbol" w:hAnsi="Symbol" w:cs="Symbol" w:hint="default"/>
        <w:w w:val="100"/>
        <w:sz w:val="24"/>
        <w:szCs w:val="24"/>
        <w:lang w:val="en-US" w:eastAsia="en-US" w:bidi="en-US"/>
      </w:rPr>
    </w:lvl>
    <w:lvl w:ilvl="2" w:tplc="B34C0730">
      <w:numFmt w:val="bullet"/>
      <w:lvlText w:val="●"/>
      <w:lvlJc w:val="left"/>
      <w:pPr>
        <w:ind w:left="1080" w:hanging="147"/>
      </w:pPr>
      <w:rPr>
        <w:rFonts w:ascii="Times New Roman" w:eastAsia="Times New Roman" w:hAnsi="Times New Roman" w:cs="Times New Roman" w:hint="default"/>
        <w:spacing w:val="1"/>
        <w:w w:val="100"/>
        <w:sz w:val="22"/>
        <w:szCs w:val="22"/>
        <w:lang w:val="en-US" w:eastAsia="en-US" w:bidi="en-US"/>
      </w:rPr>
    </w:lvl>
    <w:lvl w:ilvl="3" w:tplc="06D68AFE">
      <w:numFmt w:val="bullet"/>
      <w:lvlText w:val="•"/>
      <w:lvlJc w:val="left"/>
      <w:pPr>
        <w:ind w:left="3780" w:hanging="147"/>
      </w:pPr>
      <w:rPr>
        <w:rFonts w:hint="default"/>
        <w:lang w:val="en-US" w:eastAsia="en-US" w:bidi="en-US"/>
      </w:rPr>
    </w:lvl>
    <w:lvl w:ilvl="4" w:tplc="986A9E4E">
      <w:numFmt w:val="bullet"/>
      <w:lvlText w:val="•"/>
      <w:lvlJc w:val="left"/>
      <w:pPr>
        <w:ind w:left="4680" w:hanging="147"/>
      </w:pPr>
      <w:rPr>
        <w:rFonts w:hint="default"/>
        <w:lang w:val="en-US" w:eastAsia="en-US" w:bidi="en-US"/>
      </w:rPr>
    </w:lvl>
    <w:lvl w:ilvl="5" w:tplc="A06CE166">
      <w:numFmt w:val="bullet"/>
      <w:lvlText w:val="•"/>
      <w:lvlJc w:val="left"/>
      <w:pPr>
        <w:ind w:left="5580" w:hanging="147"/>
      </w:pPr>
      <w:rPr>
        <w:rFonts w:hint="default"/>
        <w:lang w:val="en-US" w:eastAsia="en-US" w:bidi="en-US"/>
      </w:rPr>
    </w:lvl>
    <w:lvl w:ilvl="6" w:tplc="99885D1A">
      <w:numFmt w:val="bullet"/>
      <w:lvlText w:val="•"/>
      <w:lvlJc w:val="left"/>
      <w:pPr>
        <w:ind w:left="6480" w:hanging="147"/>
      </w:pPr>
      <w:rPr>
        <w:rFonts w:hint="default"/>
        <w:lang w:val="en-US" w:eastAsia="en-US" w:bidi="en-US"/>
      </w:rPr>
    </w:lvl>
    <w:lvl w:ilvl="7" w:tplc="482C2A52">
      <w:numFmt w:val="bullet"/>
      <w:lvlText w:val="•"/>
      <w:lvlJc w:val="left"/>
      <w:pPr>
        <w:ind w:left="7380" w:hanging="147"/>
      </w:pPr>
      <w:rPr>
        <w:rFonts w:hint="default"/>
        <w:lang w:val="en-US" w:eastAsia="en-US" w:bidi="en-US"/>
      </w:rPr>
    </w:lvl>
    <w:lvl w:ilvl="8" w:tplc="CEF887D0">
      <w:numFmt w:val="bullet"/>
      <w:lvlText w:val="•"/>
      <w:lvlJc w:val="left"/>
      <w:pPr>
        <w:ind w:left="8280" w:hanging="147"/>
      </w:pPr>
      <w:rPr>
        <w:rFonts w:hint="default"/>
        <w:lang w:val="en-US" w:eastAsia="en-US" w:bidi="en-US"/>
      </w:rPr>
    </w:lvl>
  </w:abstractNum>
  <w:abstractNum w:abstractNumId="36">
    <w:nsid w:val="74F07103"/>
    <w:multiLevelType w:val="hybridMultilevel"/>
    <w:tmpl w:val="A29A7880"/>
    <w:lvl w:ilvl="0" w:tplc="25E418DC">
      <w:numFmt w:val="bullet"/>
      <w:lvlText w:val=""/>
      <w:lvlJc w:val="left"/>
      <w:pPr>
        <w:ind w:left="940" w:hanging="360"/>
      </w:pPr>
      <w:rPr>
        <w:rFonts w:ascii="Symbol" w:eastAsia="Symbol" w:hAnsi="Symbol" w:cs="Symbol" w:hint="default"/>
        <w:w w:val="100"/>
        <w:sz w:val="24"/>
        <w:szCs w:val="24"/>
        <w:lang w:val="en-US" w:eastAsia="en-US" w:bidi="en-US"/>
      </w:rPr>
    </w:lvl>
    <w:lvl w:ilvl="1" w:tplc="334665C4">
      <w:start w:val="1"/>
      <w:numFmt w:val="decimal"/>
      <w:lvlText w:val="%2."/>
      <w:lvlJc w:val="left"/>
      <w:pPr>
        <w:ind w:left="1660" w:hanging="360"/>
        <w:jc w:val="left"/>
      </w:pPr>
      <w:rPr>
        <w:rFonts w:ascii="Times New Roman" w:eastAsia="Times New Roman" w:hAnsi="Times New Roman" w:cs="Times New Roman" w:hint="default"/>
        <w:spacing w:val="-22"/>
        <w:w w:val="99"/>
        <w:sz w:val="24"/>
        <w:szCs w:val="24"/>
        <w:lang w:val="en-US" w:eastAsia="en-US" w:bidi="en-US"/>
      </w:rPr>
    </w:lvl>
    <w:lvl w:ilvl="2" w:tplc="7624A966">
      <w:numFmt w:val="bullet"/>
      <w:lvlText w:val="•"/>
      <w:lvlJc w:val="left"/>
      <w:pPr>
        <w:ind w:left="2486" w:hanging="360"/>
      </w:pPr>
      <w:rPr>
        <w:rFonts w:hint="default"/>
        <w:lang w:val="en-US" w:eastAsia="en-US" w:bidi="en-US"/>
      </w:rPr>
    </w:lvl>
    <w:lvl w:ilvl="3" w:tplc="617E776A">
      <w:numFmt w:val="bullet"/>
      <w:lvlText w:val="•"/>
      <w:lvlJc w:val="left"/>
      <w:pPr>
        <w:ind w:left="3313" w:hanging="360"/>
      </w:pPr>
      <w:rPr>
        <w:rFonts w:hint="default"/>
        <w:lang w:val="en-US" w:eastAsia="en-US" w:bidi="en-US"/>
      </w:rPr>
    </w:lvl>
    <w:lvl w:ilvl="4" w:tplc="925C48E2">
      <w:numFmt w:val="bullet"/>
      <w:lvlText w:val="•"/>
      <w:lvlJc w:val="left"/>
      <w:pPr>
        <w:ind w:left="4140" w:hanging="360"/>
      </w:pPr>
      <w:rPr>
        <w:rFonts w:hint="default"/>
        <w:lang w:val="en-US" w:eastAsia="en-US" w:bidi="en-US"/>
      </w:rPr>
    </w:lvl>
    <w:lvl w:ilvl="5" w:tplc="7ECCF160">
      <w:numFmt w:val="bullet"/>
      <w:lvlText w:val="•"/>
      <w:lvlJc w:val="left"/>
      <w:pPr>
        <w:ind w:left="4966" w:hanging="360"/>
      </w:pPr>
      <w:rPr>
        <w:rFonts w:hint="default"/>
        <w:lang w:val="en-US" w:eastAsia="en-US" w:bidi="en-US"/>
      </w:rPr>
    </w:lvl>
    <w:lvl w:ilvl="6" w:tplc="A27ACBC4">
      <w:numFmt w:val="bullet"/>
      <w:lvlText w:val="•"/>
      <w:lvlJc w:val="left"/>
      <w:pPr>
        <w:ind w:left="5793" w:hanging="360"/>
      </w:pPr>
      <w:rPr>
        <w:rFonts w:hint="default"/>
        <w:lang w:val="en-US" w:eastAsia="en-US" w:bidi="en-US"/>
      </w:rPr>
    </w:lvl>
    <w:lvl w:ilvl="7" w:tplc="9BC8C392">
      <w:numFmt w:val="bullet"/>
      <w:lvlText w:val="•"/>
      <w:lvlJc w:val="left"/>
      <w:pPr>
        <w:ind w:left="6620" w:hanging="360"/>
      </w:pPr>
      <w:rPr>
        <w:rFonts w:hint="default"/>
        <w:lang w:val="en-US" w:eastAsia="en-US" w:bidi="en-US"/>
      </w:rPr>
    </w:lvl>
    <w:lvl w:ilvl="8" w:tplc="3DA2D27A">
      <w:numFmt w:val="bullet"/>
      <w:lvlText w:val="•"/>
      <w:lvlJc w:val="left"/>
      <w:pPr>
        <w:ind w:left="7446" w:hanging="360"/>
      </w:pPr>
      <w:rPr>
        <w:rFonts w:hint="default"/>
        <w:lang w:val="en-US" w:eastAsia="en-US" w:bidi="en-US"/>
      </w:rPr>
    </w:lvl>
  </w:abstractNum>
  <w:abstractNum w:abstractNumId="37">
    <w:nsid w:val="75493F61"/>
    <w:multiLevelType w:val="hybridMultilevel"/>
    <w:tmpl w:val="7C401C78"/>
    <w:lvl w:ilvl="0" w:tplc="9D6CBD3C">
      <w:start w:val="1"/>
      <w:numFmt w:val="decimal"/>
      <w:lvlText w:val="%1."/>
      <w:lvlJc w:val="left"/>
      <w:pPr>
        <w:ind w:left="1800" w:hanging="720"/>
      </w:pPr>
      <w:rPr>
        <w:rFonts w:ascii="Times New Roman" w:eastAsia="Times New Roman" w:hAnsi="Times New Roman" w:cs="Times New Roman" w:hint="default"/>
        <w:spacing w:val="-5"/>
        <w:w w:val="99"/>
        <w:sz w:val="24"/>
        <w:szCs w:val="24"/>
        <w:lang w:val="en-US" w:eastAsia="en-US" w:bidi="en-US"/>
      </w:rPr>
    </w:lvl>
    <w:lvl w:ilvl="1" w:tplc="217E5778">
      <w:numFmt w:val="bullet"/>
      <w:lvlText w:val="•"/>
      <w:lvlJc w:val="left"/>
      <w:pPr>
        <w:ind w:left="2628" w:hanging="720"/>
      </w:pPr>
      <w:rPr>
        <w:rFonts w:hint="default"/>
        <w:lang w:val="en-US" w:eastAsia="en-US" w:bidi="en-US"/>
      </w:rPr>
    </w:lvl>
    <w:lvl w:ilvl="2" w:tplc="FCB43064">
      <w:numFmt w:val="bullet"/>
      <w:lvlText w:val="•"/>
      <w:lvlJc w:val="left"/>
      <w:pPr>
        <w:ind w:left="3456" w:hanging="720"/>
      </w:pPr>
      <w:rPr>
        <w:rFonts w:hint="default"/>
        <w:lang w:val="en-US" w:eastAsia="en-US" w:bidi="en-US"/>
      </w:rPr>
    </w:lvl>
    <w:lvl w:ilvl="3" w:tplc="B4FCBDC6">
      <w:numFmt w:val="bullet"/>
      <w:lvlText w:val="•"/>
      <w:lvlJc w:val="left"/>
      <w:pPr>
        <w:ind w:left="4284" w:hanging="720"/>
      </w:pPr>
      <w:rPr>
        <w:rFonts w:hint="default"/>
        <w:lang w:val="en-US" w:eastAsia="en-US" w:bidi="en-US"/>
      </w:rPr>
    </w:lvl>
    <w:lvl w:ilvl="4" w:tplc="E7F8BE52">
      <w:numFmt w:val="bullet"/>
      <w:lvlText w:val="•"/>
      <w:lvlJc w:val="left"/>
      <w:pPr>
        <w:ind w:left="5112" w:hanging="720"/>
      </w:pPr>
      <w:rPr>
        <w:rFonts w:hint="default"/>
        <w:lang w:val="en-US" w:eastAsia="en-US" w:bidi="en-US"/>
      </w:rPr>
    </w:lvl>
    <w:lvl w:ilvl="5" w:tplc="EC202ABE">
      <w:numFmt w:val="bullet"/>
      <w:lvlText w:val="•"/>
      <w:lvlJc w:val="left"/>
      <w:pPr>
        <w:ind w:left="5940" w:hanging="720"/>
      </w:pPr>
      <w:rPr>
        <w:rFonts w:hint="default"/>
        <w:lang w:val="en-US" w:eastAsia="en-US" w:bidi="en-US"/>
      </w:rPr>
    </w:lvl>
    <w:lvl w:ilvl="6" w:tplc="070CC3AA">
      <w:numFmt w:val="bullet"/>
      <w:lvlText w:val="•"/>
      <w:lvlJc w:val="left"/>
      <w:pPr>
        <w:ind w:left="6768" w:hanging="720"/>
      </w:pPr>
      <w:rPr>
        <w:rFonts w:hint="default"/>
        <w:lang w:val="en-US" w:eastAsia="en-US" w:bidi="en-US"/>
      </w:rPr>
    </w:lvl>
    <w:lvl w:ilvl="7" w:tplc="E6CCAC72">
      <w:numFmt w:val="bullet"/>
      <w:lvlText w:val="•"/>
      <w:lvlJc w:val="left"/>
      <w:pPr>
        <w:ind w:left="7596" w:hanging="720"/>
      </w:pPr>
      <w:rPr>
        <w:rFonts w:hint="default"/>
        <w:lang w:val="en-US" w:eastAsia="en-US" w:bidi="en-US"/>
      </w:rPr>
    </w:lvl>
    <w:lvl w:ilvl="8" w:tplc="239C6AEA">
      <w:numFmt w:val="bullet"/>
      <w:lvlText w:val="•"/>
      <w:lvlJc w:val="left"/>
      <w:pPr>
        <w:ind w:left="8424" w:hanging="720"/>
      </w:pPr>
      <w:rPr>
        <w:rFonts w:hint="default"/>
        <w:lang w:val="en-US" w:eastAsia="en-US" w:bidi="en-US"/>
      </w:rPr>
    </w:lvl>
  </w:abstractNum>
  <w:abstractNum w:abstractNumId="38">
    <w:nsid w:val="75517C28"/>
    <w:multiLevelType w:val="multilevel"/>
    <w:tmpl w:val="C8200514"/>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6301FC"/>
    <w:multiLevelType w:val="hybridMultilevel"/>
    <w:tmpl w:val="A330F1E4"/>
    <w:lvl w:ilvl="0" w:tplc="59F468BC">
      <w:start w:val="1"/>
      <w:numFmt w:val="lowerLetter"/>
      <w:lvlText w:val="%1."/>
      <w:lvlJc w:val="left"/>
      <w:pPr>
        <w:ind w:left="1800" w:hanging="720"/>
      </w:pPr>
      <w:rPr>
        <w:rFonts w:ascii="Times New Roman" w:eastAsia="Times New Roman" w:hAnsi="Times New Roman" w:cs="Times New Roman" w:hint="default"/>
        <w:spacing w:val="-60"/>
        <w:w w:val="99"/>
        <w:sz w:val="24"/>
        <w:szCs w:val="24"/>
        <w:lang w:val="en-US" w:eastAsia="en-US" w:bidi="en-US"/>
      </w:rPr>
    </w:lvl>
    <w:lvl w:ilvl="1" w:tplc="5DBC66C8">
      <w:numFmt w:val="bullet"/>
      <w:lvlText w:val="•"/>
      <w:lvlJc w:val="left"/>
      <w:pPr>
        <w:ind w:left="2628" w:hanging="720"/>
      </w:pPr>
      <w:rPr>
        <w:rFonts w:hint="default"/>
        <w:lang w:val="en-US" w:eastAsia="en-US" w:bidi="en-US"/>
      </w:rPr>
    </w:lvl>
    <w:lvl w:ilvl="2" w:tplc="A7247A4A">
      <w:numFmt w:val="bullet"/>
      <w:lvlText w:val="•"/>
      <w:lvlJc w:val="left"/>
      <w:pPr>
        <w:ind w:left="3456" w:hanging="720"/>
      </w:pPr>
      <w:rPr>
        <w:rFonts w:hint="default"/>
        <w:lang w:val="en-US" w:eastAsia="en-US" w:bidi="en-US"/>
      </w:rPr>
    </w:lvl>
    <w:lvl w:ilvl="3" w:tplc="E6E443D0">
      <w:numFmt w:val="bullet"/>
      <w:lvlText w:val="•"/>
      <w:lvlJc w:val="left"/>
      <w:pPr>
        <w:ind w:left="4284" w:hanging="720"/>
      </w:pPr>
      <w:rPr>
        <w:rFonts w:hint="default"/>
        <w:lang w:val="en-US" w:eastAsia="en-US" w:bidi="en-US"/>
      </w:rPr>
    </w:lvl>
    <w:lvl w:ilvl="4" w:tplc="F388593A">
      <w:numFmt w:val="bullet"/>
      <w:lvlText w:val="•"/>
      <w:lvlJc w:val="left"/>
      <w:pPr>
        <w:ind w:left="5112" w:hanging="720"/>
      </w:pPr>
      <w:rPr>
        <w:rFonts w:hint="default"/>
        <w:lang w:val="en-US" w:eastAsia="en-US" w:bidi="en-US"/>
      </w:rPr>
    </w:lvl>
    <w:lvl w:ilvl="5" w:tplc="9A565314">
      <w:numFmt w:val="bullet"/>
      <w:lvlText w:val="•"/>
      <w:lvlJc w:val="left"/>
      <w:pPr>
        <w:ind w:left="5940" w:hanging="720"/>
      </w:pPr>
      <w:rPr>
        <w:rFonts w:hint="default"/>
        <w:lang w:val="en-US" w:eastAsia="en-US" w:bidi="en-US"/>
      </w:rPr>
    </w:lvl>
    <w:lvl w:ilvl="6" w:tplc="AF08388E">
      <w:numFmt w:val="bullet"/>
      <w:lvlText w:val="•"/>
      <w:lvlJc w:val="left"/>
      <w:pPr>
        <w:ind w:left="6768" w:hanging="720"/>
      </w:pPr>
      <w:rPr>
        <w:rFonts w:hint="default"/>
        <w:lang w:val="en-US" w:eastAsia="en-US" w:bidi="en-US"/>
      </w:rPr>
    </w:lvl>
    <w:lvl w:ilvl="7" w:tplc="0ECACA38">
      <w:numFmt w:val="bullet"/>
      <w:lvlText w:val="•"/>
      <w:lvlJc w:val="left"/>
      <w:pPr>
        <w:ind w:left="7596" w:hanging="720"/>
      </w:pPr>
      <w:rPr>
        <w:rFonts w:hint="default"/>
        <w:lang w:val="en-US" w:eastAsia="en-US" w:bidi="en-US"/>
      </w:rPr>
    </w:lvl>
    <w:lvl w:ilvl="8" w:tplc="4BFA4D68">
      <w:numFmt w:val="bullet"/>
      <w:lvlText w:val="•"/>
      <w:lvlJc w:val="left"/>
      <w:pPr>
        <w:ind w:left="8424" w:hanging="720"/>
      </w:pPr>
      <w:rPr>
        <w:rFonts w:hint="default"/>
        <w:lang w:val="en-US" w:eastAsia="en-US" w:bidi="en-US"/>
      </w:rPr>
    </w:lvl>
  </w:abstractNum>
  <w:abstractNum w:abstractNumId="40">
    <w:nsid w:val="770F3F55"/>
    <w:multiLevelType w:val="hybridMultilevel"/>
    <w:tmpl w:val="E35CF098"/>
    <w:lvl w:ilvl="0" w:tplc="924E5364">
      <w:numFmt w:val="bullet"/>
      <w:lvlText w:val="-"/>
      <w:lvlJc w:val="left"/>
      <w:pPr>
        <w:ind w:left="1800" w:hanging="720"/>
      </w:pPr>
      <w:rPr>
        <w:rFonts w:ascii="Times New Roman" w:eastAsia="Times New Roman" w:hAnsi="Times New Roman" w:cs="Times New Roman" w:hint="default"/>
        <w:spacing w:val="-2"/>
        <w:w w:val="99"/>
        <w:sz w:val="24"/>
        <w:szCs w:val="24"/>
        <w:lang w:val="en-US" w:eastAsia="en-US" w:bidi="en-US"/>
      </w:rPr>
    </w:lvl>
    <w:lvl w:ilvl="1" w:tplc="8CF4EF3A">
      <w:numFmt w:val="bullet"/>
      <w:lvlText w:val="•"/>
      <w:lvlJc w:val="left"/>
      <w:pPr>
        <w:ind w:left="2628" w:hanging="720"/>
      </w:pPr>
      <w:rPr>
        <w:rFonts w:hint="default"/>
        <w:lang w:val="en-US" w:eastAsia="en-US" w:bidi="en-US"/>
      </w:rPr>
    </w:lvl>
    <w:lvl w:ilvl="2" w:tplc="333C12C2">
      <w:numFmt w:val="bullet"/>
      <w:lvlText w:val="•"/>
      <w:lvlJc w:val="left"/>
      <w:pPr>
        <w:ind w:left="3456" w:hanging="720"/>
      </w:pPr>
      <w:rPr>
        <w:rFonts w:hint="default"/>
        <w:lang w:val="en-US" w:eastAsia="en-US" w:bidi="en-US"/>
      </w:rPr>
    </w:lvl>
    <w:lvl w:ilvl="3" w:tplc="1E5E7492">
      <w:numFmt w:val="bullet"/>
      <w:lvlText w:val="•"/>
      <w:lvlJc w:val="left"/>
      <w:pPr>
        <w:ind w:left="4284" w:hanging="720"/>
      </w:pPr>
      <w:rPr>
        <w:rFonts w:hint="default"/>
        <w:lang w:val="en-US" w:eastAsia="en-US" w:bidi="en-US"/>
      </w:rPr>
    </w:lvl>
    <w:lvl w:ilvl="4" w:tplc="A3E0740A">
      <w:numFmt w:val="bullet"/>
      <w:lvlText w:val="•"/>
      <w:lvlJc w:val="left"/>
      <w:pPr>
        <w:ind w:left="5112" w:hanging="720"/>
      </w:pPr>
      <w:rPr>
        <w:rFonts w:hint="default"/>
        <w:lang w:val="en-US" w:eastAsia="en-US" w:bidi="en-US"/>
      </w:rPr>
    </w:lvl>
    <w:lvl w:ilvl="5" w:tplc="31F4D500">
      <w:numFmt w:val="bullet"/>
      <w:lvlText w:val="•"/>
      <w:lvlJc w:val="left"/>
      <w:pPr>
        <w:ind w:left="5940" w:hanging="720"/>
      </w:pPr>
      <w:rPr>
        <w:rFonts w:hint="default"/>
        <w:lang w:val="en-US" w:eastAsia="en-US" w:bidi="en-US"/>
      </w:rPr>
    </w:lvl>
    <w:lvl w:ilvl="6" w:tplc="238AE53C">
      <w:numFmt w:val="bullet"/>
      <w:lvlText w:val="•"/>
      <w:lvlJc w:val="left"/>
      <w:pPr>
        <w:ind w:left="6768" w:hanging="720"/>
      </w:pPr>
      <w:rPr>
        <w:rFonts w:hint="default"/>
        <w:lang w:val="en-US" w:eastAsia="en-US" w:bidi="en-US"/>
      </w:rPr>
    </w:lvl>
    <w:lvl w:ilvl="7" w:tplc="F162D856">
      <w:numFmt w:val="bullet"/>
      <w:lvlText w:val="•"/>
      <w:lvlJc w:val="left"/>
      <w:pPr>
        <w:ind w:left="7596" w:hanging="720"/>
      </w:pPr>
      <w:rPr>
        <w:rFonts w:hint="default"/>
        <w:lang w:val="en-US" w:eastAsia="en-US" w:bidi="en-US"/>
      </w:rPr>
    </w:lvl>
    <w:lvl w:ilvl="8" w:tplc="0C6CDDD2">
      <w:numFmt w:val="bullet"/>
      <w:lvlText w:val="•"/>
      <w:lvlJc w:val="left"/>
      <w:pPr>
        <w:ind w:left="8424" w:hanging="720"/>
      </w:pPr>
      <w:rPr>
        <w:rFonts w:hint="default"/>
        <w:lang w:val="en-US" w:eastAsia="en-US" w:bidi="en-US"/>
      </w:rPr>
    </w:lvl>
  </w:abstractNum>
  <w:abstractNum w:abstractNumId="41">
    <w:nsid w:val="7E29391F"/>
    <w:multiLevelType w:val="hybridMultilevel"/>
    <w:tmpl w:val="35125602"/>
    <w:lvl w:ilvl="0" w:tplc="401E3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7"/>
  </w:num>
  <w:num w:numId="3">
    <w:abstractNumId w:val="16"/>
  </w:num>
  <w:num w:numId="4">
    <w:abstractNumId w:val="30"/>
  </w:num>
  <w:num w:numId="5">
    <w:abstractNumId w:val="3"/>
  </w:num>
  <w:num w:numId="6">
    <w:abstractNumId w:val="27"/>
  </w:num>
  <w:num w:numId="7">
    <w:abstractNumId w:val="14"/>
  </w:num>
  <w:num w:numId="8">
    <w:abstractNumId w:val="6"/>
  </w:num>
  <w:num w:numId="9">
    <w:abstractNumId w:val="12"/>
  </w:num>
  <w:num w:numId="10">
    <w:abstractNumId w:val="4"/>
  </w:num>
  <w:num w:numId="11">
    <w:abstractNumId w:val="7"/>
  </w:num>
  <w:num w:numId="12">
    <w:abstractNumId w:val="5"/>
  </w:num>
  <w:num w:numId="13">
    <w:abstractNumId w:val="0"/>
  </w:num>
  <w:num w:numId="14">
    <w:abstractNumId w:val="2"/>
  </w:num>
  <w:num w:numId="15">
    <w:abstractNumId w:val="8"/>
  </w:num>
  <w:num w:numId="16">
    <w:abstractNumId w:val="10"/>
  </w:num>
  <w:num w:numId="17">
    <w:abstractNumId w:val="15"/>
  </w:num>
  <w:num w:numId="18">
    <w:abstractNumId w:val="29"/>
  </w:num>
  <w:num w:numId="19">
    <w:abstractNumId w:val="31"/>
  </w:num>
  <w:num w:numId="20">
    <w:abstractNumId w:val="11"/>
  </w:num>
  <w:num w:numId="21">
    <w:abstractNumId w:val="34"/>
  </w:num>
  <w:num w:numId="22">
    <w:abstractNumId w:val="39"/>
  </w:num>
  <w:num w:numId="23">
    <w:abstractNumId w:val="40"/>
  </w:num>
  <w:num w:numId="24">
    <w:abstractNumId w:val="9"/>
  </w:num>
  <w:num w:numId="25">
    <w:abstractNumId w:val="22"/>
  </w:num>
  <w:num w:numId="26">
    <w:abstractNumId w:val="20"/>
  </w:num>
  <w:num w:numId="27">
    <w:abstractNumId w:val="1"/>
  </w:num>
  <w:num w:numId="28">
    <w:abstractNumId w:val="37"/>
  </w:num>
  <w:num w:numId="29">
    <w:abstractNumId w:val="35"/>
  </w:num>
  <w:num w:numId="30">
    <w:abstractNumId w:val="25"/>
  </w:num>
  <w:num w:numId="31">
    <w:abstractNumId w:val="26"/>
  </w:num>
  <w:num w:numId="32">
    <w:abstractNumId w:val="24"/>
  </w:num>
  <w:num w:numId="33">
    <w:abstractNumId w:val="33"/>
  </w:num>
  <w:num w:numId="34">
    <w:abstractNumId w:val="19"/>
  </w:num>
  <w:num w:numId="35">
    <w:abstractNumId w:val="21"/>
  </w:num>
  <w:num w:numId="36">
    <w:abstractNumId w:val="18"/>
  </w:num>
  <w:num w:numId="37">
    <w:abstractNumId w:val="41"/>
  </w:num>
  <w:num w:numId="38">
    <w:abstractNumId w:val="36"/>
  </w:num>
  <w:num w:numId="39">
    <w:abstractNumId w:val="13"/>
  </w:num>
  <w:num w:numId="40">
    <w:abstractNumId w:val="23"/>
  </w:num>
  <w:num w:numId="41">
    <w:abstractNumId w:val="3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60"/>
    <w:rsid w:val="00005185"/>
    <w:rsid w:val="00005B50"/>
    <w:rsid w:val="00007D11"/>
    <w:rsid w:val="00010FFD"/>
    <w:rsid w:val="000170B3"/>
    <w:rsid w:val="0002406D"/>
    <w:rsid w:val="00024DFC"/>
    <w:rsid w:val="000370A0"/>
    <w:rsid w:val="00050360"/>
    <w:rsid w:val="000509E1"/>
    <w:rsid w:val="00051A7C"/>
    <w:rsid w:val="00053405"/>
    <w:rsid w:val="00054A3F"/>
    <w:rsid w:val="00066544"/>
    <w:rsid w:val="00075219"/>
    <w:rsid w:val="0007561F"/>
    <w:rsid w:val="000822B7"/>
    <w:rsid w:val="000962D7"/>
    <w:rsid w:val="000A2B7A"/>
    <w:rsid w:val="000A2D93"/>
    <w:rsid w:val="000B0385"/>
    <w:rsid w:val="000B14F1"/>
    <w:rsid w:val="000C4877"/>
    <w:rsid w:val="000E5249"/>
    <w:rsid w:val="000E7D1F"/>
    <w:rsid w:val="000F40DD"/>
    <w:rsid w:val="000F6787"/>
    <w:rsid w:val="00101463"/>
    <w:rsid w:val="00103356"/>
    <w:rsid w:val="001070F1"/>
    <w:rsid w:val="00120664"/>
    <w:rsid w:val="00125C07"/>
    <w:rsid w:val="00126715"/>
    <w:rsid w:val="0013471E"/>
    <w:rsid w:val="00157615"/>
    <w:rsid w:val="00160A9F"/>
    <w:rsid w:val="00162D2D"/>
    <w:rsid w:val="00164694"/>
    <w:rsid w:val="001738CF"/>
    <w:rsid w:val="001739F0"/>
    <w:rsid w:val="00173F79"/>
    <w:rsid w:val="00177EAC"/>
    <w:rsid w:val="00181282"/>
    <w:rsid w:val="001856CE"/>
    <w:rsid w:val="00186F18"/>
    <w:rsid w:val="00197FBC"/>
    <w:rsid w:val="001A2CEC"/>
    <w:rsid w:val="001A58DA"/>
    <w:rsid w:val="001B1D8A"/>
    <w:rsid w:val="001C1A46"/>
    <w:rsid w:val="001C1BA1"/>
    <w:rsid w:val="001C1C8C"/>
    <w:rsid w:val="001C6272"/>
    <w:rsid w:val="001E1011"/>
    <w:rsid w:val="001E10E2"/>
    <w:rsid w:val="001E6F4C"/>
    <w:rsid w:val="001F7380"/>
    <w:rsid w:val="001F7DED"/>
    <w:rsid w:val="002216FC"/>
    <w:rsid w:val="002238B7"/>
    <w:rsid w:val="00240FBB"/>
    <w:rsid w:val="00241A11"/>
    <w:rsid w:val="002600E7"/>
    <w:rsid w:val="002719BC"/>
    <w:rsid w:val="002771C5"/>
    <w:rsid w:val="00281C99"/>
    <w:rsid w:val="00281FC8"/>
    <w:rsid w:val="002A0BDE"/>
    <w:rsid w:val="002A27A2"/>
    <w:rsid w:val="002A31B9"/>
    <w:rsid w:val="002A5499"/>
    <w:rsid w:val="002A7ED5"/>
    <w:rsid w:val="002B0658"/>
    <w:rsid w:val="002B37D4"/>
    <w:rsid w:val="002B6437"/>
    <w:rsid w:val="002C4A12"/>
    <w:rsid w:val="002C4C47"/>
    <w:rsid w:val="002D43F7"/>
    <w:rsid w:val="002E041F"/>
    <w:rsid w:val="002E117C"/>
    <w:rsid w:val="002F29C3"/>
    <w:rsid w:val="002F5174"/>
    <w:rsid w:val="00306FED"/>
    <w:rsid w:val="00314BFD"/>
    <w:rsid w:val="00317AF3"/>
    <w:rsid w:val="003219E5"/>
    <w:rsid w:val="00332E47"/>
    <w:rsid w:val="00340020"/>
    <w:rsid w:val="003414AE"/>
    <w:rsid w:val="003455A7"/>
    <w:rsid w:val="00356929"/>
    <w:rsid w:val="00365BF3"/>
    <w:rsid w:val="0037749E"/>
    <w:rsid w:val="003814C1"/>
    <w:rsid w:val="00386FF2"/>
    <w:rsid w:val="00387102"/>
    <w:rsid w:val="0039320E"/>
    <w:rsid w:val="00397B30"/>
    <w:rsid w:val="003B0617"/>
    <w:rsid w:val="003B1EC6"/>
    <w:rsid w:val="003B4284"/>
    <w:rsid w:val="003B7E4A"/>
    <w:rsid w:val="003C04E9"/>
    <w:rsid w:val="003C1381"/>
    <w:rsid w:val="003C486F"/>
    <w:rsid w:val="003E5002"/>
    <w:rsid w:val="003E5273"/>
    <w:rsid w:val="003F2902"/>
    <w:rsid w:val="00403FE9"/>
    <w:rsid w:val="00412C3D"/>
    <w:rsid w:val="00416D3B"/>
    <w:rsid w:val="004257F2"/>
    <w:rsid w:val="00426896"/>
    <w:rsid w:val="00427F6E"/>
    <w:rsid w:val="004301B3"/>
    <w:rsid w:val="004533AE"/>
    <w:rsid w:val="00454B9F"/>
    <w:rsid w:val="0045781F"/>
    <w:rsid w:val="00463EDE"/>
    <w:rsid w:val="004649C5"/>
    <w:rsid w:val="00467496"/>
    <w:rsid w:val="00471F4C"/>
    <w:rsid w:val="00480F65"/>
    <w:rsid w:val="00481FDF"/>
    <w:rsid w:val="00485F2F"/>
    <w:rsid w:val="00487531"/>
    <w:rsid w:val="00491C0B"/>
    <w:rsid w:val="004967CB"/>
    <w:rsid w:val="004A3E25"/>
    <w:rsid w:val="004A5D3D"/>
    <w:rsid w:val="004C5CCB"/>
    <w:rsid w:val="004C68A1"/>
    <w:rsid w:val="004E67FE"/>
    <w:rsid w:val="004E75B6"/>
    <w:rsid w:val="004E7CAD"/>
    <w:rsid w:val="004F5407"/>
    <w:rsid w:val="00503551"/>
    <w:rsid w:val="00503FBF"/>
    <w:rsid w:val="00514B51"/>
    <w:rsid w:val="00522DEE"/>
    <w:rsid w:val="00536F41"/>
    <w:rsid w:val="005524F7"/>
    <w:rsid w:val="0055268A"/>
    <w:rsid w:val="00560AE6"/>
    <w:rsid w:val="00562640"/>
    <w:rsid w:val="0056457D"/>
    <w:rsid w:val="00564659"/>
    <w:rsid w:val="00571AFD"/>
    <w:rsid w:val="00572CCE"/>
    <w:rsid w:val="00583D5E"/>
    <w:rsid w:val="00592674"/>
    <w:rsid w:val="00595903"/>
    <w:rsid w:val="00595E9D"/>
    <w:rsid w:val="005A7188"/>
    <w:rsid w:val="005A723F"/>
    <w:rsid w:val="005B3955"/>
    <w:rsid w:val="005B45F0"/>
    <w:rsid w:val="005C1E5E"/>
    <w:rsid w:val="005C2517"/>
    <w:rsid w:val="005D0245"/>
    <w:rsid w:val="005D2880"/>
    <w:rsid w:val="005D3459"/>
    <w:rsid w:val="005E5973"/>
    <w:rsid w:val="005E7F09"/>
    <w:rsid w:val="005F6CCB"/>
    <w:rsid w:val="00606E05"/>
    <w:rsid w:val="00610312"/>
    <w:rsid w:val="006114F5"/>
    <w:rsid w:val="0061751D"/>
    <w:rsid w:val="006206F8"/>
    <w:rsid w:val="006250B3"/>
    <w:rsid w:val="00626C6D"/>
    <w:rsid w:val="0063071C"/>
    <w:rsid w:val="0063330D"/>
    <w:rsid w:val="006346AA"/>
    <w:rsid w:val="00642173"/>
    <w:rsid w:val="006433C1"/>
    <w:rsid w:val="00645C13"/>
    <w:rsid w:val="00656AA0"/>
    <w:rsid w:val="00660334"/>
    <w:rsid w:val="00662631"/>
    <w:rsid w:val="00665486"/>
    <w:rsid w:val="006832B8"/>
    <w:rsid w:val="0068795C"/>
    <w:rsid w:val="006A0151"/>
    <w:rsid w:val="006A13F6"/>
    <w:rsid w:val="006A55B6"/>
    <w:rsid w:val="006B3439"/>
    <w:rsid w:val="006C75FD"/>
    <w:rsid w:val="006D4785"/>
    <w:rsid w:val="006E434B"/>
    <w:rsid w:val="006F125F"/>
    <w:rsid w:val="006F349B"/>
    <w:rsid w:val="006F6C46"/>
    <w:rsid w:val="00701E00"/>
    <w:rsid w:val="00704BF0"/>
    <w:rsid w:val="00707366"/>
    <w:rsid w:val="00713238"/>
    <w:rsid w:val="0071733A"/>
    <w:rsid w:val="00722E78"/>
    <w:rsid w:val="0072476A"/>
    <w:rsid w:val="00726CAA"/>
    <w:rsid w:val="00732B47"/>
    <w:rsid w:val="00736157"/>
    <w:rsid w:val="00741DC2"/>
    <w:rsid w:val="0074397E"/>
    <w:rsid w:val="00745517"/>
    <w:rsid w:val="00746B4A"/>
    <w:rsid w:val="00750119"/>
    <w:rsid w:val="0075062A"/>
    <w:rsid w:val="00770C35"/>
    <w:rsid w:val="00771BB8"/>
    <w:rsid w:val="0077379D"/>
    <w:rsid w:val="00775E02"/>
    <w:rsid w:val="0078552B"/>
    <w:rsid w:val="007925A2"/>
    <w:rsid w:val="007A1137"/>
    <w:rsid w:val="007B2F77"/>
    <w:rsid w:val="007B6F54"/>
    <w:rsid w:val="007C0198"/>
    <w:rsid w:val="007C2AA3"/>
    <w:rsid w:val="007C6F46"/>
    <w:rsid w:val="007D21B9"/>
    <w:rsid w:val="007D39C3"/>
    <w:rsid w:val="007D47D6"/>
    <w:rsid w:val="007D6678"/>
    <w:rsid w:val="007E4F5A"/>
    <w:rsid w:val="007F0DAA"/>
    <w:rsid w:val="007F1078"/>
    <w:rsid w:val="008028B9"/>
    <w:rsid w:val="00807629"/>
    <w:rsid w:val="00811F46"/>
    <w:rsid w:val="00815984"/>
    <w:rsid w:val="00821716"/>
    <w:rsid w:val="00822D3D"/>
    <w:rsid w:val="00827674"/>
    <w:rsid w:val="00831D9A"/>
    <w:rsid w:val="0083288B"/>
    <w:rsid w:val="00833584"/>
    <w:rsid w:val="00836F05"/>
    <w:rsid w:val="00841CD1"/>
    <w:rsid w:val="00842D14"/>
    <w:rsid w:val="00842F93"/>
    <w:rsid w:val="0085456C"/>
    <w:rsid w:val="00870ECD"/>
    <w:rsid w:val="00897E77"/>
    <w:rsid w:val="008A1E32"/>
    <w:rsid w:val="008A1F40"/>
    <w:rsid w:val="008A47E4"/>
    <w:rsid w:val="008A57E2"/>
    <w:rsid w:val="008C0A93"/>
    <w:rsid w:val="008D0072"/>
    <w:rsid w:val="008D298C"/>
    <w:rsid w:val="008D3358"/>
    <w:rsid w:val="008D6162"/>
    <w:rsid w:val="008E3868"/>
    <w:rsid w:val="008E506E"/>
    <w:rsid w:val="008E7A8E"/>
    <w:rsid w:val="00916D13"/>
    <w:rsid w:val="0092133D"/>
    <w:rsid w:val="0092178A"/>
    <w:rsid w:val="00923273"/>
    <w:rsid w:val="009265B2"/>
    <w:rsid w:val="009267B0"/>
    <w:rsid w:val="00930924"/>
    <w:rsid w:val="00930E2E"/>
    <w:rsid w:val="009312C3"/>
    <w:rsid w:val="00931703"/>
    <w:rsid w:val="00940EBC"/>
    <w:rsid w:val="009448B7"/>
    <w:rsid w:val="00952059"/>
    <w:rsid w:val="009546EC"/>
    <w:rsid w:val="0096092E"/>
    <w:rsid w:val="00964F22"/>
    <w:rsid w:val="009728C7"/>
    <w:rsid w:val="00986DF0"/>
    <w:rsid w:val="00993564"/>
    <w:rsid w:val="00996457"/>
    <w:rsid w:val="009975FA"/>
    <w:rsid w:val="00997A1C"/>
    <w:rsid w:val="009A31AD"/>
    <w:rsid w:val="009B0307"/>
    <w:rsid w:val="009C3DBF"/>
    <w:rsid w:val="009C6D1F"/>
    <w:rsid w:val="009C7E82"/>
    <w:rsid w:val="009D00EE"/>
    <w:rsid w:val="009D0487"/>
    <w:rsid w:val="009D56E7"/>
    <w:rsid w:val="009D6F3A"/>
    <w:rsid w:val="00A02E60"/>
    <w:rsid w:val="00A1486A"/>
    <w:rsid w:val="00A2125D"/>
    <w:rsid w:val="00A23120"/>
    <w:rsid w:val="00A24522"/>
    <w:rsid w:val="00A273A2"/>
    <w:rsid w:val="00A33E60"/>
    <w:rsid w:val="00A35AEE"/>
    <w:rsid w:val="00A61CB9"/>
    <w:rsid w:val="00A8264C"/>
    <w:rsid w:val="00A94D0C"/>
    <w:rsid w:val="00AA028D"/>
    <w:rsid w:val="00AA2F3E"/>
    <w:rsid w:val="00AA5963"/>
    <w:rsid w:val="00AC033F"/>
    <w:rsid w:val="00AC4114"/>
    <w:rsid w:val="00AE27C6"/>
    <w:rsid w:val="00AE7E5E"/>
    <w:rsid w:val="00AF6561"/>
    <w:rsid w:val="00B0013A"/>
    <w:rsid w:val="00B07E18"/>
    <w:rsid w:val="00B110E5"/>
    <w:rsid w:val="00B133AA"/>
    <w:rsid w:val="00B20142"/>
    <w:rsid w:val="00B344D1"/>
    <w:rsid w:val="00B37E9A"/>
    <w:rsid w:val="00B42801"/>
    <w:rsid w:val="00B501D3"/>
    <w:rsid w:val="00B57FFC"/>
    <w:rsid w:val="00B6309C"/>
    <w:rsid w:val="00B67A7C"/>
    <w:rsid w:val="00B73D3E"/>
    <w:rsid w:val="00B76FAB"/>
    <w:rsid w:val="00B96A8A"/>
    <w:rsid w:val="00BB09A2"/>
    <w:rsid w:val="00BB4FD2"/>
    <w:rsid w:val="00BB5EE0"/>
    <w:rsid w:val="00BC646E"/>
    <w:rsid w:val="00BD4C35"/>
    <w:rsid w:val="00BD5D19"/>
    <w:rsid w:val="00BE0E14"/>
    <w:rsid w:val="00BE17E4"/>
    <w:rsid w:val="00BE4663"/>
    <w:rsid w:val="00BF1E6C"/>
    <w:rsid w:val="00C0105D"/>
    <w:rsid w:val="00C018E3"/>
    <w:rsid w:val="00C0605E"/>
    <w:rsid w:val="00C12089"/>
    <w:rsid w:val="00C15453"/>
    <w:rsid w:val="00C23557"/>
    <w:rsid w:val="00C35CE5"/>
    <w:rsid w:val="00C41713"/>
    <w:rsid w:val="00C4510C"/>
    <w:rsid w:val="00C54F8A"/>
    <w:rsid w:val="00C5655D"/>
    <w:rsid w:val="00C57E6D"/>
    <w:rsid w:val="00C63D92"/>
    <w:rsid w:val="00C76668"/>
    <w:rsid w:val="00C7722D"/>
    <w:rsid w:val="00C84308"/>
    <w:rsid w:val="00C84522"/>
    <w:rsid w:val="00C943A8"/>
    <w:rsid w:val="00C95174"/>
    <w:rsid w:val="00C9590F"/>
    <w:rsid w:val="00CB3A99"/>
    <w:rsid w:val="00CB666F"/>
    <w:rsid w:val="00CB7FA3"/>
    <w:rsid w:val="00CC01D8"/>
    <w:rsid w:val="00CD2FD1"/>
    <w:rsid w:val="00CD329B"/>
    <w:rsid w:val="00CD33B7"/>
    <w:rsid w:val="00CD368D"/>
    <w:rsid w:val="00CD6B4D"/>
    <w:rsid w:val="00CE0445"/>
    <w:rsid w:val="00CE608B"/>
    <w:rsid w:val="00CE6FF5"/>
    <w:rsid w:val="00D0018C"/>
    <w:rsid w:val="00D00437"/>
    <w:rsid w:val="00D02F04"/>
    <w:rsid w:val="00D033EB"/>
    <w:rsid w:val="00D06869"/>
    <w:rsid w:val="00D07263"/>
    <w:rsid w:val="00D15651"/>
    <w:rsid w:val="00D2163E"/>
    <w:rsid w:val="00D23D93"/>
    <w:rsid w:val="00D252D7"/>
    <w:rsid w:val="00D36B2C"/>
    <w:rsid w:val="00D37DC0"/>
    <w:rsid w:val="00D5438D"/>
    <w:rsid w:val="00D54F83"/>
    <w:rsid w:val="00D56295"/>
    <w:rsid w:val="00D56B72"/>
    <w:rsid w:val="00D71069"/>
    <w:rsid w:val="00D733AC"/>
    <w:rsid w:val="00D76ED8"/>
    <w:rsid w:val="00D7745D"/>
    <w:rsid w:val="00D81FB0"/>
    <w:rsid w:val="00D8246B"/>
    <w:rsid w:val="00DA531E"/>
    <w:rsid w:val="00DA56C1"/>
    <w:rsid w:val="00DA5BA0"/>
    <w:rsid w:val="00DB64AC"/>
    <w:rsid w:val="00DE0B01"/>
    <w:rsid w:val="00DE24B7"/>
    <w:rsid w:val="00DF59E9"/>
    <w:rsid w:val="00DF659A"/>
    <w:rsid w:val="00DF7E59"/>
    <w:rsid w:val="00E2107B"/>
    <w:rsid w:val="00E27027"/>
    <w:rsid w:val="00E37CB0"/>
    <w:rsid w:val="00E55430"/>
    <w:rsid w:val="00E57961"/>
    <w:rsid w:val="00E655CA"/>
    <w:rsid w:val="00E71AED"/>
    <w:rsid w:val="00E84C63"/>
    <w:rsid w:val="00EA1B69"/>
    <w:rsid w:val="00EB7E25"/>
    <w:rsid w:val="00EC2FC9"/>
    <w:rsid w:val="00ED73F4"/>
    <w:rsid w:val="00EE13B3"/>
    <w:rsid w:val="00EF3329"/>
    <w:rsid w:val="00EF74E1"/>
    <w:rsid w:val="00EF79FB"/>
    <w:rsid w:val="00F00844"/>
    <w:rsid w:val="00F117D4"/>
    <w:rsid w:val="00F11D94"/>
    <w:rsid w:val="00F17B1E"/>
    <w:rsid w:val="00F17FD9"/>
    <w:rsid w:val="00F225CD"/>
    <w:rsid w:val="00F227D3"/>
    <w:rsid w:val="00F23227"/>
    <w:rsid w:val="00F263AE"/>
    <w:rsid w:val="00F27CF3"/>
    <w:rsid w:val="00F313A1"/>
    <w:rsid w:val="00F342A5"/>
    <w:rsid w:val="00F36114"/>
    <w:rsid w:val="00F37F8F"/>
    <w:rsid w:val="00F5103D"/>
    <w:rsid w:val="00F53F8B"/>
    <w:rsid w:val="00F7063C"/>
    <w:rsid w:val="00F84A68"/>
    <w:rsid w:val="00F904CC"/>
    <w:rsid w:val="00F92DCB"/>
    <w:rsid w:val="00F9662F"/>
    <w:rsid w:val="00FA2599"/>
    <w:rsid w:val="00FB5102"/>
    <w:rsid w:val="00FB585E"/>
    <w:rsid w:val="00FC6FE9"/>
    <w:rsid w:val="00FD5DB8"/>
    <w:rsid w:val="00FE4B9B"/>
    <w:rsid w:val="00FF3088"/>
    <w:rsid w:val="00FF79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73"/>
    <w:pPr>
      <w:widowControl/>
      <w:autoSpaceDE/>
      <w:autoSpaceDN/>
    </w:pPr>
    <w:rPr>
      <w:rFonts w:ascii="Times New Roman" w:eastAsia="PMingLiU" w:hAnsi="Times New Roman" w:cs="Times New Roman"/>
    </w:rPr>
  </w:style>
  <w:style w:type="paragraph" w:styleId="Heading1">
    <w:name w:val="heading 1"/>
    <w:basedOn w:val="Normal"/>
    <w:uiPriority w:val="9"/>
    <w:qFormat/>
    <w:pPr>
      <w:ind w:left="57"/>
      <w:jc w:val="center"/>
      <w:outlineLvl w:val="0"/>
    </w:pPr>
    <w:rPr>
      <w:b/>
      <w:bCs/>
      <w:sz w:val="32"/>
      <w:szCs w:val="32"/>
    </w:rPr>
  </w:style>
  <w:style w:type="paragraph" w:styleId="Heading2">
    <w:name w:val="heading 2"/>
    <w:basedOn w:val="Normal"/>
    <w:link w:val="Heading2Char"/>
    <w:uiPriority w:val="9"/>
    <w:unhideWhenUsed/>
    <w:qFormat/>
    <w:pPr>
      <w:spacing w:before="9"/>
      <w:ind w:left="20"/>
      <w:outlineLvl w:val="1"/>
    </w:pPr>
    <w:rPr>
      <w:b/>
      <w:bCs/>
      <w:sz w:val="28"/>
      <w:szCs w:val="28"/>
    </w:rPr>
  </w:style>
  <w:style w:type="paragraph" w:styleId="Heading3">
    <w:name w:val="heading 3"/>
    <w:basedOn w:val="Normal"/>
    <w:uiPriority w:val="9"/>
    <w:unhideWhenUsed/>
    <w:qFormat/>
    <w:pPr>
      <w:ind w:left="360"/>
      <w:outlineLvl w:val="2"/>
    </w:pPr>
    <w:rPr>
      <w:b/>
      <w:bCs/>
      <w:sz w:val="24"/>
      <w:szCs w:val="24"/>
    </w:rPr>
  </w:style>
  <w:style w:type="paragraph" w:styleId="Heading4">
    <w:name w:val="heading 4"/>
    <w:basedOn w:val="Normal"/>
    <w:uiPriority w:val="9"/>
    <w:unhideWhenUsed/>
    <w:qFormat/>
    <w:pPr>
      <w:ind w:left="360"/>
      <w:outlineLvl w:val="3"/>
    </w:pPr>
    <w:rPr>
      <w:b/>
      <w:bCs/>
      <w:i/>
      <w:sz w:val="24"/>
      <w:szCs w:val="24"/>
      <w:u w:val="single" w:color="000000"/>
    </w:rPr>
  </w:style>
  <w:style w:type="paragraph" w:styleId="Heading8">
    <w:name w:val="heading 8"/>
    <w:basedOn w:val="Normal"/>
    <w:next w:val="Normal"/>
    <w:link w:val="Heading8Char"/>
    <w:uiPriority w:val="9"/>
    <w:semiHidden/>
    <w:unhideWhenUsed/>
    <w:qFormat/>
    <w:rsid w:val="00F27CF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800" w:hanging="720"/>
    </w:pPr>
  </w:style>
  <w:style w:type="paragraph" w:customStyle="1" w:styleId="TableParagraph">
    <w:name w:val="Table Paragraph"/>
    <w:basedOn w:val="Normal"/>
    <w:uiPriority w:val="1"/>
    <w:qFormat/>
    <w:pPr>
      <w:spacing w:line="223" w:lineRule="exact"/>
      <w:ind w:left="107"/>
    </w:pPr>
  </w:style>
  <w:style w:type="paragraph" w:styleId="BalloonText">
    <w:name w:val="Balloon Text"/>
    <w:basedOn w:val="Normal"/>
    <w:link w:val="BalloonTextChar"/>
    <w:uiPriority w:val="99"/>
    <w:semiHidden/>
    <w:unhideWhenUsed/>
    <w:rsid w:val="00CE608B"/>
    <w:rPr>
      <w:sz w:val="18"/>
      <w:szCs w:val="18"/>
    </w:rPr>
  </w:style>
  <w:style w:type="character" w:customStyle="1" w:styleId="BalloonTextChar">
    <w:name w:val="Balloon Text Char"/>
    <w:basedOn w:val="DefaultParagraphFont"/>
    <w:link w:val="BalloonText"/>
    <w:uiPriority w:val="99"/>
    <w:semiHidden/>
    <w:rsid w:val="00CE608B"/>
    <w:rPr>
      <w:rFonts w:ascii="Times New Roman" w:eastAsia="Times New Roman" w:hAnsi="Times New Roman" w:cs="Times New Roman"/>
      <w:sz w:val="18"/>
      <w:szCs w:val="18"/>
      <w:lang w:bidi="en-US"/>
    </w:rPr>
  </w:style>
  <w:style w:type="paragraph" w:customStyle="1" w:styleId="indent">
    <w:name w:val="indent"/>
    <w:basedOn w:val="BodyText"/>
    <w:rsid w:val="002B0658"/>
    <w:pPr>
      <w:spacing w:after="240"/>
      <w:ind w:left="720"/>
    </w:pPr>
  </w:style>
  <w:style w:type="paragraph" w:customStyle="1" w:styleId="indent2">
    <w:name w:val="indent 2"/>
    <w:basedOn w:val="indent"/>
    <w:rsid w:val="002B0658"/>
    <w:pPr>
      <w:ind w:left="1440" w:hanging="720"/>
    </w:pPr>
  </w:style>
  <w:style w:type="paragraph" w:customStyle="1" w:styleId="Subheading2">
    <w:name w:val="Subheading 2"/>
    <w:basedOn w:val="Normal"/>
    <w:rsid w:val="002B0658"/>
    <w:pPr>
      <w:keepNext/>
      <w:spacing w:before="120" w:after="240"/>
    </w:pPr>
    <w:rPr>
      <w:b/>
      <w:bCs/>
      <w:sz w:val="24"/>
      <w:szCs w:val="24"/>
    </w:rPr>
  </w:style>
  <w:style w:type="paragraph" w:styleId="Header">
    <w:name w:val="header"/>
    <w:basedOn w:val="Normal"/>
    <w:link w:val="HeaderChar"/>
    <w:uiPriority w:val="99"/>
    <w:unhideWhenUsed/>
    <w:rsid w:val="002B0658"/>
    <w:pPr>
      <w:tabs>
        <w:tab w:val="center" w:pos="4680"/>
        <w:tab w:val="right" w:pos="9360"/>
      </w:tabs>
    </w:pPr>
  </w:style>
  <w:style w:type="character" w:customStyle="1" w:styleId="HeaderChar">
    <w:name w:val="Header Char"/>
    <w:basedOn w:val="DefaultParagraphFont"/>
    <w:link w:val="Header"/>
    <w:uiPriority w:val="99"/>
    <w:rsid w:val="002B0658"/>
    <w:rPr>
      <w:rFonts w:ascii="Times New Roman" w:eastAsia="Times New Roman" w:hAnsi="Times New Roman" w:cs="Times New Roman"/>
      <w:lang w:bidi="en-US"/>
    </w:rPr>
  </w:style>
  <w:style w:type="paragraph" w:styleId="Footer">
    <w:name w:val="footer"/>
    <w:basedOn w:val="Normal"/>
    <w:link w:val="FooterChar"/>
    <w:uiPriority w:val="99"/>
    <w:unhideWhenUsed/>
    <w:rsid w:val="002B0658"/>
    <w:pPr>
      <w:tabs>
        <w:tab w:val="center" w:pos="4680"/>
        <w:tab w:val="right" w:pos="9360"/>
      </w:tabs>
    </w:pPr>
  </w:style>
  <w:style w:type="character" w:customStyle="1" w:styleId="FooterChar">
    <w:name w:val="Footer Char"/>
    <w:basedOn w:val="DefaultParagraphFont"/>
    <w:link w:val="Footer"/>
    <w:uiPriority w:val="99"/>
    <w:rsid w:val="002B0658"/>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649C5"/>
    <w:rPr>
      <w:sz w:val="16"/>
      <w:szCs w:val="16"/>
    </w:rPr>
  </w:style>
  <w:style w:type="paragraph" w:styleId="CommentText">
    <w:name w:val="annotation text"/>
    <w:basedOn w:val="Normal"/>
    <w:link w:val="CommentTextChar"/>
    <w:uiPriority w:val="99"/>
    <w:unhideWhenUsed/>
    <w:rsid w:val="004649C5"/>
    <w:rPr>
      <w:sz w:val="20"/>
      <w:szCs w:val="20"/>
    </w:rPr>
  </w:style>
  <w:style w:type="character" w:customStyle="1" w:styleId="CommentTextChar">
    <w:name w:val="Comment Text Char"/>
    <w:basedOn w:val="DefaultParagraphFont"/>
    <w:link w:val="CommentText"/>
    <w:uiPriority w:val="99"/>
    <w:rsid w:val="004649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649C5"/>
    <w:rPr>
      <w:b/>
      <w:bCs/>
    </w:rPr>
  </w:style>
  <w:style w:type="character" w:customStyle="1" w:styleId="CommentSubjectChar">
    <w:name w:val="Comment Subject Char"/>
    <w:basedOn w:val="CommentTextChar"/>
    <w:link w:val="CommentSubject"/>
    <w:uiPriority w:val="99"/>
    <w:semiHidden/>
    <w:rsid w:val="004649C5"/>
    <w:rPr>
      <w:rFonts w:ascii="Times New Roman" w:eastAsia="Times New Roman" w:hAnsi="Times New Roman" w:cs="Times New Roman"/>
      <w:b/>
      <w:bCs/>
      <w:sz w:val="20"/>
      <w:szCs w:val="20"/>
      <w:lang w:bidi="en-US"/>
    </w:rPr>
  </w:style>
  <w:style w:type="character" w:customStyle="1" w:styleId="Heading8Char">
    <w:name w:val="Heading 8 Char"/>
    <w:basedOn w:val="DefaultParagraphFont"/>
    <w:link w:val="Heading8"/>
    <w:rsid w:val="00F27CF3"/>
    <w:rPr>
      <w:rFonts w:asciiTheme="majorHAnsi" w:eastAsiaTheme="majorEastAsia" w:hAnsiTheme="majorHAnsi" w:cstheme="majorBidi"/>
      <w:color w:val="272727" w:themeColor="text1" w:themeTint="D8"/>
      <w:sz w:val="21"/>
      <w:szCs w:val="21"/>
      <w:lang w:bidi="en-US"/>
    </w:rPr>
  </w:style>
  <w:style w:type="character" w:customStyle="1" w:styleId="Heading2Char">
    <w:name w:val="Heading 2 Char"/>
    <w:basedOn w:val="DefaultParagraphFont"/>
    <w:link w:val="Heading2"/>
    <w:uiPriority w:val="9"/>
    <w:rsid w:val="00F27CF3"/>
    <w:rPr>
      <w:rFonts w:ascii="Times New Roman" w:eastAsia="Times New Roman" w:hAnsi="Times New Roman" w:cs="Times New Roman"/>
      <w:b/>
      <w:bCs/>
      <w:sz w:val="28"/>
      <w:szCs w:val="28"/>
      <w:lang w:bidi="en-US"/>
    </w:rPr>
  </w:style>
  <w:style w:type="character" w:customStyle="1" w:styleId="BodyTextChar">
    <w:name w:val="Body Text Char"/>
    <w:basedOn w:val="DefaultParagraphFont"/>
    <w:link w:val="BodyText"/>
    <w:uiPriority w:val="1"/>
    <w:rsid w:val="00F27CF3"/>
    <w:rPr>
      <w:rFonts w:ascii="Times New Roman" w:eastAsia="Times New Roman" w:hAnsi="Times New Roman" w:cs="Times New Roman"/>
      <w:sz w:val="24"/>
      <w:szCs w:val="24"/>
      <w:lang w:bidi="en-US"/>
    </w:rPr>
  </w:style>
  <w:style w:type="paragraph" w:customStyle="1" w:styleId="Subheading">
    <w:name w:val="Subheading"/>
    <w:basedOn w:val="BodyText"/>
    <w:rsid w:val="00F27CF3"/>
    <w:pPr>
      <w:keepNext/>
      <w:spacing w:before="240" w:after="240"/>
    </w:pPr>
    <w:rPr>
      <w:b/>
      <w:bCs/>
      <w:u w:val="single"/>
    </w:rPr>
  </w:style>
  <w:style w:type="paragraph" w:styleId="BodyText2">
    <w:name w:val="Body Text 2"/>
    <w:basedOn w:val="Normal"/>
    <w:link w:val="BodyText2Char"/>
    <w:rsid w:val="00F27CF3"/>
    <w:pPr>
      <w:spacing w:after="120" w:line="480" w:lineRule="auto"/>
    </w:pPr>
    <w:rPr>
      <w:sz w:val="24"/>
      <w:szCs w:val="24"/>
    </w:rPr>
  </w:style>
  <w:style w:type="character" w:customStyle="1" w:styleId="BodyText2Char">
    <w:name w:val="Body Text 2 Char"/>
    <w:basedOn w:val="DefaultParagraphFont"/>
    <w:link w:val="BodyText2"/>
    <w:rsid w:val="00F27CF3"/>
    <w:rPr>
      <w:rFonts w:ascii="Times New Roman" w:eastAsia="Times New Roman" w:hAnsi="Times New Roman" w:cs="Times New Roman"/>
      <w:sz w:val="24"/>
      <w:szCs w:val="24"/>
    </w:rPr>
  </w:style>
  <w:style w:type="character" w:customStyle="1" w:styleId="Style11ptBold">
    <w:name w:val="Style 11 pt Bold"/>
    <w:basedOn w:val="DefaultParagraphFont"/>
    <w:rsid w:val="00F27CF3"/>
    <w:rPr>
      <w:rFonts w:ascii="Arial" w:hAnsi="Arial"/>
      <w:b/>
      <w:bCs/>
      <w:color w:val="660033"/>
      <w:sz w:val="24"/>
    </w:rPr>
  </w:style>
  <w:style w:type="paragraph" w:styleId="BlockText">
    <w:name w:val="Block Text"/>
    <w:basedOn w:val="Normal"/>
    <w:rsid w:val="00403FE9"/>
    <w:pPr>
      <w:spacing w:after="240"/>
      <w:ind w:left="1080" w:right="1080"/>
    </w:pPr>
    <w:rPr>
      <w:sz w:val="24"/>
      <w:szCs w:val="24"/>
    </w:rPr>
  </w:style>
  <w:style w:type="paragraph" w:customStyle="1" w:styleId="indent20">
    <w:name w:val="indent2"/>
    <w:basedOn w:val="Normal"/>
    <w:rsid w:val="00C0105D"/>
    <w:pPr>
      <w:spacing w:before="100" w:beforeAutospacing="1" w:after="100" w:afterAutospacing="1"/>
    </w:pPr>
    <w:rPr>
      <w:sz w:val="24"/>
      <w:szCs w:val="24"/>
    </w:rPr>
  </w:style>
  <w:style w:type="paragraph" w:customStyle="1" w:styleId="CenterTextBold">
    <w:name w:val="Center Text Bold"/>
    <w:basedOn w:val="Normal"/>
    <w:next w:val="Normal"/>
    <w:rsid w:val="00173F79"/>
    <w:pPr>
      <w:spacing w:after="240"/>
      <w:jc w:val="center"/>
    </w:pPr>
    <w:rPr>
      <w:rFonts w:ascii="Times New Roman Bold" w:hAnsi="Times New Roman Bold"/>
      <w:b/>
      <w:sz w:val="28"/>
      <w:szCs w:val="20"/>
    </w:rPr>
  </w:style>
  <w:style w:type="paragraph" w:styleId="Revision">
    <w:name w:val="Revision"/>
    <w:hidden/>
    <w:uiPriority w:val="99"/>
    <w:semiHidden/>
    <w:rsid w:val="00ED73F4"/>
    <w:pPr>
      <w:widowControl/>
      <w:autoSpaceDE/>
      <w:autoSpaceDN/>
    </w:pPr>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833584"/>
  </w:style>
  <w:style w:type="paragraph" w:customStyle="1" w:styleId="Dates">
    <w:name w:val="Dates"/>
    <w:basedOn w:val="Normal"/>
    <w:rsid w:val="00592674"/>
    <w:pPr>
      <w:tabs>
        <w:tab w:val="left" w:pos="1692"/>
      </w:tabs>
      <w:spacing w:before="60" w:after="60"/>
    </w:pPr>
    <w:rPr>
      <w:sz w:val="18"/>
      <w:szCs w:val="24"/>
    </w:rPr>
  </w:style>
  <w:style w:type="paragraph" w:styleId="FootnoteText">
    <w:name w:val="footnote text"/>
    <w:basedOn w:val="Normal"/>
    <w:link w:val="FootnoteTextChar"/>
    <w:uiPriority w:val="99"/>
    <w:semiHidden/>
    <w:unhideWhenUsed/>
    <w:rsid w:val="001739F0"/>
    <w:rPr>
      <w:sz w:val="20"/>
      <w:szCs w:val="20"/>
    </w:rPr>
  </w:style>
  <w:style w:type="character" w:customStyle="1" w:styleId="FootnoteTextChar">
    <w:name w:val="Footnote Text Char"/>
    <w:basedOn w:val="DefaultParagraphFont"/>
    <w:link w:val="FootnoteText"/>
    <w:uiPriority w:val="99"/>
    <w:semiHidden/>
    <w:rsid w:val="001739F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1739F0"/>
    <w:rPr>
      <w:vertAlign w:val="superscript"/>
    </w:rPr>
  </w:style>
  <w:style w:type="paragraph" w:customStyle="1" w:styleId="DocID">
    <w:name w:val="DocID"/>
    <w:basedOn w:val="Footer"/>
    <w:next w:val="Footer"/>
    <w:link w:val="DocIDChar"/>
    <w:rsid w:val="00306FED"/>
    <w:pPr>
      <w:tabs>
        <w:tab w:val="clear" w:pos="4680"/>
        <w:tab w:val="clear" w:pos="9360"/>
      </w:tabs>
      <w:spacing w:before="240"/>
    </w:pPr>
    <w:rPr>
      <w:sz w:val="18"/>
      <w:szCs w:val="20"/>
    </w:rPr>
  </w:style>
  <w:style w:type="character" w:customStyle="1" w:styleId="DocIDChar">
    <w:name w:val="DocID Char"/>
    <w:basedOn w:val="BodyTextChar"/>
    <w:link w:val="DocID"/>
    <w:rsid w:val="00306FED"/>
    <w:rPr>
      <w:rFonts w:ascii="Times New Roman" w:eastAsia="Times New Roman" w:hAnsi="Times New Roman" w:cs="Times New Roman"/>
      <w:sz w:val="18"/>
      <w:szCs w:val="20"/>
      <w:lang w:val="en-US" w:eastAsia="en-US" w:bidi="en-US"/>
    </w:rPr>
  </w:style>
  <w:style w:type="character" w:styleId="Hyperlink">
    <w:name w:val="Hyperlink"/>
    <w:basedOn w:val="DefaultParagraphFont"/>
    <w:uiPriority w:val="99"/>
    <w:unhideWhenUsed/>
    <w:rsid w:val="00642173"/>
    <w:rPr>
      <w:color w:val="0000FF" w:themeColor="hyperlink"/>
      <w:u w:val="single"/>
    </w:rPr>
  </w:style>
  <w:style w:type="character" w:customStyle="1" w:styleId="UnresolvedMention">
    <w:name w:val="Unresolved Mention"/>
    <w:basedOn w:val="DefaultParagraphFont"/>
    <w:uiPriority w:val="99"/>
    <w:semiHidden/>
    <w:unhideWhenUsed/>
    <w:rsid w:val="009D56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73"/>
    <w:pPr>
      <w:widowControl/>
      <w:autoSpaceDE/>
      <w:autoSpaceDN/>
    </w:pPr>
    <w:rPr>
      <w:rFonts w:ascii="Times New Roman" w:eastAsia="PMingLiU" w:hAnsi="Times New Roman" w:cs="Times New Roman"/>
    </w:rPr>
  </w:style>
  <w:style w:type="paragraph" w:styleId="Heading1">
    <w:name w:val="heading 1"/>
    <w:basedOn w:val="Normal"/>
    <w:uiPriority w:val="9"/>
    <w:qFormat/>
    <w:pPr>
      <w:ind w:left="57"/>
      <w:jc w:val="center"/>
      <w:outlineLvl w:val="0"/>
    </w:pPr>
    <w:rPr>
      <w:b/>
      <w:bCs/>
      <w:sz w:val="32"/>
      <w:szCs w:val="32"/>
    </w:rPr>
  </w:style>
  <w:style w:type="paragraph" w:styleId="Heading2">
    <w:name w:val="heading 2"/>
    <w:basedOn w:val="Normal"/>
    <w:link w:val="Heading2Char"/>
    <w:uiPriority w:val="9"/>
    <w:unhideWhenUsed/>
    <w:qFormat/>
    <w:pPr>
      <w:spacing w:before="9"/>
      <w:ind w:left="20"/>
      <w:outlineLvl w:val="1"/>
    </w:pPr>
    <w:rPr>
      <w:b/>
      <w:bCs/>
      <w:sz w:val="28"/>
      <w:szCs w:val="28"/>
    </w:rPr>
  </w:style>
  <w:style w:type="paragraph" w:styleId="Heading3">
    <w:name w:val="heading 3"/>
    <w:basedOn w:val="Normal"/>
    <w:uiPriority w:val="9"/>
    <w:unhideWhenUsed/>
    <w:qFormat/>
    <w:pPr>
      <w:ind w:left="360"/>
      <w:outlineLvl w:val="2"/>
    </w:pPr>
    <w:rPr>
      <w:b/>
      <w:bCs/>
      <w:sz w:val="24"/>
      <w:szCs w:val="24"/>
    </w:rPr>
  </w:style>
  <w:style w:type="paragraph" w:styleId="Heading4">
    <w:name w:val="heading 4"/>
    <w:basedOn w:val="Normal"/>
    <w:uiPriority w:val="9"/>
    <w:unhideWhenUsed/>
    <w:qFormat/>
    <w:pPr>
      <w:ind w:left="360"/>
      <w:outlineLvl w:val="3"/>
    </w:pPr>
    <w:rPr>
      <w:b/>
      <w:bCs/>
      <w:i/>
      <w:sz w:val="24"/>
      <w:szCs w:val="24"/>
      <w:u w:val="single" w:color="000000"/>
    </w:rPr>
  </w:style>
  <w:style w:type="paragraph" w:styleId="Heading8">
    <w:name w:val="heading 8"/>
    <w:basedOn w:val="Normal"/>
    <w:next w:val="Normal"/>
    <w:link w:val="Heading8Char"/>
    <w:uiPriority w:val="9"/>
    <w:semiHidden/>
    <w:unhideWhenUsed/>
    <w:qFormat/>
    <w:rsid w:val="00F27CF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800" w:hanging="720"/>
    </w:pPr>
  </w:style>
  <w:style w:type="paragraph" w:customStyle="1" w:styleId="TableParagraph">
    <w:name w:val="Table Paragraph"/>
    <w:basedOn w:val="Normal"/>
    <w:uiPriority w:val="1"/>
    <w:qFormat/>
    <w:pPr>
      <w:spacing w:line="223" w:lineRule="exact"/>
      <w:ind w:left="107"/>
    </w:pPr>
  </w:style>
  <w:style w:type="paragraph" w:styleId="BalloonText">
    <w:name w:val="Balloon Text"/>
    <w:basedOn w:val="Normal"/>
    <w:link w:val="BalloonTextChar"/>
    <w:uiPriority w:val="99"/>
    <w:semiHidden/>
    <w:unhideWhenUsed/>
    <w:rsid w:val="00CE608B"/>
    <w:rPr>
      <w:sz w:val="18"/>
      <w:szCs w:val="18"/>
    </w:rPr>
  </w:style>
  <w:style w:type="character" w:customStyle="1" w:styleId="BalloonTextChar">
    <w:name w:val="Balloon Text Char"/>
    <w:basedOn w:val="DefaultParagraphFont"/>
    <w:link w:val="BalloonText"/>
    <w:uiPriority w:val="99"/>
    <w:semiHidden/>
    <w:rsid w:val="00CE608B"/>
    <w:rPr>
      <w:rFonts w:ascii="Times New Roman" w:eastAsia="Times New Roman" w:hAnsi="Times New Roman" w:cs="Times New Roman"/>
      <w:sz w:val="18"/>
      <w:szCs w:val="18"/>
      <w:lang w:bidi="en-US"/>
    </w:rPr>
  </w:style>
  <w:style w:type="paragraph" w:customStyle="1" w:styleId="indent">
    <w:name w:val="indent"/>
    <w:basedOn w:val="BodyText"/>
    <w:rsid w:val="002B0658"/>
    <w:pPr>
      <w:spacing w:after="240"/>
      <w:ind w:left="720"/>
    </w:pPr>
  </w:style>
  <w:style w:type="paragraph" w:customStyle="1" w:styleId="indent2">
    <w:name w:val="indent 2"/>
    <w:basedOn w:val="indent"/>
    <w:rsid w:val="002B0658"/>
    <w:pPr>
      <w:ind w:left="1440" w:hanging="720"/>
    </w:pPr>
  </w:style>
  <w:style w:type="paragraph" w:customStyle="1" w:styleId="Subheading2">
    <w:name w:val="Subheading 2"/>
    <w:basedOn w:val="Normal"/>
    <w:rsid w:val="002B0658"/>
    <w:pPr>
      <w:keepNext/>
      <w:spacing w:before="120" w:after="240"/>
    </w:pPr>
    <w:rPr>
      <w:b/>
      <w:bCs/>
      <w:sz w:val="24"/>
      <w:szCs w:val="24"/>
    </w:rPr>
  </w:style>
  <w:style w:type="paragraph" w:styleId="Header">
    <w:name w:val="header"/>
    <w:basedOn w:val="Normal"/>
    <w:link w:val="HeaderChar"/>
    <w:uiPriority w:val="99"/>
    <w:unhideWhenUsed/>
    <w:rsid w:val="002B0658"/>
    <w:pPr>
      <w:tabs>
        <w:tab w:val="center" w:pos="4680"/>
        <w:tab w:val="right" w:pos="9360"/>
      </w:tabs>
    </w:pPr>
  </w:style>
  <w:style w:type="character" w:customStyle="1" w:styleId="HeaderChar">
    <w:name w:val="Header Char"/>
    <w:basedOn w:val="DefaultParagraphFont"/>
    <w:link w:val="Header"/>
    <w:uiPriority w:val="99"/>
    <w:rsid w:val="002B0658"/>
    <w:rPr>
      <w:rFonts w:ascii="Times New Roman" w:eastAsia="Times New Roman" w:hAnsi="Times New Roman" w:cs="Times New Roman"/>
      <w:lang w:bidi="en-US"/>
    </w:rPr>
  </w:style>
  <w:style w:type="paragraph" w:styleId="Footer">
    <w:name w:val="footer"/>
    <w:basedOn w:val="Normal"/>
    <w:link w:val="FooterChar"/>
    <w:uiPriority w:val="99"/>
    <w:unhideWhenUsed/>
    <w:rsid w:val="002B0658"/>
    <w:pPr>
      <w:tabs>
        <w:tab w:val="center" w:pos="4680"/>
        <w:tab w:val="right" w:pos="9360"/>
      </w:tabs>
    </w:pPr>
  </w:style>
  <w:style w:type="character" w:customStyle="1" w:styleId="FooterChar">
    <w:name w:val="Footer Char"/>
    <w:basedOn w:val="DefaultParagraphFont"/>
    <w:link w:val="Footer"/>
    <w:uiPriority w:val="99"/>
    <w:rsid w:val="002B0658"/>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649C5"/>
    <w:rPr>
      <w:sz w:val="16"/>
      <w:szCs w:val="16"/>
    </w:rPr>
  </w:style>
  <w:style w:type="paragraph" w:styleId="CommentText">
    <w:name w:val="annotation text"/>
    <w:basedOn w:val="Normal"/>
    <w:link w:val="CommentTextChar"/>
    <w:uiPriority w:val="99"/>
    <w:unhideWhenUsed/>
    <w:rsid w:val="004649C5"/>
    <w:rPr>
      <w:sz w:val="20"/>
      <w:szCs w:val="20"/>
    </w:rPr>
  </w:style>
  <w:style w:type="character" w:customStyle="1" w:styleId="CommentTextChar">
    <w:name w:val="Comment Text Char"/>
    <w:basedOn w:val="DefaultParagraphFont"/>
    <w:link w:val="CommentText"/>
    <w:uiPriority w:val="99"/>
    <w:rsid w:val="004649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649C5"/>
    <w:rPr>
      <w:b/>
      <w:bCs/>
    </w:rPr>
  </w:style>
  <w:style w:type="character" w:customStyle="1" w:styleId="CommentSubjectChar">
    <w:name w:val="Comment Subject Char"/>
    <w:basedOn w:val="CommentTextChar"/>
    <w:link w:val="CommentSubject"/>
    <w:uiPriority w:val="99"/>
    <w:semiHidden/>
    <w:rsid w:val="004649C5"/>
    <w:rPr>
      <w:rFonts w:ascii="Times New Roman" w:eastAsia="Times New Roman" w:hAnsi="Times New Roman" w:cs="Times New Roman"/>
      <w:b/>
      <w:bCs/>
      <w:sz w:val="20"/>
      <w:szCs w:val="20"/>
      <w:lang w:bidi="en-US"/>
    </w:rPr>
  </w:style>
  <w:style w:type="character" w:customStyle="1" w:styleId="Heading8Char">
    <w:name w:val="Heading 8 Char"/>
    <w:basedOn w:val="DefaultParagraphFont"/>
    <w:link w:val="Heading8"/>
    <w:rsid w:val="00F27CF3"/>
    <w:rPr>
      <w:rFonts w:asciiTheme="majorHAnsi" w:eastAsiaTheme="majorEastAsia" w:hAnsiTheme="majorHAnsi" w:cstheme="majorBidi"/>
      <w:color w:val="272727" w:themeColor="text1" w:themeTint="D8"/>
      <w:sz w:val="21"/>
      <w:szCs w:val="21"/>
      <w:lang w:bidi="en-US"/>
    </w:rPr>
  </w:style>
  <w:style w:type="character" w:customStyle="1" w:styleId="Heading2Char">
    <w:name w:val="Heading 2 Char"/>
    <w:basedOn w:val="DefaultParagraphFont"/>
    <w:link w:val="Heading2"/>
    <w:uiPriority w:val="9"/>
    <w:rsid w:val="00F27CF3"/>
    <w:rPr>
      <w:rFonts w:ascii="Times New Roman" w:eastAsia="Times New Roman" w:hAnsi="Times New Roman" w:cs="Times New Roman"/>
      <w:b/>
      <w:bCs/>
      <w:sz w:val="28"/>
      <w:szCs w:val="28"/>
      <w:lang w:bidi="en-US"/>
    </w:rPr>
  </w:style>
  <w:style w:type="character" w:customStyle="1" w:styleId="BodyTextChar">
    <w:name w:val="Body Text Char"/>
    <w:basedOn w:val="DefaultParagraphFont"/>
    <w:link w:val="BodyText"/>
    <w:uiPriority w:val="1"/>
    <w:rsid w:val="00F27CF3"/>
    <w:rPr>
      <w:rFonts w:ascii="Times New Roman" w:eastAsia="Times New Roman" w:hAnsi="Times New Roman" w:cs="Times New Roman"/>
      <w:sz w:val="24"/>
      <w:szCs w:val="24"/>
      <w:lang w:bidi="en-US"/>
    </w:rPr>
  </w:style>
  <w:style w:type="paragraph" w:customStyle="1" w:styleId="Subheading">
    <w:name w:val="Subheading"/>
    <w:basedOn w:val="BodyText"/>
    <w:rsid w:val="00F27CF3"/>
    <w:pPr>
      <w:keepNext/>
      <w:spacing w:before="240" w:after="240"/>
    </w:pPr>
    <w:rPr>
      <w:b/>
      <w:bCs/>
      <w:u w:val="single"/>
    </w:rPr>
  </w:style>
  <w:style w:type="paragraph" w:styleId="BodyText2">
    <w:name w:val="Body Text 2"/>
    <w:basedOn w:val="Normal"/>
    <w:link w:val="BodyText2Char"/>
    <w:rsid w:val="00F27CF3"/>
    <w:pPr>
      <w:spacing w:after="120" w:line="480" w:lineRule="auto"/>
    </w:pPr>
    <w:rPr>
      <w:sz w:val="24"/>
      <w:szCs w:val="24"/>
    </w:rPr>
  </w:style>
  <w:style w:type="character" w:customStyle="1" w:styleId="BodyText2Char">
    <w:name w:val="Body Text 2 Char"/>
    <w:basedOn w:val="DefaultParagraphFont"/>
    <w:link w:val="BodyText2"/>
    <w:rsid w:val="00F27CF3"/>
    <w:rPr>
      <w:rFonts w:ascii="Times New Roman" w:eastAsia="Times New Roman" w:hAnsi="Times New Roman" w:cs="Times New Roman"/>
      <w:sz w:val="24"/>
      <w:szCs w:val="24"/>
    </w:rPr>
  </w:style>
  <w:style w:type="character" w:customStyle="1" w:styleId="Style11ptBold">
    <w:name w:val="Style 11 pt Bold"/>
    <w:basedOn w:val="DefaultParagraphFont"/>
    <w:rsid w:val="00F27CF3"/>
    <w:rPr>
      <w:rFonts w:ascii="Arial" w:hAnsi="Arial"/>
      <w:b/>
      <w:bCs/>
      <w:color w:val="660033"/>
      <w:sz w:val="24"/>
    </w:rPr>
  </w:style>
  <w:style w:type="paragraph" w:styleId="BlockText">
    <w:name w:val="Block Text"/>
    <w:basedOn w:val="Normal"/>
    <w:rsid w:val="00403FE9"/>
    <w:pPr>
      <w:spacing w:after="240"/>
      <w:ind w:left="1080" w:right="1080"/>
    </w:pPr>
    <w:rPr>
      <w:sz w:val="24"/>
      <w:szCs w:val="24"/>
    </w:rPr>
  </w:style>
  <w:style w:type="paragraph" w:customStyle="1" w:styleId="indent20">
    <w:name w:val="indent2"/>
    <w:basedOn w:val="Normal"/>
    <w:rsid w:val="00C0105D"/>
    <w:pPr>
      <w:spacing w:before="100" w:beforeAutospacing="1" w:after="100" w:afterAutospacing="1"/>
    </w:pPr>
    <w:rPr>
      <w:sz w:val="24"/>
      <w:szCs w:val="24"/>
    </w:rPr>
  </w:style>
  <w:style w:type="paragraph" w:customStyle="1" w:styleId="CenterTextBold">
    <w:name w:val="Center Text Bold"/>
    <w:basedOn w:val="Normal"/>
    <w:next w:val="Normal"/>
    <w:rsid w:val="00173F79"/>
    <w:pPr>
      <w:spacing w:after="240"/>
      <w:jc w:val="center"/>
    </w:pPr>
    <w:rPr>
      <w:rFonts w:ascii="Times New Roman Bold" w:hAnsi="Times New Roman Bold"/>
      <w:b/>
      <w:sz w:val="28"/>
      <w:szCs w:val="20"/>
    </w:rPr>
  </w:style>
  <w:style w:type="paragraph" w:styleId="Revision">
    <w:name w:val="Revision"/>
    <w:hidden/>
    <w:uiPriority w:val="99"/>
    <w:semiHidden/>
    <w:rsid w:val="00ED73F4"/>
    <w:pPr>
      <w:widowControl/>
      <w:autoSpaceDE/>
      <w:autoSpaceDN/>
    </w:pPr>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833584"/>
  </w:style>
  <w:style w:type="paragraph" w:customStyle="1" w:styleId="Dates">
    <w:name w:val="Dates"/>
    <w:basedOn w:val="Normal"/>
    <w:rsid w:val="00592674"/>
    <w:pPr>
      <w:tabs>
        <w:tab w:val="left" w:pos="1692"/>
      </w:tabs>
      <w:spacing w:before="60" w:after="60"/>
    </w:pPr>
    <w:rPr>
      <w:sz w:val="18"/>
      <w:szCs w:val="24"/>
    </w:rPr>
  </w:style>
  <w:style w:type="paragraph" w:styleId="FootnoteText">
    <w:name w:val="footnote text"/>
    <w:basedOn w:val="Normal"/>
    <w:link w:val="FootnoteTextChar"/>
    <w:uiPriority w:val="99"/>
    <w:semiHidden/>
    <w:unhideWhenUsed/>
    <w:rsid w:val="001739F0"/>
    <w:rPr>
      <w:sz w:val="20"/>
      <w:szCs w:val="20"/>
    </w:rPr>
  </w:style>
  <w:style w:type="character" w:customStyle="1" w:styleId="FootnoteTextChar">
    <w:name w:val="Footnote Text Char"/>
    <w:basedOn w:val="DefaultParagraphFont"/>
    <w:link w:val="FootnoteText"/>
    <w:uiPriority w:val="99"/>
    <w:semiHidden/>
    <w:rsid w:val="001739F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1739F0"/>
    <w:rPr>
      <w:vertAlign w:val="superscript"/>
    </w:rPr>
  </w:style>
  <w:style w:type="paragraph" w:customStyle="1" w:styleId="DocID">
    <w:name w:val="DocID"/>
    <w:basedOn w:val="Footer"/>
    <w:next w:val="Footer"/>
    <w:link w:val="DocIDChar"/>
    <w:rsid w:val="00306FED"/>
    <w:pPr>
      <w:tabs>
        <w:tab w:val="clear" w:pos="4680"/>
        <w:tab w:val="clear" w:pos="9360"/>
      </w:tabs>
      <w:spacing w:before="240"/>
    </w:pPr>
    <w:rPr>
      <w:sz w:val="18"/>
      <w:szCs w:val="20"/>
    </w:rPr>
  </w:style>
  <w:style w:type="character" w:customStyle="1" w:styleId="DocIDChar">
    <w:name w:val="DocID Char"/>
    <w:basedOn w:val="BodyTextChar"/>
    <w:link w:val="DocID"/>
    <w:rsid w:val="00306FED"/>
    <w:rPr>
      <w:rFonts w:ascii="Times New Roman" w:eastAsia="Times New Roman" w:hAnsi="Times New Roman" w:cs="Times New Roman"/>
      <w:sz w:val="18"/>
      <w:szCs w:val="20"/>
      <w:lang w:val="en-US" w:eastAsia="en-US" w:bidi="en-US"/>
    </w:rPr>
  </w:style>
  <w:style w:type="character" w:styleId="Hyperlink">
    <w:name w:val="Hyperlink"/>
    <w:basedOn w:val="DefaultParagraphFont"/>
    <w:uiPriority w:val="99"/>
    <w:unhideWhenUsed/>
    <w:rsid w:val="00642173"/>
    <w:rPr>
      <w:color w:val="0000FF" w:themeColor="hyperlink"/>
      <w:u w:val="single"/>
    </w:rPr>
  </w:style>
  <w:style w:type="character" w:customStyle="1" w:styleId="UnresolvedMention">
    <w:name w:val="Unresolved Mention"/>
    <w:basedOn w:val="DefaultParagraphFont"/>
    <w:uiPriority w:val="99"/>
    <w:semiHidden/>
    <w:unhideWhenUsed/>
    <w:rsid w:val="009D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5911">
      <w:bodyDiv w:val="1"/>
      <w:marLeft w:val="0"/>
      <w:marRight w:val="0"/>
      <w:marTop w:val="0"/>
      <w:marBottom w:val="0"/>
      <w:divBdr>
        <w:top w:val="none" w:sz="0" w:space="0" w:color="auto"/>
        <w:left w:val="none" w:sz="0" w:space="0" w:color="auto"/>
        <w:bottom w:val="none" w:sz="0" w:space="0" w:color="auto"/>
        <w:right w:val="none" w:sz="0" w:space="0" w:color="auto"/>
      </w:divBdr>
    </w:div>
    <w:div w:id="103935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oaa-k12.org/" TargetMode="External"/><Relationship Id="rId20" Type="http://schemas.openxmlformats.org/officeDocument/2006/relationships/header" Target="header6.xml"/><Relationship Id="rId29" Type="http://schemas.openxmlformats.org/officeDocument/2006/relationships/hyperlink" Target="mailto:rugalaz@oaak12.org" TargetMode="External"/><Relationship Id="rId41" Type="http://schemas.openxmlformats.org/officeDocument/2006/relationships/hyperlink" Target="https://www.cdc.gov/coronavirus/2019-ncov/community/schools-childcare/k-12-childcare-guidanc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yperlink" Target="https://www.dol.gov/agencies/ebsa/laws-and-regulations/laws/cobra"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yperlink" Target="https://www.dol.gov/agencies/whd/fmla/form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9336-A7F9-4104-9CC3-3C4ACDA1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20662</Words>
  <Characters>117774</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Omega Alpha Academy</vt:lpstr>
    </vt:vector>
  </TitlesOfParts>
  <Company>HP Inc.</Company>
  <LinksUpToDate>false</LinksUpToDate>
  <CharactersWithSpaces>138160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Alpha Academy</dc:title>
  <dc:creator>JMK</dc:creator>
  <cp:lastModifiedBy>Ramon Perez</cp:lastModifiedBy>
  <cp:revision>2</cp:revision>
  <cp:lastPrinted>2019-08-02T22:36:00Z</cp:lastPrinted>
  <dcterms:created xsi:type="dcterms:W3CDTF">2023-05-09T20:00:00Z</dcterms:created>
  <dcterms:modified xsi:type="dcterms:W3CDTF">2023-05-09T20:00:00Z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2019-05-01T00:00:00Z</vt:filetime>
  </property>
  <property fmtid="{D5CDD505-2E9C-101B-9397-08002B2CF9AE}" pid="5" name="CUS_DocIDActiveBits">
    <vt:lpwstr>98304</vt:lpwstr>
  </property>
  <property fmtid="{D5CDD505-2E9C-101B-9397-08002B2CF9AE}" pid="6" name="CUS_DocIDLocation">
    <vt:lpwstr>NO_DOC_ID</vt:lpwstr>
  </property>
  <property fmtid="{D5CDD505-2E9C-101B-9397-08002B2CF9AE}" pid="7" name="CUS_DocIDReference">
    <vt:lpwstr>noDocID</vt:lpwstr>
  </property>
</Properties>
</file>